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0B4A99" w14:textId="77777777" w:rsidR="003412A1" w:rsidRPr="00AF3BD3" w:rsidRDefault="003412A1" w:rsidP="00AF3BD3">
      <w:pPr>
        <w:jc w:val="center"/>
        <w:rPr>
          <w:rFonts w:ascii="Arial" w:hAnsi="Arial" w:cs="Arial"/>
          <w:b/>
          <w:bCs/>
          <w:sz w:val="22"/>
          <w:u w:val="single"/>
        </w:rPr>
      </w:pPr>
      <w:r w:rsidRPr="00AF3BD3">
        <w:rPr>
          <w:b/>
          <w:sz w:val="28"/>
          <w:szCs w:val="24"/>
        </w:rPr>
        <w:t>Fiche “ Valorisation des résultats des campagnes océanographiques ”</w:t>
      </w:r>
    </w:p>
    <w:p w14:paraId="2F3993FE" w14:textId="77777777" w:rsidR="003412A1" w:rsidRDefault="003412A1" w:rsidP="003412A1">
      <w:pPr>
        <w:jc w:val="center"/>
        <w:rPr>
          <w:rFonts w:ascii="Arial" w:hAnsi="Arial" w:cs="Arial"/>
        </w:rPr>
      </w:pPr>
      <w:r>
        <w:rPr>
          <w:rFonts w:ascii="Arial" w:hAnsi="Arial" w:cs="Arial"/>
        </w:rPr>
        <w:t xml:space="preserve"> (à envoyer par courriel à </w:t>
      </w:r>
      <w:hyperlink r:id="rId8" w:history="1">
        <w:r>
          <w:rPr>
            <w:rStyle w:val="Lienhypertexte"/>
            <w:rFonts w:ascii="Arial" w:hAnsi="Arial" w:cs="Arial"/>
          </w:rPr>
          <w:t>Com-Flotte@ifremer.fr</w:t>
        </w:r>
      </w:hyperlink>
      <w:r>
        <w:rPr>
          <w:rFonts w:ascii="Arial" w:hAnsi="Arial" w:cs="Arial"/>
        </w:rPr>
        <w:t xml:space="preserve"> )</w:t>
      </w:r>
    </w:p>
    <w:p w14:paraId="4EEF4AE5" w14:textId="77777777" w:rsidR="003412A1" w:rsidRDefault="003412A1" w:rsidP="003412A1">
      <w:pPr>
        <w:jc w:val="center"/>
        <w:rPr>
          <w:rFonts w:ascii="Arial" w:hAnsi="Arial" w:cs="Arial"/>
        </w:rPr>
      </w:pPr>
    </w:p>
    <w:p w14:paraId="4D1901F1" w14:textId="77777777" w:rsidR="0026690E" w:rsidRDefault="0026690E" w:rsidP="003412A1">
      <w:pPr>
        <w:jc w:val="center"/>
        <w:rPr>
          <w:rFonts w:ascii="Arial" w:hAnsi="Arial" w:cs="Arial"/>
        </w:rPr>
      </w:pPr>
      <w:r>
        <w:rPr>
          <w:rFonts w:ascii="Arial" w:hAnsi="Arial" w:cs="Arial"/>
        </w:rPr>
        <w:t xml:space="preserve">Résultats, liste de publications et rapports aussi disponibles via le site : </w:t>
      </w:r>
      <w:hyperlink r:id="rId9" w:history="1">
        <w:r w:rsidRPr="00B86C8F">
          <w:rPr>
            <w:rStyle w:val="Lienhypertexte"/>
            <w:rFonts w:ascii="Arial" w:hAnsi="Arial" w:cs="Arial"/>
          </w:rPr>
          <w:t>http://www.ifremer.fr/ird/pirata/index_fr.php</w:t>
        </w:r>
      </w:hyperlink>
      <w:r>
        <w:rPr>
          <w:rFonts w:ascii="Arial" w:hAnsi="Arial" w:cs="Arial"/>
        </w:rPr>
        <w:t xml:space="preserve"> </w:t>
      </w:r>
    </w:p>
    <w:p w14:paraId="536C50B8" w14:textId="77777777" w:rsidR="0026690E" w:rsidRDefault="0026690E" w:rsidP="003412A1">
      <w:pPr>
        <w:jc w:val="center"/>
        <w:rPr>
          <w:rFonts w:ascii="Arial" w:hAnsi="Arial" w:cs="Arial"/>
        </w:rPr>
      </w:pPr>
      <w:r>
        <w:rPr>
          <w:rFonts w:ascii="Arial" w:hAnsi="Arial" w:cs="Arial"/>
        </w:rPr>
        <w:t xml:space="preserve"> </w:t>
      </w:r>
    </w:p>
    <w:tbl>
      <w:tblPr>
        <w:tblW w:w="10419" w:type="dxa"/>
        <w:tblBorders>
          <w:top w:val="single" w:sz="6" w:space="0" w:color="000000"/>
          <w:left w:val="single" w:sz="6" w:space="0" w:color="000000"/>
          <w:bottom w:val="single" w:sz="6" w:space="0" w:color="000000"/>
          <w:right w:val="single" w:sz="6" w:space="0" w:color="000000"/>
        </w:tblBorders>
        <w:tblLayout w:type="fixed"/>
        <w:tblCellMar>
          <w:left w:w="70" w:type="dxa"/>
          <w:right w:w="70" w:type="dxa"/>
        </w:tblCellMar>
        <w:tblLook w:val="0000" w:firstRow="0" w:lastRow="0" w:firstColumn="0" w:lastColumn="0" w:noHBand="0" w:noVBand="0"/>
      </w:tblPr>
      <w:tblGrid>
        <w:gridCol w:w="10419"/>
      </w:tblGrid>
      <w:tr w:rsidR="003412A1" w14:paraId="155C3B39" w14:textId="77777777">
        <w:trPr>
          <w:cantSplit/>
          <w:trHeight w:val="355"/>
        </w:trPr>
        <w:tc>
          <w:tcPr>
            <w:tcW w:w="10419" w:type="dxa"/>
            <w:tcBorders>
              <w:top w:val="single" w:sz="8" w:space="0" w:color="000000"/>
              <w:left w:val="single" w:sz="8" w:space="0" w:color="000000"/>
              <w:bottom w:val="single" w:sz="8" w:space="0" w:color="000000"/>
              <w:right w:val="single" w:sz="8" w:space="0" w:color="000000"/>
            </w:tcBorders>
            <w:shd w:val="clear" w:color="auto" w:fill="FFFFFF"/>
          </w:tcPr>
          <w:p w14:paraId="3609A79E" w14:textId="50AEB3C9" w:rsidR="003412A1" w:rsidRDefault="003412A1" w:rsidP="00675362">
            <w:pPr>
              <w:pStyle w:val="Pieddepage"/>
              <w:tabs>
                <w:tab w:val="clear" w:pos="4536"/>
                <w:tab w:val="clear" w:pos="9072"/>
              </w:tabs>
              <w:rPr>
                <w:rFonts w:ascii="Arial" w:hAnsi="Arial" w:cs="Arial"/>
                <w:b/>
                <w:bCs/>
                <w:sz w:val="24"/>
                <w:szCs w:val="24"/>
              </w:rPr>
            </w:pPr>
            <w:r>
              <w:rPr>
                <w:rFonts w:ascii="Arial" w:hAnsi="Arial" w:cs="Arial"/>
                <w:b/>
                <w:bCs/>
                <w:sz w:val="24"/>
                <w:szCs w:val="24"/>
              </w:rPr>
              <w:t>Nom de la série de campagnes: PIRATA</w:t>
            </w:r>
            <w:r w:rsidR="00344391">
              <w:rPr>
                <w:rFonts w:ascii="Arial" w:hAnsi="Arial" w:cs="Arial"/>
                <w:b/>
                <w:bCs/>
                <w:sz w:val="24"/>
                <w:szCs w:val="24"/>
              </w:rPr>
              <w:t xml:space="preserve">      </w:t>
            </w:r>
          </w:p>
          <w:p w14:paraId="0B04B72C" w14:textId="0DAF3CED" w:rsidR="003412A1" w:rsidRPr="0096201C" w:rsidRDefault="003412A1" w:rsidP="00675362">
            <w:pPr>
              <w:pStyle w:val="Pieddepage"/>
              <w:tabs>
                <w:tab w:val="clear" w:pos="4536"/>
                <w:tab w:val="clear" w:pos="9072"/>
              </w:tabs>
              <w:rPr>
                <w:rFonts w:ascii="Arial" w:hAnsi="Arial" w:cs="Arial"/>
                <w:sz w:val="24"/>
                <w:szCs w:val="24"/>
                <w:lang w:val="en-GB"/>
              </w:rPr>
            </w:pPr>
            <w:r w:rsidRPr="0096201C">
              <w:rPr>
                <w:rFonts w:ascii="Arial" w:hAnsi="Arial" w:cs="Arial"/>
                <w:sz w:val="24"/>
                <w:szCs w:val="24"/>
                <w:lang w:val="en-GB"/>
              </w:rPr>
              <w:t>Projet ou programme de rattachement : PIRATA (Prediction and Research moored Array in the Tropical Atlantic</w:t>
            </w:r>
            <w:r w:rsidR="00566290">
              <w:rPr>
                <w:rFonts w:ascii="Arial" w:hAnsi="Arial" w:cs="Arial"/>
                <w:sz w:val="24"/>
                <w:szCs w:val="24"/>
                <w:lang w:val="en-GB"/>
              </w:rPr>
              <w:t>)</w:t>
            </w:r>
          </w:p>
          <w:p w14:paraId="77DDDC60" w14:textId="7009D490" w:rsidR="003412A1" w:rsidRDefault="003412A1" w:rsidP="00675362">
            <w:pPr>
              <w:pStyle w:val="Pieddepage"/>
              <w:tabs>
                <w:tab w:val="clear" w:pos="4536"/>
                <w:tab w:val="clear" w:pos="9072"/>
              </w:tabs>
              <w:rPr>
                <w:rFonts w:ascii="Arial" w:hAnsi="Arial" w:cs="Arial"/>
                <w:sz w:val="24"/>
                <w:szCs w:val="24"/>
              </w:rPr>
            </w:pPr>
            <w:r>
              <w:rPr>
                <w:rFonts w:ascii="Arial" w:hAnsi="Arial" w:cs="Arial"/>
                <w:sz w:val="24"/>
                <w:szCs w:val="24"/>
              </w:rPr>
              <w:t>A</w:t>
            </w:r>
            <w:r w:rsidR="002060C5">
              <w:rPr>
                <w:rFonts w:ascii="Arial" w:hAnsi="Arial" w:cs="Arial"/>
                <w:sz w:val="24"/>
                <w:szCs w:val="24"/>
              </w:rPr>
              <w:t>nnée du début de la série : 1997</w:t>
            </w:r>
            <w:r w:rsidR="00D9299B">
              <w:rPr>
                <w:rFonts w:ascii="Arial" w:hAnsi="Arial" w:cs="Arial"/>
                <w:sz w:val="24"/>
                <w:szCs w:val="24"/>
              </w:rPr>
              <w:t xml:space="preserve">                                   </w:t>
            </w:r>
          </w:p>
        </w:tc>
      </w:tr>
    </w:tbl>
    <w:p w14:paraId="0E58C65D" w14:textId="77777777" w:rsidR="003412A1" w:rsidRDefault="003412A1" w:rsidP="003412A1"/>
    <w:tbl>
      <w:tblPr>
        <w:tblW w:w="10419" w:type="dxa"/>
        <w:tblBorders>
          <w:top w:val="single" w:sz="6" w:space="0" w:color="000000"/>
          <w:left w:val="single" w:sz="6" w:space="0" w:color="000000"/>
          <w:bottom w:val="single" w:sz="6" w:space="0" w:color="000000"/>
          <w:right w:val="single" w:sz="6" w:space="0" w:color="000000"/>
        </w:tblBorders>
        <w:tblLayout w:type="fixed"/>
        <w:tblCellMar>
          <w:left w:w="70" w:type="dxa"/>
          <w:right w:w="70" w:type="dxa"/>
        </w:tblCellMar>
        <w:tblLook w:val="0000" w:firstRow="0" w:lastRow="0" w:firstColumn="0" w:lastColumn="0" w:noHBand="0" w:noVBand="0"/>
      </w:tblPr>
      <w:tblGrid>
        <w:gridCol w:w="5173"/>
        <w:gridCol w:w="5246"/>
      </w:tblGrid>
      <w:tr w:rsidR="003412A1" w14:paraId="6ECC3509" w14:textId="77777777">
        <w:trPr>
          <w:cantSplit/>
        </w:trPr>
        <w:tc>
          <w:tcPr>
            <w:tcW w:w="10419" w:type="dxa"/>
            <w:gridSpan w:val="2"/>
            <w:tcBorders>
              <w:top w:val="single" w:sz="8" w:space="0" w:color="000000"/>
              <w:left w:val="single" w:sz="8" w:space="0" w:color="000000"/>
              <w:bottom w:val="single" w:sz="8" w:space="0" w:color="000000"/>
              <w:right w:val="single" w:sz="8" w:space="0" w:color="000000"/>
            </w:tcBorders>
            <w:shd w:val="clear" w:color="auto" w:fill="FFFFFF"/>
          </w:tcPr>
          <w:p w14:paraId="7EBE8A4A" w14:textId="022B61F8" w:rsidR="003412A1" w:rsidRDefault="003412A1" w:rsidP="005E7BDB">
            <w:pPr>
              <w:pStyle w:val="Pieddepage"/>
              <w:tabs>
                <w:tab w:val="clear" w:pos="4536"/>
                <w:tab w:val="clear" w:pos="9072"/>
              </w:tabs>
              <w:rPr>
                <w:rFonts w:ascii="Arial" w:hAnsi="Arial" w:cs="Arial"/>
              </w:rPr>
            </w:pPr>
            <w:r>
              <w:rPr>
                <w:rFonts w:ascii="Arial" w:hAnsi="Arial" w:cs="Arial"/>
              </w:rPr>
              <w:t xml:space="preserve">Nom de la </w:t>
            </w:r>
            <w:r w:rsidR="00584E52">
              <w:rPr>
                <w:rFonts w:ascii="Arial" w:hAnsi="Arial" w:cs="Arial"/>
              </w:rPr>
              <w:t>dernière campagne : PIRATA FR 3</w:t>
            </w:r>
            <w:r w:rsidR="00A61F0B">
              <w:rPr>
                <w:rFonts w:ascii="Arial" w:hAnsi="Arial" w:cs="Arial"/>
              </w:rPr>
              <w:t>3</w:t>
            </w:r>
          </w:p>
        </w:tc>
      </w:tr>
      <w:tr w:rsidR="003412A1" w14:paraId="5E15E7D7" w14:textId="77777777">
        <w:trPr>
          <w:cantSplit/>
        </w:trPr>
        <w:tc>
          <w:tcPr>
            <w:tcW w:w="5173" w:type="dxa"/>
            <w:tcBorders>
              <w:top w:val="single" w:sz="8" w:space="0" w:color="000000"/>
              <w:left w:val="single" w:sz="8" w:space="0" w:color="000000"/>
              <w:bottom w:val="single" w:sz="8" w:space="0" w:color="000000"/>
              <w:right w:val="single" w:sz="8" w:space="0" w:color="000000"/>
            </w:tcBorders>
            <w:shd w:val="clear" w:color="auto" w:fill="FFFFFF"/>
          </w:tcPr>
          <w:p w14:paraId="2B1B99B9" w14:textId="77777777" w:rsidR="003412A1" w:rsidRDefault="003412A1" w:rsidP="00D40FFF">
            <w:pPr>
              <w:pStyle w:val="Pieddepage"/>
              <w:tabs>
                <w:tab w:val="clear" w:pos="4536"/>
                <w:tab w:val="clear" w:pos="9072"/>
              </w:tabs>
              <w:rPr>
                <w:rFonts w:ascii="Arial" w:hAnsi="Arial" w:cs="Arial"/>
              </w:rPr>
            </w:pPr>
            <w:r>
              <w:rPr>
                <w:rFonts w:ascii="Arial" w:hAnsi="Arial" w:cs="Arial"/>
              </w:rPr>
              <w:t xml:space="preserve">Navire :  </w:t>
            </w:r>
            <w:r w:rsidR="00D40FFF">
              <w:rPr>
                <w:rFonts w:ascii="Arial" w:hAnsi="Arial" w:cs="Arial"/>
              </w:rPr>
              <w:t>THALASSA</w:t>
            </w:r>
          </w:p>
        </w:tc>
        <w:tc>
          <w:tcPr>
            <w:tcW w:w="5246" w:type="dxa"/>
            <w:tcBorders>
              <w:top w:val="single" w:sz="8" w:space="0" w:color="000000"/>
              <w:left w:val="single" w:sz="8" w:space="0" w:color="000000"/>
              <w:bottom w:val="single" w:sz="8" w:space="0" w:color="000000"/>
              <w:right w:val="single" w:sz="8" w:space="0" w:color="000000"/>
            </w:tcBorders>
            <w:shd w:val="clear" w:color="auto" w:fill="FFFFFF"/>
          </w:tcPr>
          <w:p w14:paraId="5CE526FF" w14:textId="77777777" w:rsidR="003412A1" w:rsidRDefault="003412A1" w:rsidP="00675362">
            <w:pPr>
              <w:pStyle w:val="Pieddepage"/>
              <w:tabs>
                <w:tab w:val="clear" w:pos="4536"/>
                <w:tab w:val="clear" w:pos="9072"/>
              </w:tabs>
              <w:rPr>
                <w:rFonts w:ascii="Arial" w:hAnsi="Arial" w:cs="Arial"/>
              </w:rPr>
            </w:pPr>
            <w:r>
              <w:rPr>
                <w:rFonts w:ascii="Arial" w:hAnsi="Arial" w:cs="Arial"/>
              </w:rPr>
              <w:t>Engins lourds : NON</w:t>
            </w:r>
          </w:p>
        </w:tc>
      </w:tr>
      <w:tr w:rsidR="003412A1" w14:paraId="757B2F6C" w14:textId="77777777">
        <w:tc>
          <w:tcPr>
            <w:tcW w:w="5173" w:type="dxa"/>
            <w:tcBorders>
              <w:top w:val="single" w:sz="8" w:space="0" w:color="000000"/>
              <w:left w:val="single" w:sz="8" w:space="0" w:color="000000"/>
              <w:bottom w:val="single" w:sz="8" w:space="0" w:color="000000"/>
              <w:right w:val="single" w:sz="8" w:space="0" w:color="000000"/>
            </w:tcBorders>
            <w:shd w:val="clear" w:color="auto" w:fill="FFFFFF"/>
          </w:tcPr>
          <w:p w14:paraId="096C0FD4" w14:textId="10B6E9E4" w:rsidR="003412A1" w:rsidRDefault="003412A1" w:rsidP="00675362">
            <w:pPr>
              <w:pStyle w:val="Pieddepage"/>
              <w:tabs>
                <w:tab w:val="clear" w:pos="4536"/>
                <w:tab w:val="clear" w:pos="9072"/>
              </w:tabs>
              <w:rPr>
                <w:rFonts w:ascii="Arial" w:hAnsi="Arial" w:cs="Arial"/>
              </w:rPr>
            </w:pPr>
            <w:r>
              <w:rPr>
                <w:rFonts w:ascii="Arial" w:hAnsi="Arial" w:cs="Arial"/>
              </w:rPr>
              <w:t xml:space="preserve">Dates de la campagne : </w:t>
            </w:r>
            <w:r w:rsidR="00A61F0B">
              <w:rPr>
                <w:rFonts w:ascii="Arial" w:hAnsi="Arial" w:cs="Arial"/>
              </w:rPr>
              <w:t>04</w:t>
            </w:r>
            <w:r w:rsidR="005E7BDB">
              <w:rPr>
                <w:rFonts w:ascii="Arial" w:hAnsi="Arial" w:cs="Arial"/>
              </w:rPr>
              <w:t xml:space="preserve"> </w:t>
            </w:r>
            <w:r w:rsidR="00A61F0B">
              <w:rPr>
                <w:rFonts w:ascii="Arial" w:hAnsi="Arial" w:cs="Arial"/>
              </w:rPr>
              <w:t>mars</w:t>
            </w:r>
            <w:r w:rsidR="005F6A53">
              <w:rPr>
                <w:rFonts w:ascii="Arial" w:hAnsi="Arial" w:cs="Arial"/>
              </w:rPr>
              <w:t xml:space="preserve"> </w:t>
            </w:r>
            <w:r w:rsidR="00584E52">
              <w:rPr>
                <w:rFonts w:ascii="Arial" w:hAnsi="Arial" w:cs="Arial"/>
              </w:rPr>
              <w:t>–</w:t>
            </w:r>
            <w:r w:rsidR="005E7BDB">
              <w:rPr>
                <w:rFonts w:ascii="Arial" w:hAnsi="Arial" w:cs="Arial"/>
              </w:rPr>
              <w:t xml:space="preserve"> </w:t>
            </w:r>
            <w:r w:rsidR="00A61F0B">
              <w:rPr>
                <w:rFonts w:ascii="Arial" w:hAnsi="Arial" w:cs="Arial"/>
              </w:rPr>
              <w:t>09</w:t>
            </w:r>
            <w:r w:rsidR="004F6F25">
              <w:rPr>
                <w:rFonts w:ascii="Arial" w:hAnsi="Arial" w:cs="Arial"/>
              </w:rPr>
              <w:t xml:space="preserve"> avril</w:t>
            </w:r>
            <w:r w:rsidR="00584E52">
              <w:rPr>
                <w:rFonts w:ascii="Arial" w:hAnsi="Arial" w:cs="Arial"/>
              </w:rPr>
              <w:t xml:space="preserve"> 202</w:t>
            </w:r>
            <w:r w:rsidR="00A61F0B">
              <w:rPr>
                <w:rFonts w:ascii="Arial" w:hAnsi="Arial" w:cs="Arial"/>
              </w:rPr>
              <w:t>3</w:t>
            </w:r>
          </w:p>
          <w:p w14:paraId="11A80100" w14:textId="6E1D7C4E" w:rsidR="003412A1" w:rsidRDefault="003412A1" w:rsidP="00675362">
            <w:pPr>
              <w:pStyle w:val="Pieddepage"/>
              <w:tabs>
                <w:tab w:val="clear" w:pos="4536"/>
                <w:tab w:val="clear" w:pos="9072"/>
              </w:tabs>
              <w:rPr>
                <w:rFonts w:ascii="Arial" w:hAnsi="Arial" w:cs="Arial"/>
              </w:rPr>
            </w:pPr>
            <w:r>
              <w:rPr>
                <w:rFonts w:ascii="Arial" w:hAnsi="Arial" w:cs="Arial"/>
              </w:rPr>
              <w:t>Nombre de jours sur zo</w:t>
            </w:r>
            <w:r w:rsidR="00A8403B">
              <w:rPr>
                <w:rFonts w:ascii="Arial" w:hAnsi="Arial" w:cs="Arial"/>
              </w:rPr>
              <w:t xml:space="preserve">ne/en transit : </w:t>
            </w:r>
            <w:r w:rsidR="00B7415B">
              <w:rPr>
                <w:rFonts w:ascii="Arial" w:hAnsi="Arial" w:cs="Arial"/>
              </w:rPr>
              <w:t>37</w:t>
            </w:r>
            <w:r>
              <w:rPr>
                <w:rFonts w:ascii="Arial" w:hAnsi="Arial" w:cs="Arial"/>
              </w:rPr>
              <w:t xml:space="preserve"> jours</w:t>
            </w:r>
            <w:r w:rsidR="00054CA4">
              <w:rPr>
                <w:rFonts w:ascii="Arial" w:hAnsi="Arial" w:cs="Arial"/>
              </w:rPr>
              <w:t xml:space="preserve"> / 21</w:t>
            </w:r>
            <w:r w:rsidR="00B7415B">
              <w:rPr>
                <w:rFonts w:ascii="Arial" w:hAnsi="Arial" w:cs="Arial"/>
              </w:rPr>
              <w:t xml:space="preserve"> jours</w:t>
            </w:r>
          </w:p>
        </w:tc>
        <w:tc>
          <w:tcPr>
            <w:tcW w:w="5246" w:type="dxa"/>
            <w:tcBorders>
              <w:top w:val="single" w:sz="8" w:space="0" w:color="000000"/>
              <w:left w:val="single" w:sz="8" w:space="0" w:color="000000"/>
              <w:bottom w:val="single" w:sz="8" w:space="0" w:color="000000"/>
              <w:right w:val="single" w:sz="8" w:space="0" w:color="000000"/>
            </w:tcBorders>
            <w:shd w:val="clear" w:color="auto" w:fill="FFFFFF"/>
          </w:tcPr>
          <w:p w14:paraId="753B0D53" w14:textId="4DD2EFED" w:rsidR="003412A1" w:rsidRDefault="003412A1" w:rsidP="00675362">
            <w:pPr>
              <w:pStyle w:val="Pieddepage"/>
              <w:tabs>
                <w:tab w:val="clear" w:pos="4536"/>
                <w:tab w:val="clear" w:pos="9072"/>
              </w:tabs>
              <w:rPr>
                <w:rFonts w:ascii="Arial" w:hAnsi="Arial" w:cs="Arial"/>
              </w:rPr>
            </w:pPr>
            <w:r>
              <w:rPr>
                <w:rFonts w:ascii="Arial" w:hAnsi="Arial" w:cs="Arial"/>
              </w:rPr>
              <w:t xml:space="preserve">Zone(s) :   Atlantique Equatorial Est (et </w:t>
            </w:r>
            <w:r w:rsidR="004F6F25">
              <w:rPr>
                <w:rFonts w:ascii="Arial" w:hAnsi="Arial" w:cs="Arial"/>
              </w:rPr>
              <w:t>Golfe</w:t>
            </w:r>
            <w:r>
              <w:rPr>
                <w:rFonts w:ascii="Arial" w:hAnsi="Arial" w:cs="Arial"/>
              </w:rPr>
              <w:t xml:space="preserve"> de Guinée)</w:t>
            </w:r>
          </w:p>
        </w:tc>
      </w:tr>
      <w:tr w:rsidR="003412A1" w14:paraId="35418DE0" w14:textId="77777777">
        <w:trPr>
          <w:cantSplit/>
        </w:trPr>
        <w:tc>
          <w:tcPr>
            <w:tcW w:w="10419" w:type="dxa"/>
            <w:gridSpan w:val="2"/>
            <w:tcBorders>
              <w:top w:val="single" w:sz="8" w:space="0" w:color="000000"/>
              <w:left w:val="single" w:sz="8" w:space="0" w:color="000000"/>
              <w:bottom w:val="single" w:sz="8" w:space="0" w:color="000000"/>
              <w:right w:val="single" w:sz="8" w:space="0" w:color="000000"/>
            </w:tcBorders>
            <w:shd w:val="clear" w:color="auto" w:fill="FFFFFF"/>
          </w:tcPr>
          <w:p w14:paraId="11D72F42" w14:textId="7C5E108C" w:rsidR="003412A1" w:rsidRDefault="003412A1" w:rsidP="00675362">
            <w:pPr>
              <w:pStyle w:val="Pieddepage"/>
              <w:tabs>
                <w:tab w:val="clear" w:pos="4536"/>
                <w:tab w:val="clear" w:pos="9072"/>
              </w:tabs>
              <w:rPr>
                <w:rFonts w:ascii="Arial" w:hAnsi="Arial" w:cs="Arial"/>
              </w:rPr>
            </w:pPr>
            <w:r>
              <w:rPr>
                <w:rFonts w:ascii="Arial" w:hAnsi="Arial" w:cs="Arial"/>
              </w:rPr>
              <w:t xml:space="preserve">Chef de mission principal (Nom, prénom et organisme) : </w:t>
            </w:r>
            <w:r w:rsidR="00A61F0B">
              <w:rPr>
                <w:rFonts w:ascii="Arial" w:hAnsi="Arial" w:cs="Arial"/>
              </w:rPr>
              <w:t>LLIDO</w:t>
            </w:r>
            <w:r>
              <w:rPr>
                <w:rFonts w:ascii="Arial" w:hAnsi="Arial" w:cs="Arial"/>
              </w:rPr>
              <w:t xml:space="preserve"> </w:t>
            </w:r>
            <w:r w:rsidR="00A61F0B">
              <w:rPr>
                <w:rFonts w:ascii="Arial" w:hAnsi="Arial" w:cs="Arial"/>
              </w:rPr>
              <w:t>Jérôme</w:t>
            </w:r>
            <w:r>
              <w:rPr>
                <w:rFonts w:ascii="Arial" w:hAnsi="Arial" w:cs="Arial"/>
              </w:rPr>
              <w:t xml:space="preserve"> (IRD, LEGOS, </w:t>
            </w:r>
            <w:r w:rsidR="00A61F0B">
              <w:rPr>
                <w:rFonts w:ascii="Arial" w:hAnsi="Arial" w:cs="Arial"/>
              </w:rPr>
              <w:t>Toulouse</w:t>
            </w:r>
            <w:r>
              <w:rPr>
                <w:rFonts w:ascii="Arial" w:hAnsi="Arial" w:cs="Arial"/>
              </w:rPr>
              <w:t>).</w:t>
            </w:r>
          </w:p>
          <w:p w14:paraId="073CB58C" w14:textId="3D6B0CB7" w:rsidR="003412A1" w:rsidRDefault="003412A1" w:rsidP="00675362">
            <w:pPr>
              <w:pStyle w:val="Pieddepage"/>
              <w:tabs>
                <w:tab w:val="clear" w:pos="4536"/>
                <w:tab w:val="clear" w:pos="9072"/>
              </w:tabs>
              <w:rPr>
                <w:rFonts w:ascii="Arial" w:hAnsi="Arial" w:cs="Arial"/>
              </w:rPr>
            </w:pPr>
            <w:r>
              <w:rPr>
                <w:rFonts w:ascii="Arial" w:hAnsi="Arial" w:cs="Arial"/>
              </w:rPr>
              <w:t xml:space="preserve">Nombre de chercheurs et d’enseignants-chercheurs (en mer / à terre) : </w:t>
            </w:r>
            <w:r w:rsidR="00FF22DC">
              <w:rPr>
                <w:rFonts w:ascii="Arial" w:hAnsi="Arial" w:cs="Arial"/>
              </w:rPr>
              <w:t>4</w:t>
            </w:r>
            <w:r w:rsidR="00A61F0B">
              <w:rPr>
                <w:rFonts w:ascii="Arial" w:hAnsi="Arial" w:cs="Arial"/>
              </w:rPr>
              <w:t>5</w:t>
            </w:r>
            <w:r>
              <w:rPr>
                <w:rFonts w:ascii="Arial" w:hAnsi="Arial" w:cs="Arial"/>
              </w:rPr>
              <w:t xml:space="preserve"> minimum (sur la série) </w:t>
            </w:r>
          </w:p>
          <w:p w14:paraId="3F0D62AC" w14:textId="2D65F88C" w:rsidR="003412A1" w:rsidRDefault="003412A1" w:rsidP="00675362">
            <w:pPr>
              <w:pStyle w:val="Pieddepage"/>
              <w:tabs>
                <w:tab w:val="clear" w:pos="4536"/>
                <w:tab w:val="clear" w:pos="9072"/>
              </w:tabs>
              <w:rPr>
                <w:rFonts w:ascii="Arial" w:hAnsi="Arial" w:cs="Arial"/>
              </w:rPr>
            </w:pPr>
            <w:r>
              <w:rPr>
                <w:rFonts w:ascii="Arial" w:hAnsi="Arial" w:cs="Arial"/>
              </w:rPr>
              <w:t xml:space="preserve">Nombre d’ingénieurs et de techniciens (en mer / à terre) : </w:t>
            </w:r>
            <w:r w:rsidR="00054CA4">
              <w:rPr>
                <w:rFonts w:ascii="Arial" w:hAnsi="Arial" w:cs="Arial"/>
              </w:rPr>
              <w:t>4</w:t>
            </w:r>
            <w:r>
              <w:rPr>
                <w:rFonts w:ascii="Arial" w:hAnsi="Arial" w:cs="Arial"/>
              </w:rPr>
              <w:t>0 minimum (sur la série)</w:t>
            </w:r>
          </w:p>
          <w:p w14:paraId="7F8F3DC4" w14:textId="42B78C6B" w:rsidR="003412A1" w:rsidRDefault="003412A1" w:rsidP="00FF22DC">
            <w:pPr>
              <w:pStyle w:val="Pieddepage"/>
              <w:tabs>
                <w:tab w:val="clear" w:pos="4536"/>
                <w:tab w:val="clear" w:pos="9072"/>
              </w:tabs>
              <w:rPr>
                <w:rFonts w:ascii="Arial" w:hAnsi="Arial" w:cs="Arial"/>
              </w:rPr>
            </w:pPr>
            <w:r>
              <w:rPr>
                <w:rFonts w:ascii="Arial" w:hAnsi="Arial" w:cs="Arial"/>
              </w:rPr>
              <w:t xml:space="preserve">Nombre d’étudiants (en mer / à terre) : </w:t>
            </w:r>
            <w:r w:rsidR="00FF22DC">
              <w:rPr>
                <w:rFonts w:ascii="Arial" w:hAnsi="Arial" w:cs="Arial"/>
              </w:rPr>
              <w:t>6</w:t>
            </w:r>
            <w:r w:rsidR="00054CA4">
              <w:rPr>
                <w:rFonts w:ascii="Arial" w:hAnsi="Arial" w:cs="Arial"/>
              </w:rPr>
              <w:t>5</w:t>
            </w:r>
            <w:r>
              <w:rPr>
                <w:rFonts w:ascii="Arial" w:hAnsi="Arial" w:cs="Arial"/>
              </w:rPr>
              <w:t xml:space="preserve"> minimum (sur la série)</w:t>
            </w:r>
          </w:p>
        </w:tc>
      </w:tr>
    </w:tbl>
    <w:p w14:paraId="2EECA603" w14:textId="77777777" w:rsidR="003412A1" w:rsidRDefault="003412A1" w:rsidP="003412A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1"/>
        <w:gridCol w:w="1955"/>
        <w:gridCol w:w="2536"/>
        <w:gridCol w:w="2583"/>
      </w:tblGrid>
      <w:tr w:rsidR="003412A1" w14:paraId="5181046F" w14:textId="77777777" w:rsidTr="00054CA4">
        <w:trPr>
          <w:cantSplit/>
        </w:trPr>
        <w:tc>
          <w:tcPr>
            <w:tcW w:w="10195" w:type="dxa"/>
            <w:gridSpan w:val="4"/>
          </w:tcPr>
          <w:p w14:paraId="47A9A08C" w14:textId="77777777" w:rsidR="003412A1" w:rsidRDefault="003412A1" w:rsidP="00675362">
            <w:pPr>
              <w:rPr>
                <w:rFonts w:ascii="Arial" w:hAnsi="Arial" w:cs="Arial"/>
              </w:rPr>
            </w:pPr>
            <w:r>
              <w:rPr>
                <w:rFonts w:ascii="Arial" w:hAnsi="Arial" w:cs="Arial"/>
              </w:rPr>
              <w:t>Rappel des campagnes précédentes (depuis le début de la série)</w:t>
            </w:r>
          </w:p>
        </w:tc>
      </w:tr>
      <w:tr w:rsidR="003412A1" w14:paraId="2DFED526" w14:textId="77777777" w:rsidTr="00054CA4">
        <w:tc>
          <w:tcPr>
            <w:tcW w:w="3121" w:type="dxa"/>
          </w:tcPr>
          <w:p w14:paraId="5D93ED8A" w14:textId="77777777" w:rsidR="003412A1" w:rsidRDefault="003412A1" w:rsidP="00675362">
            <w:pPr>
              <w:pStyle w:val="Pieddepage"/>
              <w:tabs>
                <w:tab w:val="clear" w:pos="4536"/>
                <w:tab w:val="clear" w:pos="9072"/>
              </w:tabs>
              <w:rPr>
                <w:rFonts w:ascii="Arial" w:hAnsi="Arial" w:cs="Arial"/>
              </w:rPr>
            </w:pPr>
            <w:r>
              <w:rPr>
                <w:rFonts w:ascii="Arial" w:hAnsi="Arial" w:cs="Arial"/>
              </w:rPr>
              <w:t>Nom de la campagne</w:t>
            </w:r>
          </w:p>
        </w:tc>
        <w:tc>
          <w:tcPr>
            <w:tcW w:w="1955" w:type="dxa"/>
          </w:tcPr>
          <w:p w14:paraId="0F0CB176" w14:textId="77777777" w:rsidR="003412A1" w:rsidRDefault="003412A1" w:rsidP="00675362">
            <w:pPr>
              <w:rPr>
                <w:rFonts w:ascii="Arial" w:hAnsi="Arial" w:cs="Arial"/>
              </w:rPr>
            </w:pPr>
            <w:r>
              <w:rPr>
                <w:rFonts w:ascii="Arial" w:hAnsi="Arial" w:cs="Arial"/>
              </w:rPr>
              <w:t>Navire</w:t>
            </w:r>
          </w:p>
        </w:tc>
        <w:tc>
          <w:tcPr>
            <w:tcW w:w="2536" w:type="dxa"/>
          </w:tcPr>
          <w:p w14:paraId="7500A5AD" w14:textId="77777777" w:rsidR="003412A1" w:rsidRDefault="003412A1" w:rsidP="00675362">
            <w:pPr>
              <w:rPr>
                <w:rFonts w:ascii="Arial" w:hAnsi="Arial" w:cs="Arial"/>
              </w:rPr>
            </w:pPr>
            <w:r>
              <w:rPr>
                <w:rFonts w:ascii="Arial" w:hAnsi="Arial" w:cs="Arial"/>
              </w:rPr>
              <w:t>Dates</w:t>
            </w:r>
          </w:p>
        </w:tc>
        <w:tc>
          <w:tcPr>
            <w:tcW w:w="2583" w:type="dxa"/>
          </w:tcPr>
          <w:p w14:paraId="34E0C553" w14:textId="77777777" w:rsidR="003412A1" w:rsidRDefault="003412A1" w:rsidP="00675362">
            <w:pPr>
              <w:rPr>
                <w:rFonts w:ascii="Arial" w:hAnsi="Arial" w:cs="Arial"/>
              </w:rPr>
            </w:pPr>
            <w:r>
              <w:rPr>
                <w:rFonts w:ascii="Arial" w:hAnsi="Arial" w:cs="Arial"/>
              </w:rPr>
              <w:t>Chef de mission</w:t>
            </w:r>
          </w:p>
        </w:tc>
      </w:tr>
      <w:tr w:rsidR="003412A1" w14:paraId="629AD773" w14:textId="77777777" w:rsidTr="00054CA4">
        <w:tc>
          <w:tcPr>
            <w:tcW w:w="3121" w:type="dxa"/>
          </w:tcPr>
          <w:p w14:paraId="2443DE09" w14:textId="77777777" w:rsidR="003412A1" w:rsidRDefault="003412A1" w:rsidP="00675362">
            <w:pPr>
              <w:rPr>
                <w:rFonts w:ascii="Arial" w:hAnsi="Arial" w:cs="Arial"/>
              </w:rPr>
            </w:pPr>
            <w:r>
              <w:rPr>
                <w:rFonts w:ascii="Arial" w:hAnsi="Arial" w:cs="Arial"/>
              </w:rPr>
              <w:t>PIRATA FR1</w:t>
            </w:r>
          </w:p>
        </w:tc>
        <w:tc>
          <w:tcPr>
            <w:tcW w:w="1955" w:type="dxa"/>
          </w:tcPr>
          <w:p w14:paraId="5AA9C0D5" w14:textId="77777777" w:rsidR="003412A1" w:rsidRDefault="003412A1" w:rsidP="00675362">
            <w:pPr>
              <w:rPr>
                <w:rFonts w:ascii="Arial" w:hAnsi="Arial" w:cs="Arial"/>
              </w:rPr>
            </w:pPr>
            <w:r>
              <w:rPr>
                <w:rFonts w:ascii="Arial" w:hAnsi="Arial" w:cs="Arial"/>
              </w:rPr>
              <w:t>ANTEA</w:t>
            </w:r>
          </w:p>
        </w:tc>
        <w:tc>
          <w:tcPr>
            <w:tcW w:w="2536" w:type="dxa"/>
          </w:tcPr>
          <w:p w14:paraId="3D5782BF" w14:textId="77777777" w:rsidR="003412A1" w:rsidRDefault="003412A1" w:rsidP="00675362">
            <w:pPr>
              <w:rPr>
                <w:rFonts w:ascii="Arial" w:hAnsi="Arial" w:cs="Arial"/>
              </w:rPr>
            </w:pPr>
            <w:r>
              <w:rPr>
                <w:rFonts w:ascii="Arial" w:hAnsi="Arial"/>
              </w:rPr>
              <w:t>09/09-16/09 1997</w:t>
            </w:r>
          </w:p>
        </w:tc>
        <w:tc>
          <w:tcPr>
            <w:tcW w:w="2583" w:type="dxa"/>
          </w:tcPr>
          <w:p w14:paraId="613FAB48" w14:textId="77777777" w:rsidR="003412A1" w:rsidRDefault="003412A1" w:rsidP="00675362">
            <w:pPr>
              <w:rPr>
                <w:rFonts w:ascii="Arial" w:hAnsi="Arial" w:cs="Arial"/>
              </w:rPr>
            </w:pPr>
            <w:r>
              <w:rPr>
                <w:rFonts w:ascii="Arial" w:hAnsi="Arial" w:cs="Arial"/>
              </w:rPr>
              <w:t>Jacques SERVAIN</w:t>
            </w:r>
          </w:p>
        </w:tc>
      </w:tr>
      <w:tr w:rsidR="003412A1" w14:paraId="4B351889" w14:textId="77777777" w:rsidTr="00054CA4">
        <w:tc>
          <w:tcPr>
            <w:tcW w:w="3121" w:type="dxa"/>
          </w:tcPr>
          <w:p w14:paraId="69483F00" w14:textId="77777777" w:rsidR="003412A1" w:rsidRDefault="003412A1" w:rsidP="00675362">
            <w:pPr>
              <w:rPr>
                <w:rFonts w:ascii="Arial" w:hAnsi="Arial" w:cs="Arial"/>
              </w:rPr>
            </w:pPr>
            <w:r>
              <w:rPr>
                <w:rFonts w:ascii="Arial" w:hAnsi="Arial" w:cs="Arial"/>
              </w:rPr>
              <w:t>PIRATA FR1 bis</w:t>
            </w:r>
          </w:p>
        </w:tc>
        <w:tc>
          <w:tcPr>
            <w:tcW w:w="1955" w:type="dxa"/>
          </w:tcPr>
          <w:p w14:paraId="13A5D63E" w14:textId="77777777" w:rsidR="003412A1" w:rsidRDefault="003412A1" w:rsidP="00675362">
            <w:pPr>
              <w:rPr>
                <w:rFonts w:ascii="Arial" w:hAnsi="Arial" w:cs="Arial"/>
              </w:rPr>
            </w:pPr>
            <w:r>
              <w:rPr>
                <w:rFonts w:ascii="Arial" w:hAnsi="Arial" w:cs="Arial"/>
              </w:rPr>
              <w:t>ANTEA</w:t>
            </w:r>
          </w:p>
        </w:tc>
        <w:tc>
          <w:tcPr>
            <w:tcW w:w="2536" w:type="dxa"/>
          </w:tcPr>
          <w:p w14:paraId="5C18C9EF" w14:textId="77777777" w:rsidR="003412A1" w:rsidRDefault="003412A1" w:rsidP="00675362">
            <w:pPr>
              <w:rPr>
                <w:rFonts w:ascii="Arial" w:hAnsi="Arial" w:cs="Arial"/>
              </w:rPr>
            </w:pPr>
            <w:r>
              <w:rPr>
                <w:rFonts w:ascii="Arial" w:hAnsi="Arial"/>
              </w:rPr>
              <w:t>30/01-03/02 1998</w:t>
            </w:r>
          </w:p>
        </w:tc>
        <w:tc>
          <w:tcPr>
            <w:tcW w:w="2583" w:type="dxa"/>
          </w:tcPr>
          <w:p w14:paraId="3E07C59E" w14:textId="77777777" w:rsidR="003412A1" w:rsidRDefault="003412A1" w:rsidP="00675362">
            <w:pPr>
              <w:rPr>
                <w:rFonts w:ascii="Arial" w:hAnsi="Arial" w:cs="Arial"/>
              </w:rPr>
            </w:pPr>
            <w:r>
              <w:rPr>
                <w:rFonts w:ascii="Arial" w:hAnsi="Arial" w:cs="Arial"/>
              </w:rPr>
              <w:t>Jacques SERVAIN</w:t>
            </w:r>
          </w:p>
        </w:tc>
      </w:tr>
      <w:tr w:rsidR="003412A1" w14:paraId="135F3D1B" w14:textId="77777777" w:rsidTr="00054CA4">
        <w:tc>
          <w:tcPr>
            <w:tcW w:w="3121" w:type="dxa"/>
          </w:tcPr>
          <w:p w14:paraId="4EFB2D50" w14:textId="77777777" w:rsidR="003412A1" w:rsidRDefault="003412A1" w:rsidP="00675362">
            <w:pPr>
              <w:rPr>
                <w:rFonts w:ascii="Arial" w:hAnsi="Arial" w:cs="Arial"/>
              </w:rPr>
            </w:pPr>
            <w:r>
              <w:rPr>
                <w:rFonts w:ascii="Arial" w:hAnsi="Arial" w:cs="Arial"/>
              </w:rPr>
              <w:t>PIRATA FR2</w:t>
            </w:r>
          </w:p>
        </w:tc>
        <w:tc>
          <w:tcPr>
            <w:tcW w:w="1955" w:type="dxa"/>
          </w:tcPr>
          <w:p w14:paraId="15064555" w14:textId="77777777" w:rsidR="003412A1" w:rsidRDefault="003412A1" w:rsidP="00675362">
            <w:pPr>
              <w:rPr>
                <w:rFonts w:ascii="Arial" w:hAnsi="Arial" w:cs="Arial"/>
              </w:rPr>
            </w:pPr>
            <w:r>
              <w:rPr>
                <w:rFonts w:ascii="Arial" w:hAnsi="Arial" w:cs="Arial"/>
              </w:rPr>
              <w:t>ANTEA</w:t>
            </w:r>
          </w:p>
        </w:tc>
        <w:tc>
          <w:tcPr>
            <w:tcW w:w="2536" w:type="dxa"/>
          </w:tcPr>
          <w:p w14:paraId="2C9E9D9B" w14:textId="77777777" w:rsidR="003412A1" w:rsidRDefault="003412A1" w:rsidP="00675362">
            <w:pPr>
              <w:rPr>
                <w:rFonts w:ascii="Arial" w:hAnsi="Arial" w:cs="Arial"/>
              </w:rPr>
            </w:pPr>
            <w:r>
              <w:rPr>
                <w:rFonts w:ascii="Arial" w:hAnsi="Arial" w:cs="Arial"/>
              </w:rPr>
              <w:t>30/10-10/11 1998</w:t>
            </w:r>
          </w:p>
        </w:tc>
        <w:tc>
          <w:tcPr>
            <w:tcW w:w="2583" w:type="dxa"/>
          </w:tcPr>
          <w:p w14:paraId="5C1100F9" w14:textId="77777777" w:rsidR="003412A1" w:rsidRDefault="003412A1" w:rsidP="00675362">
            <w:pPr>
              <w:rPr>
                <w:rFonts w:ascii="Arial" w:hAnsi="Arial" w:cs="Arial"/>
              </w:rPr>
            </w:pPr>
            <w:r>
              <w:rPr>
                <w:rFonts w:ascii="Arial" w:hAnsi="Arial" w:cs="Arial"/>
              </w:rPr>
              <w:t>Jacques SERVAIN</w:t>
            </w:r>
          </w:p>
        </w:tc>
      </w:tr>
      <w:tr w:rsidR="003412A1" w14:paraId="377466C1" w14:textId="77777777" w:rsidTr="00054CA4">
        <w:tc>
          <w:tcPr>
            <w:tcW w:w="3121" w:type="dxa"/>
          </w:tcPr>
          <w:p w14:paraId="47B7F6D2" w14:textId="77777777" w:rsidR="003412A1" w:rsidRDefault="003412A1" w:rsidP="00675362">
            <w:pPr>
              <w:rPr>
                <w:rFonts w:ascii="Arial" w:hAnsi="Arial" w:cs="Arial"/>
              </w:rPr>
            </w:pPr>
            <w:r>
              <w:rPr>
                <w:rFonts w:ascii="Arial" w:hAnsi="Arial" w:cs="Arial"/>
              </w:rPr>
              <w:t>PIRATA FR3</w:t>
            </w:r>
          </w:p>
        </w:tc>
        <w:tc>
          <w:tcPr>
            <w:tcW w:w="1955" w:type="dxa"/>
          </w:tcPr>
          <w:p w14:paraId="7784B119" w14:textId="77777777" w:rsidR="003412A1" w:rsidRDefault="003412A1" w:rsidP="00675362">
            <w:pPr>
              <w:rPr>
                <w:rFonts w:ascii="Arial" w:hAnsi="Arial" w:cs="Arial"/>
              </w:rPr>
            </w:pPr>
            <w:r>
              <w:rPr>
                <w:rFonts w:ascii="Arial" w:hAnsi="Arial" w:cs="Arial"/>
              </w:rPr>
              <w:t>ANTEA</w:t>
            </w:r>
          </w:p>
        </w:tc>
        <w:tc>
          <w:tcPr>
            <w:tcW w:w="2536" w:type="dxa"/>
          </w:tcPr>
          <w:p w14:paraId="388B11FB" w14:textId="77777777" w:rsidR="003412A1" w:rsidRDefault="003412A1" w:rsidP="00675362">
            <w:pPr>
              <w:rPr>
                <w:rFonts w:ascii="Arial" w:hAnsi="Arial" w:cs="Arial"/>
              </w:rPr>
            </w:pPr>
            <w:r>
              <w:rPr>
                <w:rFonts w:ascii="Arial" w:hAnsi="Arial"/>
              </w:rPr>
              <w:t>23/01-01/02 1999</w:t>
            </w:r>
          </w:p>
        </w:tc>
        <w:tc>
          <w:tcPr>
            <w:tcW w:w="2583" w:type="dxa"/>
          </w:tcPr>
          <w:p w14:paraId="4A3D9470" w14:textId="77777777" w:rsidR="003412A1" w:rsidRDefault="003412A1" w:rsidP="00675362">
            <w:pPr>
              <w:rPr>
                <w:rFonts w:ascii="Arial" w:hAnsi="Arial" w:cs="Arial"/>
              </w:rPr>
            </w:pPr>
            <w:r>
              <w:rPr>
                <w:rFonts w:ascii="Arial" w:hAnsi="Arial" w:cs="Arial"/>
              </w:rPr>
              <w:t>Jacques SERVAIN</w:t>
            </w:r>
          </w:p>
        </w:tc>
      </w:tr>
      <w:tr w:rsidR="003412A1" w14:paraId="7F5ECCB3" w14:textId="77777777" w:rsidTr="00054CA4">
        <w:tc>
          <w:tcPr>
            <w:tcW w:w="3121" w:type="dxa"/>
          </w:tcPr>
          <w:p w14:paraId="0796BA55" w14:textId="64D543D6" w:rsidR="003412A1" w:rsidRDefault="003412A1" w:rsidP="00675362">
            <w:pPr>
              <w:rPr>
                <w:rFonts w:ascii="Arial" w:hAnsi="Arial" w:cs="Arial"/>
              </w:rPr>
            </w:pPr>
            <w:r>
              <w:rPr>
                <w:rFonts w:ascii="Arial" w:hAnsi="Arial" w:cs="Arial"/>
              </w:rPr>
              <w:t>PIRATA FR4</w:t>
            </w:r>
            <w:r w:rsidR="006D3C92">
              <w:rPr>
                <w:rFonts w:ascii="Arial" w:hAnsi="Arial" w:cs="Arial"/>
              </w:rPr>
              <w:t xml:space="preserve"> </w:t>
            </w:r>
            <w:r>
              <w:rPr>
                <w:rFonts w:ascii="Arial" w:hAnsi="Arial" w:cs="Arial"/>
              </w:rPr>
              <w:t>- EQUALANT 1999</w:t>
            </w:r>
          </w:p>
        </w:tc>
        <w:tc>
          <w:tcPr>
            <w:tcW w:w="1955" w:type="dxa"/>
          </w:tcPr>
          <w:p w14:paraId="3C76F58B" w14:textId="77777777" w:rsidR="003412A1" w:rsidRDefault="003412A1" w:rsidP="00675362">
            <w:pPr>
              <w:rPr>
                <w:rFonts w:ascii="Arial" w:hAnsi="Arial" w:cs="Arial"/>
              </w:rPr>
            </w:pPr>
            <w:r>
              <w:rPr>
                <w:rFonts w:ascii="Arial" w:hAnsi="Arial" w:cs="Arial"/>
              </w:rPr>
              <w:t>THALASSA</w:t>
            </w:r>
          </w:p>
        </w:tc>
        <w:tc>
          <w:tcPr>
            <w:tcW w:w="2536" w:type="dxa"/>
          </w:tcPr>
          <w:p w14:paraId="3AB6A4D9" w14:textId="77777777" w:rsidR="003412A1" w:rsidRDefault="003412A1" w:rsidP="00675362">
            <w:pPr>
              <w:rPr>
                <w:rFonts w:ascii="Arial" w:hAnsi="Arial" w:cs="Arial"/>
              </w:rPr>
            </w:pPr>
            <w:r>
              <w:rPr>
                <w:rFonts w:ascii="Arial" w:hAnsi="Arial"/>
              </w:rPr>
              <w:t>13/07-21/08 1999</w:t>
            </w:r>
          </w:p>
        </w:tc>
        <w:tc>
          <w:tcPr>
            <w:tcW w:w="2583" w:type="dxa"/>
          </w:tcPr>
          <w:p w14:paraId="0BDEDA06" w14:textId="77777777" w:rsidR="003412A1" w:rsidRDefault="003412A1" w:rsidP="00675362">
            <w:pPr>
              <w:rPr>
                <w:rFonts w:ascii="Arial" w:hAnsi="Arial" w:cs="Arial"/>
              </w:rPr>
            </w:pPr>
            <w:r>
              <w:rPr>
                <w:rFonts w:ascii="Arial" w:hAnsi="Arial" w:cs="Arial"/>
              </w:rPr>
              <w:t>Yves GOURIOU</w:t>
            </w:r>
          </w:p>
        </w:tc>
      </w:tr>
      <w:tr w:rsidR="003412A1" w14:paraId="5DBBF21D" w14:textId="77777777" w:rsidTr="00054CA4">
        <w:tc>
          <w:tcPr>
            <w:tcW w:w="3121" w:type="dxa"/>
          </w:tcPr>
          <w:p w14:paraId="72DFFBE4" w14:textId="77777777" w:rsidR="003412A1" w:rsidRDefault="003412A1" w:rsidP="00675362">
            <w:pPr>
              <w:rPr>
                <w:rFonts w:ascii="Arial" w:hAnsi="Arial" w:cs="Arial"/>
              </w:rPr>
            </w:pPr>
            <w:r>
              <w:rPr>
                <w:rFonts w:ascii="Arial" w:hAnsi="Arial" w:cs="Arial"/>
              </w:rPr>
              <w:t>PIRATA FR5</w:t>
            </w:r>
          </w:p>
        </w:tc>
        <w:tc>
          <w:tcPr>
            <w:tcW w:w="1955" w:type="dxa"/>
          </w:tcPr>
          <w:p w14:paraId="15CF4641" w14:textId="77777777" w:rsidR="003412A1" w:rsidRDefault="003412A1" w:rsidP="00675362">
            <w:pPr>
              <w:rPr>
                <w:rFonts w:ascii="Arial" w:hAnsi="Arial" w:cs="Arial"/>
              </w:rPr>
            </w:pPr>
            <w:r>
              <w:rPr>
                <w:rFonts w:ascii="Arial" w:hAnsi="Arial" w:cs="Arial"/>
              </w:rPr>
              <w:t>ANTEA</w:t>
            </w:r>
          </w:p>
        </w:tc>
        <w:tc>
          <w:tcPr>
            <w:tcW w:w="2536" w:type="dxa"/>
          </w:tcPr>
          <w:p w14:paraId="4BC6D8CB" w14:textId="77777777" w:rsidR="003412A1" w:rsidRDefault="003412A1" w:rsidP="00675362">
            <w:pPr>
              <w:rPr>
                <w:rFonts w:ascii="Arial" w:hAnsi="Arial" w:cs="Arial"/>
              </w:rPr>
            </w:pPr>
            <w:r>
              <w:rPr>
                <w:rFonts w:ascii="Arial" w:hAnsi="Arial"/>
              </w:rPr>
              <w:t>25/10-08/11 1999</w:t>
            </w:r>
          </w:p>
        </w:tc>
        <w:tc>
          <w:tcPr>
            <w:tcW w:w="2583" w:type="dxa"/>
          </w:tcPr>
          <w:p w14:paraId="2677D1E4" w14:textId="77777777" w:rsidR="003412A1" w:rsidRDefault="003412A1" w:rsidP="00675362">
            <w:pPr>
              <w:rPr>
                <w:rFonts w:ascii="Arial" w:hAnsi="Arial" w:cs="Arial"/>
              </w:rPr>
            </w:pPr>
            <w:r>
              <w:rPr>
                <w:rFonts w:ascii="Arial" w:hAnsi="Arial" w:cs="Arial"/>
              </w:rPr>
              <w:t>Jacques SERVAIN</w:t>
            </w:r>
          </w:p>
        </w:tc>
      </w:tr>
      <w:tr w:rsidR="003412A1" w14:paraId="0979957F" w14:textId="77777777" w:rsidTr="00054CA4">
        <w:tc>
          <w:tcPr>
            <w:tcW w:w="3121" w:type="dxa"/>
          </w:tcPr>
          <w:p w14:paraId="0E443E05" w14:textId="77777777" w:rsidR="003412A1" w:rsidRDefault="003412A1" w:rsidP="00675362">
            <w:pPr>
              <w:rPr>
                <w:rFonts w:ascii="Arial" w:hAnsi="Arial" w:cs="Arial"/>
              </w:rPr>
            </w:pPr>
            <w:r>
              <w:rPr>
                <w:rFonts w:ascii="Arial" w:hAnsi="Arial" w:cs="Arial"/>
              </w:rPr>
              <w:t>PIRATA FR6</w:t>
            </w:r>
          </w:p>
        </w:tc>
        <w:tc>
          <w:tcPr>
            <w:tcW w:w="1955" w:type="dxa"/>
          </w:tcPr>
          <w:p w14:paraId="6B0C067A" w14:textId="77777777" w:rsidR="003412A1" w:rsidRDefault="003412A1" w:rsidP="00675362">
            <w:pPr>
              <w:rPr>
                <w:rFonts w:ascii="Arial" w:hAnsi="Arial" w:cs="Arial"/>
              </w:rPr>
            </w:pPr>
            <w:r>
              <w:rPr>
                <w:rFonts w:ascii="Arial" w:hAnsi="Arial" w:cs="Arial"/>
              </w:rPr>
              <w:t>SUROIT</w:t>
            </w:r>
          </w:p>
        </w:tc>
        <w:tc>
          <w:tcPr>
            <w:tcW w:w="2536" w:type="dxa"/>
          </w:tcPr>
          <w:p w14:paraId="47616D28" w14:textId="77777777" w:rsidR="003412A1" w:rsidRDefault="003412A1" w:rsidP="00675362">
            <w:pPr>
              <w:rPr>
                <w:rFonts w:ascii="Arial" w:hAnsi="Arial" w:cs="Arial"/>
              </w:rPr>
            </w:pPr>
            <w:r>
              <w:rPr>
                <w:rFonts w:ascii="Arial" w:hAnsi="Arial"/>
              </w:rPr>
              <w:t>08/03-19/03 2000</w:t>
            </w:r>
          </w:p>
        </w:tc>
        <w:tc>
          <w:tcPr>
            <w:tcW w:w="2583" w:type="dxa"/>
          </w:tcPr>
          <w:p w14:paraId="7FA574AA" w14:textId="77777777" w:rsidR="003412A1" w:rsidRDefault="003412A1" w:rsidP="00675362">
            <w:pPr>
              <w:rPr>
                <w:rFonts w:ascii="Arial" w:hAnsi="Arial" w:cs="Arial"/>
              </w:rPr>
            </w:pPr>
            <w:r>
              <w:rPr>
                <w:rFonts w:ascii="Arial" w:hAnsi="Arial" w:cs="Arial"/>
              </w:rPr>
              <w:t>Jacques GRELET</w:t>
            </w:r>
          </w:p>
        </w:tc>
      </w:tr>
      <w:tr w:rsidR="003412A1" w14:paraId="5E46000E" w14:textId="77777777" w:rsidTr="00054CA4">
        <w:tc>
          <w:tcPr>
            <w:tcW w:w="3121" w:type="dxa"/>
          </w:tcPr>
          <w:p w14:paraId="1868E6CE" w14:textId="77777777" w:rsidR="003412A1" w:rsidRDefault="003412A1" w:rsidP="00675362">
            <w:pPr>
              <w:rPr>
                <w:rFonts w:ascii="Arial" w:hAnsi="Arial" w:cs="Arial"/>
              </w:rPr>
            </w:pPr>
            <w:r>
              <w:rPr>
                <w:rFonts w:ascii="Arial" w:hAnsi="Arial" w:cs="Arial"/>
              </w:rPr>
              <w:t>PIRATA FR7 – EQUALANT 2000</w:t>
            </w:r>
          </w:p>
        </w:tc>
        <w:tc>
          <w:tcPr>
            <w:tcW w:w="1955" w:type="dxa"/>
          </w:tcPr>
          <w:p w14:paraId="0B6B331F" w14:textId="77777777" w:rsidR="003412A1" w:rsidRDefault="003412A1" w:rsidP="00675362">
            <w:pPr>
              <w:rPr>
                <w:rFonts w:ascii="Arial" w:hAnsi="Arial" w:cs="Arial"/>
              </w:rPr>
            </w:pPr>
            <w:r>
              <w:rPr>
                <w:rFonts w:ascii="Arial" w:hAnsi="Arial" w:cs="Arial"/>
              </w:rPr>
              <w:t>THALASSA</w:t>
            </w:r>
          </w:p>
        </w:tc>
        <w:tc>
          <w:tcPr>
            <w:tcW w:w="2536" w:type="dxa"/>
          </w:tcPr>
          <w:p w14:paraId="2A94EE46" w14:textId="77777777" w:rsidR="003412A1" w:rsidRDefault="003412A1" w:rsidP="00675362">
            <w:pPr>
              <w:rPr>
                <w:rFonts w:ascii="Arial" w:hAnsi="Arial" w:cs="Arial"/>
              </w:rPr>
            </w:pPr>
            <w:r>
              <w:rPr>
                <w:rFonts w:ascii="Arial" w:hAnsi="Arial"/>
              </w:rPr>
              <w:t>23/07-21/08 2000</w:t>
            </w:r>
          </w:p>
        </w:tc>
        <w:tc>
          <w:tcPr>
            <w:tcW w:w="2583" w:type="dxa"/>
          </w:tcPr>
          <w:p w14:paraId="2E85CE3F" w14:textId="77777777" w:rsidR="003412A1" w:rsidRDefault="003412A1" w:rsidP="002060C5">
            <w:pPr>
              <w:rPr>
                <w:rFonts w:ascii="Arial" w:hAnsi="Arial" w:cs="Arial"/>
              </w:rPr>
            </w:pPr>
            <w:r>
              <w:rPr>
                <w:rFonts w:ascii="Arial" w:hAnsi="Arial" w:cs="Arial"/>
              </w:rPr>
              <w:t>Bernard BOURL</w:t>
            </w:r>
            <w:r w:rsidR="002060C5">
              <w:rPr>
                <w:rFonts w:ascii="Arial" w:hAnsi="Arial" w:cs="Arial"/>
              </w:rPr>
              <w:t>È</w:t>
            </w:r>
            <w:r>
              <w:rPr>
                <w:rFonts w:ascii="Arial" w:hAnsi="Arial" w:cs="Arial"/>
              </w:rPr>
              <w:t>S</w:t>
            </w:r>
          </w:p>
        </w:tc>
      </w:tr>
      <w:tr w:rsidR="003412A1" w14:paraId="4E92E5FE" w14:textId="77777777" w:rsidTr="00054CA4">
        <w:tc>
          <w:tcPr>
            <w:tcW w:w="3121" w:type="dxa"/>
          </w:tcPr>
          <w:p w14:paraId="3E7D09A1" w14:textId="77777777" w:rsidR="003412A1" w:rsidRDefault="003412A1" w:rsidP="00675362">
            <w:pPr>
              <w:rPr>
                <w:rFonts w:ascii="Arial" w:hAnsi="Arial" w:cs="Arial"/>
              </w:rPr>
            </w:pPr>
            <w:r>
              <w:rPr>
                <w:rFonts w:ascii="Arial" w:hAnsi="Arial" w:cs="Arial"/>
              </w:rPr>
              <w:t>PIRATA FR8</w:t>
            </w:r>
          </w:p>
        </w:tc>
        <w:tc>
          <w:tcPr>
            <w:tcW w:w="1955" w:type="dxa"/>
          </w:tcPr>
          <w:p w14:paraId="5DE73895" w14:textId="77777777" w:rsidR="003412A1" w:rsidRDefault="003412A1" w:rsidP="00675362">
            <w:pPr>
              <w:rPr>
                <w:rFonts w:ascii="Arial" w:hAnsi="Arial" w:cs="Arial"/>
              </w:rPr>
            </w:pPr>
            <w:r>
              <w:rPr>
                <w:rFonts w:ascii="Arial" w:hAnsi="Arial" w:cs="Arial"/>
              </w:rPr>
              <w:t>ATALANTE</w:t>
            </w:r>
          </w:p>
        </w:tc>
        <w:tc>
          <w:tcPr>
            <w:tcW w:w="2536" w:type="dxa"/>
          </w:tcPr>
          <w:p w14:paraId="0A7296D5" w14:textId="77777777" w:rsidR="003412A1" w:rsidRDefault="003412A1" w:rsidP="00675362">
            <w:pPr>
              <w:rPr>
                <w:rFonts w:ascii="Arial" w:hAnsi="Arial" w:cs="Arial"/>
              </w:rPr>
            </w:pPr>
            <w:r>
              <w:rPr>
                <w:rFonts w:ascii="Arial" w:hAnsi="Arial"/>
              </w:rPr>
              <w:t>17/11-03/12 2000</w:t>
            </w:r>
          </w:p>
        </w:tc>
        <w:tc>
          <w:tcPr>
            <w:tcW w:w="2583" w:type="dxa"/>
          </w:tcPr>
          <w:p w14:paraId="69110FAA" w14:textId="77777777" w:rsidR="003412A1" w:rsidRDefault="003412A1" w:rsidP="00675362">
            <w:pPr>
              <w:rPr>
                <w:rFonts w:ascii="Arial" w:hAnsi="Arial" w:cs="Arial"/>
              </w:rPr>
            </w:pPr>
            <w:r>
              <w:rPr>
                <w:rFonts w:ascii="Arial" w:hAnsi="Arial" w:cs="Arial"/>
              </w:rPr>
              <w:t>Jacques GRELET</w:t>
            </w:r>
          </w:p>
        </w:tc>
      </w:tr>
      <w:tr w:rsidR="003412A1" w14:paraId="3973AE73" w14:textId="77777777" w:rsidTr="00054CA4">
        <w:tc>
          <w:tcPr>
            <w:tcW w:w="3121" w:type="dxa"/>
          </w:tcPr>
          <w:p w14:paraId="748E1710" w14:textId="77777777" w:rsidR="003412A1" w:rsidRDefault="003412A1" w:rsidP="00675362">
            <w:pPr>
              <w:rPr>
                <w:rFonts w:ascii="Arial" w:hAnsi="Arial" w:cs="Arial"/>
              </w:rPr>
            </w:pPr>
            <w:r>
              <w:rPr>
                <w:rFonts w:ascii="Arial" w:hAnsi="Arial" w:cs="Arial"/>
              </w:rPr>
              <w:t>PIRATA FR9</w:t>
            </w:r>
          </w:p>
        </w:tc>
        <w:tc>
          <w:tcPr>
            <w:tcW w:w="1955" w:type="dxa"/>
          </w:tcPr>
          <w:p w14:paraId="0A17C032" w14:textId="77777777" w:rsidR="003412A1" w:rsidRDefault="003412A1" w:rsidP="00675362">
            <w:pPr>
              <w:rPr>
                <w:rFonts w:ascii="Arial" w:hAnsi="Arial" w:cs="Arial"/>
              </w:rPr>
            </w:pPr>
            <w:r>
              <w:rPr>
                <w:rFonts w:ascii="Arial" w:hAnsi="Arial" w:cs="Arial"/>
              </w:rPr>
              <w:t>ATALANTE</w:t>
            </w:r>
          </w:p>
        </w:tc>
        <w:tc>
          <w:tcPr>
            <w:tcW w:w="2536" w:type="dxa"/>
          </w:tcPr>
          <w:p w14:paraId="4C34E98C" w14:textId="77777777" w:rsidR="003412A1" w:rsidRDefault="003412A1" w:rsidP="00675362">
            <w:pPr>
              <w:rPr>
                <w:rFonts w:ascii="Arial" w:hAnsi="Arial" w:cs="Arial"/>
              </w:rPr>
            </w:pPr>
            <w:r>
              <w:rPr>
                <w:rFonts w:ascii="Arial" w:hAnsi="Arial"/>
              </w:rPr>
              <w:t>20/10-11/11 2001</w:t>
            </w:r>
          </w:p>
        </w:tc>
        <w:tc>
          <w:tcPr>
            <w:tcW w:w="2583" w:type="dxa"/>
          </w:tcPr>
          <w:p w14:paraId="24F08038" w14:textId="77777777" w:rsidR="003412A1" w:rsidRDefault="003412A1" w:rsidP="00675362">
            <w:pPr>
              <w:rPr>
                <w:rFonts w:ascii="Arial" w:hAnsi="Arial" w:cs="Arial"/>
              </w:rPr>
            </w:pPr>
            <w:r>
              <w:rPr>
                <w:rFonts w:ascii="Arial" w:hAnsi="Arial" w:cs="Arial"/>
              </w:rPr>
              <w:t>Jacques GRELET</w:t>
            </w:r>
          </w:p>
        </w:tc>
      </w:tr>
      <w:tr w:rsidR="003412A1" w14:paraId="5C3CA82A" w14:textId="77777777" w:rsidTr="00054CA4">
        <w:tc>
          <w:tcPr>
            <w:tcW w:w="3121" w:type="dxa"/>
          </w:tcPr>
          <w:p w14:paraId="25F83DE8" w14:textId="77777777" w:rsidR="003412A1" w:rsidRDefault="003412A1" w:rsidP="00675362">
            <w:pPr>
              <w:rPr>
                <w:rFonts w:ascii="Arial" w:hAnsi="Arial" w:cs="Arial"/>
              </w:rPr>
            </w:pPr>
            <w:r>
              <w:rPr>
                <w:rFonts w:ascii="Arial" w:hAnsi="Arial" w:cs="Arial"/>
              </w:rPr>
              <w:t>PIRATA FR10</w:t>
            </w:r>
          </w:p>
        </w:tc>
        <w:tc>
          <w:tcPr>
            <w:tcW w:w="1955" w:type="dxa"/>
          </w:tcPr>
          <w:p w14:paraId="3F6BB5BD" w14:textId="77777777" w:rsidR="003412A1" w:rsidRDefault="003412A1" w:rsidP="00675362">
            <w:pPr>
              <w:rPr>
                <w:rFonts w:ascii="Arial" w:hAnsi="Arial" w:cs="Arial"/>
              </w:rPr>
            </w:pPr>
            <w:r>
              <w:rPr>
                <w:rFonts w:ascii="Arial" w:hAnsi="Arial" w:cs="Arial"/>
              </w:rPr>
              <w:t>ATALANTE</w:t>
            </w:r>
          </w:p>
        </w:tc>
        <w:tc>
          <w:tcPr>
            <w:tcW w:w="2536" w:type="dxa"/>
          </w:tcPr>
          <w:p w14:paraId="2227DFF0" w14:textId="77777777" w:rsidR="003412A1" w:rsidRDefault="003412A1" w:rsidP="00675362">
            <w:pPr>
              <w:rPr>
                <w:rFonts w:ascii="Arial" w:hAnsi="Arial" w:cs="Arial"/>
              </w:rPr>
            </w:pPr>
            <w:r>
              <w:rPr>
                <w:rFonts w:ascii="Arial" w:hAnsi="Arial"/>
              </w:rPr>
              <w:t>06/12-21/12 2001</w:t>
            </w:r>
          </w:p>
        </w:tc>
        <w:tc>
          <w:tcPr>
            <w:tcW w:w="2583" w:type="dxa"/>
          </w:tcPr>
          <w:p w14:paraId="6EC6D094" w14:textId="77777777" w:rsidR="003412A1" w:rsidRDefault="003412A1" w:rsidP="00675362">
            <w:pPr>
              <w:rPr>
                <w:rFonts w:ascii="Arial" w:hAnsi="Arial" w:cs="Arial"/>
              </w:rPr>
            </w:pPr>
            <w:r>
              <w:rPr>
                <w:rFonts w:ascii="Arial" w:hAnsi="Arial" w:cs="Arial"/>
              </w:rPr>
              <w:t>Jacques SERVAIN</w:t>
            </w:r>
          </w:p>
        </w:tc>
      </w:tr>
      <w:tr w:rsidR="003412A1" w14:paraId="276BE5D3" w14:textId="77777777" w:rsidTr="00054CA4">
        <w:tc>
          <w:tcPr>
            <w:tcW w:w="3121" w:type="dxa"/>
          </w:tcPr>
          <w:p w14:paraId="1E0C2A67" w14:textId="77777777" w:rsidR="003412A1" w:rsidRDefault="003412A1" w:rsidP="00675362">
            <w:pPr>
              <w:rPr>
                <w:rFonts w:ascii="Arial" w:hAnsi="Arial" w:cs="Arial"/>
              </w:rPr>
            </w:pPr>
            <w:r>
              <w:rPr>
                <w:rFonts w:ascii="Arial" w:hAnsi="Arial" w:cs="Arial"/>
              </w:rPr>
              <w:t>PIRATA FR11</w:t>
            </w:r>
          </w:p>
        </w:tc>
        <w:tc>
          <w:tcPr>
            <w:tcW w:w="1955" w:type="dxa"/>
          </w:tcPr>
          <w:p w14:paraId="53C36E69" w14:textId="77777777" w:rsidR="003412A1" w:rsidRDefault="003412A1" w:rsidP="00675362">
            <w:pPr>
              <w:rPr>
                <w:rFonts w:ascii="Arial" w:hAnsi="Arial" w:cs="Arial"/>
              </w:rPr>
            </w:pPr>
            <w:r>
              <w:rPr>
                <w:rFonts w:ascii="Arial" w:hAnsi="Arial" w:cs="Arial"/>
              </w:rPr>
              <w:t>SUROIT</w:t>
            </w:r>
          </w:p>
        </w:tc>
        <w:tc>
          <w:tcPr>
            <w:tcW w:w="2536" w:type="dxa"/>
          </w:tcPr>
          <w:p w14:paraId="0B6F8671" w14:textId="77777777" w:rsidR="003412A1" w:rsidRDefault="003412A1" w:rsidP="00675362">
            <w:pPr>
              <w:rPr>
                <w:rFonts w:ascii="Arial" w:hAnsi="Arial" w:cs="Arial"/>
              </w:rPr>
            </w:pPr>
            <w:r>
              <w:rPr>
                <w:rFonts w:ascii="Arial" w:hAnsi="Arial"/>
              </w:rPr>
              <w:t>17/12-03/01 2002-2003</w:t>
            </w:r>
          </w:p>
        </w:tc>
        <w:tc>
          <w:tcPr>
            <w:tcW w:w="2583" w:type="dxa"/>
          </w:tcPr>
          <w:p w14:paraId="50855DCA" w14:textId="77777777" w:rsidR="003412A1" w:rsidRDefault="003412A1" w:rsidP="00675362">
            <w:pPr>
              <w:rPr>
                <w:rFonts w:ascii="Arial" w:hAnsi="Arial" w:cs="Arial"/>
              </w:rPr>
            </w:pPr>
            <w:r>
              <w:rPr>
                <w:rFonts w:ascii="Arial" w:hAnsi="Arial" w:cs="Arial"/>
              </w:rPr>
              <w:t>Jacques GRELET</w:t>
            </w:r>
          </w:p>
        </w:tc>
      </w:tr>
      <w:tr w:rsidR="003412A1" w14:paraId="4C07DAA9" w14:textId="77777777" w:rsidTr="00054CA4">
        <w:tc>
          <w:tcPr>
            <w:tcW w:w="3121" w:type="dxa"/>
          </w:tcPr>
          <w:p w14:paraId="715CA884" w14:textId="77777777" w:rsidR="003412A1" w:rsidRDefault="003412A1" w:rsidP="00675362">
            <w:pPr>
              <w:rPr>
                <w:rFonts w:ascii="Arial" w:hAnsi="Arial" w:cs="Arial"/>
              </w:rPr>
            </w:pPr>
            <w:r>
              <w:rPr>
                <w:rFonts w:ascii="Arial" w:hAnsi="Arial" w:cs="Arial"/>
              </w:rPr>
              <w:t>PIRATA FR12</w:t>
            </w:r>
          </w:p>
        </w:tc>
        <w:tc>
          <w:tcPr>
            <w:tcW w:w="1955" w:type="dxa"/>
          </w:tcPr>
          <w:p w14:paraId="0AB9BA21" w14:textId="77777777" w:rsidR="003412A1" w:rsidRDefault="003412A1" w:rsidP="00675362">
            <w:pPr>
              <w:rPr>
                <w:rFonts w:ascii="Arial" w:hAnsi="Arial" w:cs="Arial"/>
              </w:rPr>
            </w:pPr>
            <w:r>
              <w:rPr>
                <w:rFonts w:ascii="Arial" w:hAnsi="Arial" w:cs="Arial"/>
              </w:rPr>
              <w:t>ATALANTE</w:t>
            </w:r>
          </w:p>
        </w:tc>
        <w:tc>
          <w:tcPr>
            <w:tcW w:w="2536" w:type="dxa"/>
          </w:tcPr>
          <w:p w14:paraId="1226464E" w14:textId="77777777" w:rsidR="003412A1" w:rsidRDefault="003412A1" w:rsidP="00675362">
            <w:pPr>
              <w:rPr>
                <w:rFonts w:ascii="Arial" w:hAnsi="Arial" w:cs="Arial"/>
              </w:rPr>
            </w:pPr>
            <w:r>
              <w:rPr>
                <w:rFonts w:ascii="Arial" w:hAnsi="Arial"/>
              </w:rPr>
              <w:t>28/01-19/02 2004</w:t>
            </w:r>
          </w:p>
        </w:tc>
        <w:tc>
          <w:tcPr>
            <w:tcW w:w="2583" w:type="dxa"/>
          </w:tcPr>
          <w:p w14:paraId="6163C84B" w14:textId="77777777" w:rsidR="003412A1" w:rsidRDefault="003412A1" w:rsidP="00675362">
            <w:pPr>
              <w:rPr>
                <w:rFonts w:ascii="Arial" w:hAnsi="Arial" w:cs="Arial"/>
              </w:rPr>
            </w:pPr>
            <w:r>
              <w:rPr>
                <w:rFonts w:ascii="Arial" w:hAnsi="Arial" w:cs="Arial"/>
              </w:rPr>
              <w:t>Bernard BOURL</w:t>
            </w:r>
            <w:r w:rsidR="002060C5">
              <w:rPr>
                <w:rFonts w:ascii="Arial" w:hAnsi="Arial" w:cs="Arial"/>
              </w:rPr>
              <w:t>È</w:t>
            </w:r>
            <w:r>
              <w:rPr>
                <w:rFonts w:ascii="Arial" w:hAnsi="Arial" w:cs="Arial"/>
              </w:rPr>
              <w:t>S</w:t>
            </w:r>
          </w:p>
        </w:tc>
      </w:tr>
      <w:tr w:rsidR="003412A1" w14:paraId="7AD031F0" w14:textId="77777777" w:rsidTr="00054CA4">
        <w:tc>
          <w:tcPr>
            <w:tcW w:w="3121" w:type="dxa"/>
          </w:tcPr>
          <w:p w14:paraId="645C5112" w14:textId="77777777" w:rsidR="003412A1" w:rsidRDefault="003412A1" w:rsidP="00675362">
            <w:pPr>
              <w:rPr>
                <w:rFonts w:ascii="Arial" w:hAnsi="Arial" w:cs="Arial"/>
              </w:rPr>
            </w:pPr>
            <w:r>
              <w:rPr>
                <w:rFonts w:ascii="Arial" w:hAnsi="Arial" w:cs="Arial"/>
              </w:rPr>
              <w:t>PIRATA FR13</w:t>
            </w:r>
          </w:p>
        </w:tc>
        <w:tc>
          <w:tcPr>
            <w:tcW w:w="1955" w:type="dxa"/>
          </w:tcPr>
          <w:p w14:paraId="449F0AE9" w14:textId="77777777" w:rsidR="003412A1" w:rsidRDefault="003412A1" w:rsidP="00675362">
            <w:pPr>
              <w:rPr>
                <w:rFonts w:ascii="Arial" w:hAnsi="Arial" w:cs="Arial"/>
              </w:rPr>
            </w:pPr>
            <w:r>
              <w:rPr>
                <w:rFonts w:ascii="Arial" w:hAnsi="Arial" w:cs="Arial"/>
              </w:rPr>
              <w:t>SUROIT</w:t>
            </w:r>
          </w:p>
        </w:tc>
        <w:tc>
          <w:tcPr>
            <w:tcW w:w="2536" w:type="dxa"/>
          </w:tcPr>
          <w:p w14:paraId="247271A6" w14:textId="77777777" w:rsidR="003412A1" w:rsidRDefault="003412A1" w:rsidP="00675362">
            <w:pPr>
              <w:rPr>
                <w:rFonts w:ascii="Arial" w:hAnsi="Arial"/>
              </w:rPr>
            </w:pPr>
            <w:r>
              <w:rPr>
                <w:rFonts w:ascii="Arial" w:hAnsi="Arial"/>
              </w:rPr>
              <w:t>23/05 - 05/06 2005</w:t>
            </w:r>
          </w:p>
        </w:tc>
        <w:tc>
          <w:tcPr>
            <w:tcW w:w="2583" w:type="dxa"/>
          </w:tcPr>
          <w:p w14:paraId="557EC173" w14:textId="77777777" w:rsidR="003412A1" w:rsidRDefault="003412A1" w:rsidP="00675362">
            <w:pPr>
              <w:rPr>
                <w:rFonts w:ascii="Arial" w:hAnsi="Arial" w:cs="Arial"/>
              </w:rPr>
            </w:pPr>
            <w:r>
              <w:rPr>
                <w:rFonts w:ascii="Arial" w:hAnsi="Arial" w:cs="Arial"/>
              </w:rPr>
              <w:t>Jacques GRELET</w:t>
            </w:r>
          </w:p>
        </w:tc>
      </w:tr>
      <w:tr w:rsidR="003412A1" w14:paraId="725ECF52" w14:textId="77777777" w:rsidTr="00054CA4">
        <w:tc>
          <w:tcPr>
            <w:tcW w:w="3121" w:type="dxa"/>
          </w:tcPr>
          <w:p w14:paraId="2018CA3D" w14:textId="77777777" w:rsidR="003412A1" w:rsidRDefault="003412A1" w:rsidP="00675362">
            <w:pPr>
              <w:rPr>
                <w:rFonts w:ascii="Arial" w:hAnsi="Arial" w:cs="Arial"/>
              </w:rPr>
            </w:pPr>
            <w:r>
              <w:rPr>
                <w:rFonts w:ascii="Arial" w:hAnsi="Arial" w:cs="Arial"/>
              </w:rPr>
              <w:t>PIRATA FR14 – EGEE 1</w:t>
            </w:r>
          </w:p>
        </w:tc>
        <w:tc>
          <w:tcPr>
            <w:tcW w:w="1955" w:type="dxa"/>
          </w:tcPr>
          <w:p w14:paraId="721337FC" w14:textId="77777777" w:rsidR="003412A1" w:rsidRDefault="003412A1" w:rsidP="00675362">
            <w:pPr>
              <w:rPr>
                <w:rFonts w:ascii="Arial" w:hAnsi="Arial" w:cs="Arial"/>
              </w:rPr>
            </w:pPr>
            <w:r>
              <w:rPr>
                <w:rFonts w:ascii="Arial" w:hAnsi="Arial" w:cs="Arial"/>
              </w:rPr>
              <w:t>SUROIT</w:t>
            </w:r>
          </w:p>
        </w:tc>
        <w:tc>
          <w:tcPr>
            <w:tcW w:w="2536" w:type="dxa"/>
          </w:tcPr>
          <w:p w14:paraId="6657B6BB" w14:textId="77777777" w:rsidR="003412A1" w:rsidRDefault="003412A1" w:rsidP="00675362">
            <w:pPr>
              <w:rPr>
                <w:rFonts w:ascii="Arial" w:hAnsi="Arial"/>
              </w:rPr>
            </w:pPr>
            <w:r>
              <w:rPr>
                <w:rFonts w:ascii="Arial" w:hAnsi="Arial"/>
              </w:rPr>
              <w:t>07/06 - 05/07 2005</w:t>
            </w:r>
          </w:p>
        </w:tc>
        <w:tc>
          <w:tcPr>
            <w:tcW w:w="2583" w:type="dxa"/>
          </w:tcPr>
          <w:p w14:paraId="4E0A0B42" w14:textId="77777777" w:rsidR="003412A1" w:rsidRDefault="003412A1" w:rsidP="00675362">
            <w:pPr>
              <w:rPr>
                <w:rFonts w:ascii="Arial" w:hAnsi="Arial" w:cs="Arial"/>
              </w:rPr>
            </w:pPr>
            <w:r>
              <w:rPr>
                <w:rFonts w:ascii="Arial" w:hAnsi="Arial" w:cs="Arial"/>
              </w:rPr>
              <w:t>Bernard BOURLES</w:t>
            </w:r>
          </w:p>
        </w:tc>
      </w:tr>
      <w:tr w:rsidR="003412A1" w14:paraId="16BF1C97" w14:textId="77777777" w:rsidTr="00054CA4">
        <w:tc>
          <w:tcPr>
            <w:tcW w:w="3121" w:type="dxa"/>
          </w:tcPr>
          <w:p w14:paraId="3A446FA8" w14:textId="77777777" w:rsidR="003412A1" w:rsidRDefault="003412A1" w:rsidP="00675362">
            <w:pPr>
              <w:rPr>
                <w:rFonts w:ascii="Arial" w:hAnsi="Arial" w:cs="Arial"/>
              </w:rPr>
            </w:pPr>
            <w:r>
              <w:rPr>
                <w:rFonts w:ascii="Arial" w:hAnsi="Arial" w:cs="Arial"/>
              </w:rPr>
              <w:t>PIRATA FR15 – EGEE 3</w:t>
            </w:r>
          </w:p>
        </w:tc>
        <w:tc>
          <w:tcPr>
            <w:tcW w:w="1955" w:type="dxa"/>
          </w:tcPr>
          <w:p w14:paraId="6E7C450A" w14:textId="77777777" w:rsidR="003412A1" w:rsidRDefault="003412A1" w:rsidP="00675362">
            <w:pPr>
              <w:rPr>
                <w:rFonts w:ascii="Arial" w:hAnsi="Arial" w:cs="Arial"/>
              </w:rPr>
            </w:pPr>
            <w:r>
              <w:rPr>
                <w:rFonts w:ascii="Arial" w:hAnsi="Arial" w:cs="Arial"/>
              </w:rPr>
              <w:t>ATALANTE</w:t>
            </w:r>
          </w:p>
        </w:tc>
        <w:tc>
          <w:tcPr>
            <w:tcW w:w="2536" w:type="dxa"/>
          </w:tcPr>
          <w:p w14:paraId="307175A3" w14:textId="77777777" w:rsidR="003412A1" w:rsidRDefault="003412A1" w:rsidP="00675362">
            <w:pPr>
              <w:rPr>
                <w:rFonts w:ascii="Arial" w:hAnsi="Arial"/>
              </w:rPr>
            </w:pPr>
            <w:r>
              <w:rPr>
                <w:rFonts w:ascii="Arial" w:hAnsi="Arial"/>
              </w:rPr>
              <w:t>24/05 - 05/07 2006</w:t>
            </w:r>
          </w:p>
        </w:tc>
        <w:tc>
          <w:tcPr>
            <w:tcW w:w="2583" w:type="dxa"/>
          </w:tcPr>
          <w:p w14:paraId="0BBAC25D" w14:textId="77777777" w:rsidR="003412A1" w:rsidRDefault="003412A1" w:rsidP="00675362">
            <w:pPr>
              <w:rPr>
                <w:rFonts w:ascii="Arial" w:hAnsi="Arial" w:cs="Arial"/>
              </w:rPr>
            </w:pPr>
            <w:r>
              <w:rPr>
                <w:rFonts w:ascii="Arial" w:hAnsi="Arial" w:cs="Arial"/>
              </w:rPr>
              <w:t>B.BOURL</w:t>
            </w:r>
            <w:r w:rsidR="002060C5">
              <w:rPr>
                <w:rFonts w:ascii="Arial" w:hAnsi="Arial" w:cs="Arial"/>
              </w:rPr>
              <w:t>È</w:t>
            </w:r>
            <w:r>
              <w:rPr>
                <w:rFonts w:ascii="Arial" w:hAnsi="Arial" w:cs="Arial"/>
              </w:rPr>
              <w:t>S/Y.GOURIOU</w:t>
            </w:r>
          </w:p>
        </w:tc>
      </w:tr>
      <w:tr w:rsidR="003412A1" w14:paraId="20B8E5E0" w14:textId="77777777" w:rsidTr="00054CA4">
        <w:tc>
          <w:tcPr>
            <w:tcW w:w="3121" w:type="dxa"/>
          </w:tcPr>
          <w:p w14:paraId="3CB8862D" w14:textId="77777777" w:rsidR="003412A1" w:rsidRDefault="003412A1" w:rsidP="00675362">
            <w:pPr>
              <w:rPr>
                <w:rFonts w:ascii="Arial" w:hAnsi="Arial" w:cs="Arial"/>
              </w:rPr>
            </w:pPr>
            <w:r>
              <w:rPr>
                <w:rFonts w:ascii="Arial" w:hAnsi="Arial" w:cs="Arial"/>
              </w:rPr>
              <w:t>PIRATA FR16</w:t>
            </w:r>
          </w:p>
        </w:tc>
        <w:tc>
          <w:tcPr>
            <w:tcW w:w="1955" w:type="dxa"/>
          </w:tcPr>
          <w:p w14:paraId="0E004477" w14:textId="77777777" w:rsidR="003412A1" w:rsidRDefault="003412A1" w:rsidP="00675362">
            <w:pPr>
              <w:rPr>
                <w:rFonts w:ascii="Arial" w:hAnsi="Arial" w:cs="Arial"/>
              </w:rPr>
            </w:pPr>
            <w:r>
              <w:rPr>
                <w:rFonts w:ascii="Arial" w:hAnsi="Arial" w:cs="Arial"/>
              </w:rPr>
              <w:t>ANTEA</w:t>
            </w:r>
          </w:p>
        </w:tc>
        <w:tc>
          <w:tcPr>
            <w:tcW w:w="2536" w:type="dxa"/>
          </w:tcPr>
          <w:p w14:paraId="3B4F5416" w14:textId="45332E85" w:rsidR="003412A1" w:rsidRDefault="003412A1" w:rsidP="00675362">
            <w:pPr>
              <w:rPr>
                <w:rFonts w:ascii="Arial" w:hAnsi="Arial"/>
              </w:rPr>
            </w:pPr>
            <w:r>
              <w:rPr>
                <w:rFonts w:ascii="Arial" w:hAnsi="Arial"/>
              </w:rPr>
              <w:t>19/05 - 01/06 2007</w:t>
            </w:r>
          </w:p>
        </w:tc>
        <w:tc>
          <w:tcPr>
            <w:tcW w:w="2583" w:type="dxa"/>
          </w:tcPr>
          <w:p w14:paraId="6D599513" w14:textId="77777777" w:rsidR="003412A1" w:rsidRDefault="003412A1" w:rsidP="00675362">
            <w:pPr>
              <w:rPr>
                <w:rFonts w:ascii="Arial" w:hAnsi="Arial" w:cs="Arial"/>
              </w:rPr>
            </w:pPr>
            <w:r>
              <w:rPr>
                <w:rFonts w:ascii="Arial" w:hAnsi="Arial" w:cs="Arial"/>
              </w:rPr>
              <w:t>Jacques GRELET</w:t>
            </w:r>
          </w:p>
        </w:tc>
      </w:tr>
      <w:tr w:rsidR="003412A1" w14:paraId="04679AA2" w14:textId="77777777" w:rsidTr="00054CA4">
        <w:tc>
          <w:tcPr>
            <w:tcW w:w="3121" w:type="dxa"/>
          </w:tcPr>
          <w:p w14:paraId="70579279" w14:textId="77777777" w:rsidR="003412A1" w:rsidRDefault="003412A1" w:rsidP="00675362">
            <w:pPr>
              <w:rPr>
                <w:rFonts w:ascii="Arial" w:hAnsi="Arial" w:cs="Arial"/>
              </w:rPr>
            </w:pPr>
            <w:r>
              <w:rPr>
                <w:rFonts w:ascii="Arial" w:hAnsi="Arial" w:cs="Arial"/>
              </w:rPr>
              <w:t>PIRATA FR17 – EGEE 5</w:t>
            </w:r>
          </w:p>
        </w:tc>
        <w:tc>
          <w:tcPr>
            <w:tcW w:w="1955" w:type="dxa"/>
          </w:tcPr>
          <w:p w14:paraId="6A9B0C76" w14:textId="77777777" w:rsidR="003412A1" w:rsidRDefault="003412A1" w:rsidP="00675362">
            <w:pPr>
              <w:rPr>
                <w:rFonts w:ascii="Arial" w:hAnsi="Arial" w:cs="Arial"/>
              </w:rPr>
            </w:pPr>
            <w:r>
              <w:rPr>
                <w:rFonts w:ascii="Arial" w:hAnsi="Arial" w:cs="Arial"/>
              </w:rPr>
              <w:t>ANTEA</w:t>
            </w:r>
          </w:p>
        </w:tc>
        <w:tc>
          <w:tcPr>
            <w:tcW w:w="2536" w:type="dxa"/>
          </w:tcPr>
          <w:p w14:paraId="593A0945" w14:textId="77777777" w:rsidR="003412A1" w:rsidRDefault="003412A1" w:rsidP="00675362">
            <w:pPr>
              <w:rPr>
                <w:rFonts w:ascii="Arial" w:hAnsi="Arial"/>
              </w:rPr>
            </w:pPr>
            <w:r>
              <w:rPr>
                <w:rFonts w:ascii="Arial" w:hAnsi="Arial"/>
              </w:rPr>
              <w:t>04/06 – 09/07 2007</w:t>
            </w:r>
          </w:p>
        </w:tc>
        <w:tc>
          <w:tcPr>
            <w:tcW w:w="2583" w:type="dxa"/>
          </w:tcPr>
          <w:p w14:paraId="22828651" w14:textId="77777777" w:rsidR="003412A1" w:rsidRDefault="003412A1" w:rsidP="00675362">
            <w:pPr>
              <w:rPr>
                <w:rFonts w:ascii="Arial" w:hAnsi="Arial" w:cs="Arial"/>
              </w:rPr>
            </w:pPr>
            <w:r>
              <w:rPr>
                <w:rFonts w:ascii="Arial" w:hAnsi="Arial" w:cs="Arial"/>
              </w:rPr>
              <w:t>Frédéric MARIN</w:t>
            </w:r>
          </w:p>
        </w:tc>
      </w:tr>
      <w:tr w:rsidR="003412A1" w14:paraId="76A56DBA" w14:textId="77777777" w:rsidTr="00054CA4">
        <w:tc>
          <w:tcPr>
            <w:tcW w:w="3121" w:type="dxa"/>
          </w:tcPr>
          <w:p w14:paraId="15A3FE17" w14:textId="77777777" w:rsidR="003412A1" w:rsidRDefault="003412A1" w:rsidP="00675362">
            <w:pPr>
              <w:rPr>
                <w:rFonts w:ascii="Arial" w:hAnsi="Arial" w:cs="Arial"/>
              </w:rPr>
            </w:pPr>
            <w:r>
              <w:rPr>
                <w:rFonts w:ascii="Arial" w:hAnsi="Arial" w:cs="Arial"/>
              </w:rPr>
              <w:t>PIRATA FR18</w:t>
            </w:r>
          </w:p>
        </w:tc>
        <w:tc>
          <w:tcPr>
            <w:tcW w:w="1955" w:type="dxa"/>
          </w:tcPr>
          <w:p w14:paraId="4F576589" w14:textId="77777777" w:rsidR="003412A1" w:rsidRDefault="003412A1" w:rsidP="00675362">
            <w:pPr>
              <w:rPr>
                <w:rFonts w:ascii="Arial" w:hAnsi="Arial" w:cs="Arial"/>
              </w:rPr>
            </w:pPr>
            <w:r>
              <w:rPr>
                <w:rFonts w:ascii="Arial" w:hAnsi="Arial" w:cs="Arial"/>
              </w:rPr>
              <w:t>ANTEA</w:t>
            </w:r>
          </w:p>
        </w:tc>
        <w:tc>
          <w:tcPr>
            <w:tcW w:w="2536" w:type="dxa"/>
          </w:tcPr>
          <w:p w14:paraId="66DF26E9" w14:textId="77777777" w:rsidR="003412A1" w:rsidRDefault="003412A1" w:rsidP="00675362">
            <w:pPr>
              <w:rPr>
                <w:rFonts w:ascii="Arial" w:hAnsi="Arial"/>
              </w:rPr>
            </w:pPr>
            <w:r>
              <w:rPr>
                <w:rFonts w:ascii="Arial" w:hAnsi="Arial"/>
              </w:rPr>
              <w:t>01/09 – 06/10 2008</w:t>
            </w:r>
          </w:p>
        </w:tc>
        <w:tc>
          <w:tcPr>
            <w:tcW w:w="2583" w:type="dxa"/>
          </w:tcPr>
          <w:p w14:paraId="19E4B94D" w14:textId="77777777" w:rsidR="003412A1" w:rsidRDefault="003412A1" w:rsidP="00675362">
            <w:pPr>
              <w:rPr>
                <w:rFonts w:ascii="Arial" w:hAnsi="Arial" w:cs="Arial"/>
              </w:rPr>
            </w:pPr>
            <w:r>
              <w:rPr>
                <w:rFonts w:ascii="Arial" w:hAnsi="Arial" w:cs="Arial"/>
              </w:rPr>
              <w:t>Jacques GRELET</w:t>
            </w:r>
          </w:p>
        </w:tc>
      </w:tr>
      <w:tr w:rsidR="003412A1" w14:paraId="63DF3691" w14:textId="77777777" w:rsidTr="00054CA4">
        <w:tc>
          <w:tcPr>
            <w:tcW w:w="3121" w:type="dxa"/>
          </w:tcPr>
          <w:p w14:paraId="436F5F99" w14:textId="77777777" w:rsidR="003412A1" w:rsidRDefault="003412A1" w:rsidP="00675362">
            <w:pPr>
              <w:rPr>
                <w:rFonts w:ascii="Arial" w:hAnsi="Arial" w:cs="Arial"/>
              </w:rPr>
            </w:pPr>
            <w:r>
              <w:rPr>
                <w:rFonts w:ascii="Arial" w:hAnsi="Arial" w:cs="Arial"/>
              </w:rPr>
              <w:t>PIRATA FR19</w:t>
            </w:r>
          </w:p>
        </w:tc>
        <w:tc>
          <w:tcPr>
            <w:tcW w:w="1955" w:type="dxa"/>
          </w:tcPr>
          <w:p w14:paraId="22B34122" w14:textId="77777777" w:rsidR="003412A1" w:rsidRDefault="003412A1" w:rsidP="00675362">
            <w:pPr>
              <w:rPr>
                <w:rFonts w:ascii="Arial" w:hAnsi="Arial" w:cs="Arial"/>
              </w:rPr>
            </w:pPr>
            <w:r>
              <w:rPr>
                <w:rFonts w:ascii="Arial" w:hAnsi="Arial" w:cs="Arial"/>
              </w:rPr>
              <w:t>ANTEA</w:t>
            </w:r>
          </w:p>
        </w:tc>
        <w:tc>
          <w:tcPr>
            <w:tcW w:w="2536" w:type="dxa"/>
          </w:tcPr>
          <w:p w14:paraId="51D672F1" w14:textId="77777777" w:rsidR="003412A1" w:rsidRDefault="003412A1" w:rsidP="00675362">
            <w:pPr>
              <w:rPr>
                <w:rFonts w:ascii="Arial" w:hAnsi="Arial"/>
              </w:rPr>
            </w:pPr>
            <w:r>
              <w:rPr>
                <w:rFonts w:ascii="Arial" w:hAnsi="Arial"/>
              </w:rPr>
              <w:t>16/06 – 24/07 2009</w:t>
            </w:r>
          </w:p>
        </w:tc>
        <w:tc>
          <w:tcPr>
            <w:tcW w:w="2583" w:type="dxa"/>
          </w:tcPr>
          <w:p w14:paraId="2B046D3B" w14:textId="77777777" w:rsidR="003412A1" w:rsidRDefault="003412A1" w:rsidP="00675362">
            <w:pPr>
              <w:rPr>
                <w:rFonts w:ascii="Arial" w:hAnsi="Arial" w:cs="Arial"/>
              </w:rPr>
            </w:pPr>
            <w:r>
              <w:rPr>
                <w:rFonts w:ascii="Arial" w:hAnsi="Arial" w:cs="Arial"/>
              </w:rPr>
              <w:t>Jacques GRELET</w:t>
            </w:r>
          </w:p>
        </w:tc>
      </w:tr>
      <w:tr w:rsidR="003412A1" w14:paraId="2E24636B" w14:textId="77777777" w:rsidTr="00054CA4">
        <w:tc>
          <w:tcPr>
            <w:tcW w:w="3121" w:type="dxa"/>
          </w:tcPr>
          <w:p w14:paraId="053D331E" w14:textId="77777777" w:rsidR="003412A1" w:rsidRDefault="003412A1" w:rsidP="00675362">
            <w:pPr>
              <w:rPr>
                <w:rFonts w:ascii="Arial" w:hAnsi="Arial" w:cs="Arial"/>
              </w:rPr>
            </w:pPr>
            <w:r>
              <w:rPr>
                <w:rFonts w:ascii="Arial" w:hAnsi="Arial" w:cs="Arial"/>
              </w:rPr>
              <w:t>PIRATA FR 20</w:t>
            </w:r>
          </w:p>
        </w:tc>
        <w:tc>
          <w:tcPr>
            <w:tcW w:w="1955" w:type="dxa"/>
          </w:tcPr>
          <w:p w14:paraId="17DEC298" w14:textId="77777777" w:rsidR="003412A1" w:rsidRDefault="003412A1" w:rsidP="00675362">
            <w:pPr>
              <w:rPr>
                <w:rFonts w:ascii="Arial" w:hAnsi="Arial" w:cs="Arial"/>
              </w:rPr>
            </w:pPr>
            <w:r>
              <w:rPr>
                <w:rFonts w:ascii="Arial" w:hAnsi="Arial" w:cs="Arial"/>
              </w:rPr>
              <w:t>ANTEA</w:t>
            </w:r>
          </w:p>
        </w:tc>
        <w:tc>
          <w:tcPr>
            <w:tcW w:w="2536" w:type="dxa"/>
          </w:tcPr>
          <w:p w14:paraId="57DBF9A3" w14:textId="77777777" w:rsidR="003412A1" w:rsidRDefault="003412A1" w:rsidP="00675362">
            <w:pPr>
              <w:rPr>
                <w:rFonts w:ascii="Arial" w:hAnsi="Arial"/>
              </w:rPr>
            </w:pPr>
            <w:r>
              <w:rPr>
                <w:rFonts w:ascii="Arial" w:hAnsi="Arial"/>
              </w:rPr>
              <w:t>13/09 – 22/10/2010</w:t>
            </w:r>
          </w:p>
        </w:tc>
        <w:tc>
          <w:tcPr>
            <w:tcW w:w="2583" w:type="dxa"/>
          </w:tcPr>
          <w:p w14:paraId="2D04D9CD" w14:textId="77777777" w:rsidR="003412A1" w:rsidRDefault="003412A1" w:rsidP="00675362">
            <w:pPr>
              <w:rPr>
                <w:rFonts w:ascii="Arial" w:hAnsi="Arial" w:cs="Arial"/>
              </w:rPr>
            </w:pPr>
            <w:r>
              <w:rPr>
                <w:rFonts w:ascii="Arial" w:hAnsi="Arial" w:cs="Arial"/>
              </w:rPr>
              <w:t>Jacques GRELET</w:t>
            </w:r>
          </w:p>
        </w:tc>
      </w:tr>
      <w:tr w:rsidR="003412A1" w14:paraId="2488C2EF" w14:textId="77777777" w:rsidTr="00054CA4">
        <w:tc>
          <w:tcPr>
            <w:tcW w:w="3121" w:type="dxa"/>
          </w:tcPr>
          <w:p w14:paraId="4506C076" w14:textId="77777777" w:rsidR="003412A1" w:rsidRDefault="003412A1" w:rsidP="00675362">
            <w:pPr>
              <w:rPr>
                <w:rFonts w:ascii="Arial" w:hAnsi="Arial" w:cs="Arial"/>
              </w:rPr>
            </w:pPr>
            <w:r>
              <w:rPr>
                <w:rFonts w:ascii="Arial" w:hAnsi="Arial" w:cs="Arial"/>
              </w:rPr>
              <w:t>PIRATA FR 21</w:t>
            </w:r>
          </w:p>
        </w:tc>
        <w:tc>
          <w:tcPr>
            <w:tcW w:w="1955" w:type="dxa"/>
          </w:tcPr>
          <w:p w14:paraId="2F123860" w14:textId="77777777" w:rsidR="003412A1" w:rsidRDefault="003412A1" w:rsidP="00675362">
            <w:pPr>
              <w:rPr>
                <w:rFonts w:ascii="Arial" w:hAnsi="Arial" w:cs="Arial"/>
              </w:rPr>
            </w:pPr>
            <w:r>
              <w:rPr>
                <w:rFonts w:ascii="Arial" w:hAnsi="Arial" w:cs="Arial"/>
              </w:rPr>
              <w:t>SUROIT</w:t>
            </w:r>
          </w:p>
        </w:tc>
        <w:tc>
          <w:tcPr>
            <w:tcW w:w="2536" w:type="dxa"/>
          </w:tcPr>
          <w:p w14:paraId="6909759E" w14:textId="77777777" w:rsidR="003412A1" w:rsidRDefault="003412A1" w:rsidP="00675362">
            <w:pPr>
              <w:rPr>
                <w:rFonts w:ascii="Arial" w:hAnsi="Arial"/>
              </w:rPr>
            </w:pPr>
            <w:r>
              <w:rPr>
                <w:rFonts w:ascii="Arial" w:hAnsi="Arial"/>
              </w:rPr>
              <w:t>01/05 – 16/06/2011</w:t>
            </w:r>
          </w:p>
        </w:tc>
        <w:tc>
          <w:tcPr>
            <w:tcW w:w="2583" w:type="dxa"/>
          </w:tcPr>
          <w:p w14:paraId="2AF217D3" w14:textId="77777777" w:rsidR="003412A1" w:rsidRDefault="003412A1" w:rsidP="00675362">
            <w:pPr>
              <w:rPr>
                <w:rFonts w:ascii="Arial" w:hAnsi="Arial" w:cs="Arial"/>
              </w:rPr>
            </w:pPr>
            <w:r>
              <w:rPr>
                <w:rFonts w:ascii="Arial" w:hAnsi="Arial" w:cs="Arial"/>
              </w:rPr>
              <w:t>B.BOURL</w:t>
            </w:r>
            <w:r w:rsidR="002060C5">
              <w:rPr>
                <w:rFonts w:ascii="Arial" w:hAnsi="Arial" w:cs="Arial"/>
              </w:rPr>
              <w:t>È</w:t>
            </w:r>
            <w:r>
              <w:rPr>
                <w:rFonts w:ascii="Arial" w:hAnsi="Arial" w:cs="Arial"/>
              </w:rPr>
              <w:t>S/J.GRELET</w:t>
            </w:r>
          </w:p>
        </w:tc>
      </w:tr>
      <w:tr w:rsidR="003412A1" w14:paraId="68B48654" w14:textId="77777777" w:rsidTr="00054CA4">
        <w:tc>
          <w:tcPr>
            <w:tcW w:w="3121" w:type="dxa"/>
          </w:tcPr>
          <w:p w14:paraId="2DAB1707" w14:textId="77777777" w:rsidR="003412A1" w:rsidRDefault="003412A1" w:rsidP="00675362">
            <w:pPr>
              <w:rPr>
                <w:rFonts w:ascii="Arial" w:hAnsi="Arial" w:cs="Arial"/>
              </w:rPr>
            </w:pPr>
            <w:r>
              <w:rPr>
                <w:rFonts w:ascii="Arial" w:hAnsi="Arial" w:cs="Arial"/>
              </w:rPr>
              <w:t>PIRATA FR 22</w:t>
            </w:r>
          </w:p>
        </w:tc>
        <w:tc>
          <w:tcPr>
            <w:tcW w:w="1955" w:type="dxa"/>
          </w:tcPr>
          <w:p w14:paraId="179F36F8" w14:textId="77777777" w:rsidR="003412A1" w:rsidRDefault="003412A1" w:rsidP="00675362">
            <w:pPr>
              <w:rPr>
                <w:rFonts w:ascii="Arial" w:hAnsi="Arial" w:cs="Arial"/>
              </w:rPr>
            </w:pPr>
            <w:r>
              <w:rPr>
                <w:rFonts w:ascii="Arial" w:hAnsi="Arial" w:cs="Arial"/>
              </w:rPr>
              <w:t>SUROIT</w:t>
            </w:r>
          </w:p>
        </w:tc>
        <w:tc>
          <w:tcPr>
            <w:tcW w:w="2536" w:type="dxa"/>
          </w:tcPr>
          <w:p w14:paraId="520C9040" w14:textId="77777777" w:rsidR="003412A1" w:rsidRDefault="003412A1" w:rsidP="00675362">
            <w:pPr>
              <w:rPr>
                <w:rFonts w:ascii="Arial" w:hAnsi="Arial"/>
              </w:rPr>
            </w:pPr>
            <w:r>
              <w:rPr>
                <w:rFonts w:ascii="Arial" w:hAnsi="Arial"/>
              </w:rPr>
              <w:t>19/03 – 02/05/2012</w:t>
            </w:r>
          </w:p>
        </w:tc>
        <w:tc>
          <w:tcPr>
            <w:tcW w:w="2583" w:type="dxa"/>
          </w:tcPr>
          <w:p w14:paraId="4706BE04" w14:textId="77777777" w:rsidR="003412A1" w:rsidRDefault="003412A1" w:rsidP="00675362">
            <w:pPr>
              <w:rPr>
                <w:rFonts w:ascii="Arial" w:hAnsi="Arial" w:cs="Arial"/>
              </w:rPr>
            </w:pPr>
            <w:r>
              <w:rPr>
                <w:rFonts w:ascii="Arial" w:hAnsi="Arial" w:cs="Arial"/>
              </w:rPr>
              <w:t>B.BOURL</w:t>
            </w:r>
            <w:r w:rsidR="002060C5">
              <w:rPr>
                <w:rFonts w:ascii="Arial" w:hAnsi="Arial" w:cs="Arial"/>
              </w:rPr>
              <w:t>È</w:t>
            </w:r>
            <w:r>
              <w:rPr>
                <w:rFonts w:ascii="Arial" w:hAnsi="Arial" w:cs="Arial"/>
              </w:rPr>
              <w:t>S/J.GRELET</w:t>
            </w:r>
          </w:p>
        </w:tc>
      </w:tr>
      <w:tr w:rsidR="003412A1" w14:paraId="7545370C" w14:textId="77777777" w:rsidTr="00054CA4">
        <w:tc>
          <w:tcPr>
            <w:tcW w:w="3121" w:type="dxa"/>
          </w:tcPr>
          <w:p w14:paraId="70922D6A" w14:textId="77777777" w:rsidR="003412A1" w:rsidRDefault="003412A1" w:rsidP="00675362">
            <w:pPr>
              <w:rPr>
                <w:rFonts w:ascii="Arial" w:hAnsi="Arial" w:cs="Arial"/>
              </w:rPr>
            </w:pPr>
            <w:r>
              <w:rPr>
                <w:rFonts w:ascii="Arial" w:hAnsi="Arial" w:cs="Arial"/>
              </w:rPr>
              <w:t>PIRATA FR 23</w:t>
            </w:r>
          </w:p>
        </w:tc>
        <w:tc>
          <w:tcPr>
            <w:tcW w:w="1955" w:type="dxa"/>
          </w:tcPr>
          <w:p w14:paraId="32E520BD" w14:textId="77777777" w:rsidR="003412A1" w:rsidRDefault="003412A1" w:rsidP="00675362">
            <w:pPr>
              <w:rPr>
                <w:rFonts w:ascii="Arial" w:hAnsi="Arial" w:cs="Arial"/>
              </w:rPr>
            </w:pPr>
            <w:r>
              <w:rPr>
                <w:rFonts w:ascii="Arial" w:hAnsi="Arial" w:cs="Arial"/>
              </w:rPr>
              <w:t>SUROIT</w:t>
            </w:r>
          </w:p>
        </w:tc>
        <w:tc>
          <w:tcPr>
            <w:tcW w:w="2536" w:type="dxa"/>
          </w:tcPr>
          <w:p w14:paraId="1B25B56D" w14:textId="77777777" w:rsidR="003412A1" w:rsidRDefault="003412A1" w:rsidP="00675362">
            <w:pPr>
              <w:rPr>
                <w:rFonts w:ascii="Arial" w:hAnsi="Arial"/>
              </w:rPr>
            </w:pPr>
            <w:r>
              <w:rPr>
                <w:rFonts w:ascii="Arial" w:hAnsi="Arial"/>
              </w:rPr>
              <w:t>09/05 – 20/06/2013</w:t>
            </w:r>
          </w:p>
        </w:tc>
        <w:tc>
          <w:tcPr>
            <w:tcW w:w="2583" w:type="dxa"/>
          </w:tcPr>
          <w:p w14:paraId="10ADC402" w14:textId="77777777" w:rsidR="003412A1" w:rsidRDefault="003412A1" w:rsidP="00675362">
            <w:pPr>
              <w:rPr>
                <w:rFonts w:ascii="Arial" w:hAnsi="Arial" w:cs="Arial"/>
              </w:rPr>
            </w:pPr>
            <w:r>
              <w:rPr>
                <w:rFonts w:ascii="Arial" w:hAnsi="Arial" w:cs="Arial"/>
              </w:rPr>
              <w:t>B.BOURL</w:t>
            </w:r>
            <w:r w:rsidR="002060C5">
              <w:rPr>
                <w:rFonts w:ascii="Arial" w:hAnsi="Arial" w:cs="Arial"/>
              </w:rPr>
              <w:t>È</w:t>
            </w:r>
            <w:r>
              <w:rPr>
                <w:rFonts w:ascii="Arial" w:hAnsi="Arial" w:cs="Arial"/>
              </w:rPr>
              <w:t>S/J.GRELET</w:t>
            </w:r>
          </w:p>
        </w:tc>
      </w:tr>
      <w:tr w:rsidR="003412A1" w14:paraId="1D8FD17C" w14:textId="77777777" w:rsidTr="00054CA4">
        <w:tc>
          <w:tcPr>
            <w:tcW w:w="3121" w:type="dxa"/>
          </w:tcPr>
          <w:p w14:paraId="7B5DBBA5" w14:textId="77777777" w:rsidR="003412A1" w:rsidRDefault="003412A1" w:rsidP="00675362">
            <w:pPr>
              <w:rPr>
                <w:rFonts w:ascii="Arial" w:hAnsi="Arial" w:cs="Arial"/>
              </w:rPr>
            </w:pPr>
            <w:r>
              <w:rPr>
                <w:rFonts w:ascii="Arial" w:hAnsi="Arial" w:cs="Arial"/>
              </w:rPr>
              <w:t>PIRATA FR 24</w:t>
            </w:r>
          </w:p>
        </w:tc>
        <w:tc>
          <w:tcPr>
            <w:tcW w:w="1955" w:type="dxa"/>
          </w:tcPr>
          <w:p w14:paraId="55F4A58C" w14:textId="77777777" w:rsidR="003412A1" w:rsidRDefault="003412A1" w:rsidP="00675362">
            <w:pPr>
              <w:rPr>
                <w:rFonts w:ascii="Arial" w:hAnsi="Arial" w:cs="Arial"/>
              </w:rPr>
            </w:pPr>
            <w:r>
              <w:rPr>
                <w:rFonts w:ascii="Arial" w:hAnsi="Arial" w:cs="Arial"/>
              </w:rPr>
              <w:t>SUROIT</w:t>
            </w:r>
          </w:p>
        </w:tc>
        <w:tc>
          <w:tcPr>
            <w:tcW w:w="2536" w:type="dxa"/>
          </w:tcPr>
          <w:p w14:paraId="257FC866" w14:textId="77777777" w:rsidR="003412A1" w:rsidRDefault="003412A1" w:rsidP="00675362">
            <w:pPr>
              <w:rPr>
                <w:rFonts w:ascii="Arial" w:hAnsi="Arial"/>
              </w:rPr>
            </w:pPr>
            <w:r>
              <w:rPr>
                <w:rFonts w:ascii="Arial" w:hAnsi="Arial"/>
              </w:rPr>
              <w:t>09/04 – 22/05/2014</w:t>
            </w:r>
          </w:p>
        </w:tc>
        <w:tc>
          <w:tcPr>
            <w:tcW w:w="2583" w:type="dxa"/>
          </w:tcPr>
          <w:p w14:paraId="3237B10B" w14:textId="77777777" w:rsidR="003412A1" w:rsidRDefault="003412A1" w:rsidP="003412A1">
            <w:pPr>
              <w:rPr>
                <w:rFonts w:ascii="Arial" w:hAnsi="Arial" w:cs="Arial"/>
              </w:rPr>
            </w:pPr>
            <w:r>
              <w:rPr>
                <w:rFonts w:ascii="Arial" w:hAnsi="Arial" w:cs="Arial"/>
              </w:rPr>
              <w:t>B.BOURL</w:t>
            </w:r>
            <w:r w:rsidR="002060C5">
              <w:rPr>
                <w:rFonts w:ascii="Arial" w:hAnsi="Arial" w:cs="Arial"/>
              </w:rPr>
              <w:t>È</w:t>
            </w:r>
            <w:r>
              <w:rPr>
                <w:rFonts w:ascii="Arial" w:hAnsi="Arial" w:cs="Arial"/>
              </w:rPr>
              <w:t>S/Y.GOURIOU</w:t>
            </w:r>
          </w:p>
        </w:tc>
      </w:tr>
      <w:tr w:rsidR="00C30509" w14:paraId="6E27B323" w14:textId="77777777" w:rsidTr="00054CA4">
        <w:tc>
          <w:tcPr>
            <w:tcW w:w="3121" w:type="dxa"/>
          </w:tcPr>
          <w:p w14:paraId="31643766" w14:textId="77777777" w:rsidR="00C30509" w:rsidRDefault="00C30509" w:rsidP="00675362">
            <w:pPr>
              <w:rPr>
                <w:rFonts w:ascii="Arial" w:hAnsi="Arial" w:cs="Arial"/>
              </w:rPr>
            </w:pPr>
            <w:r>
              <w:rPr>
                <w:rFonts w:ascii="Arial" w:hAnsi="Arial" w:cs="Arial"/>
              </w:rPr>
              <w:t>PIRATA FR 25</w:t>
            </w:r>
          </w:p>
        </w:tc>
        <w:tc>
          <w:tcPr>
            <w:tcW w:w="1955" w:type="dxa"/>
          </w:tcPr>
          <w:p w14:paraId="6CAE041E" w14:textId="77777777" w:rsidR="00C30509" w:rsidRDefault="00C30509" w:rsidP="00675362">
            <w:pPr>
              <w:rPr>
                <w:rFonts w:ascii="Arial" w:hAnsi="Arial" w:cs="Arial"/>
              </w:rPr>
            </w:pPr>
            <w:r>
              <w:rPr>
                <w:rFonts w:ascii="Arial" w:hAnsi="Arial" w:cs="Arial"/>
              </w:rPr>
              <w:t>THALASSA</w:t>
            </w:r>
          </w:p>
        </w:tc>
        <w:tc>
          <w:tcPr>
            <w:tcW w:w="2536" w:type="dxa"/>
          </w:tcPr>
          <w:p w14:paraId="6AE0D859" w14:textId="77777777" w:rsidR="00C30509" w:rsidRDefault="00C30509" w:rsidP="00675362">
            <w:pPr>
              <w:rPr>
                <w:rFonts w:ascii="Arial" w:hAnsi="Arial"/>
              </w:rPr>
            </w:pPr>
            <w:r>
              <w:rPr>
                <w:rFonts w:ascii="Arial" w:hAnsi="Arial"/>
              </w:rPr>
              <w:t>18/03 – 16/04/2015</w:t>
            </w:r>
          </w:p>
        </w:tc>
        <w:tc>
          <w:tcPr>
            <w:tcW w:w="2583" w:type="dxa"/>
          </w:tcPr>
          <w:p w14:paraId="4ED8CC70" w14:textId="77777777" w:rsidR="00C30509" w:rsidRDefault="00C30509" w:rsidP="003412A1">
            <w:pPr>
              <w:rPr>
                <w:rFonts w:ascii="Arial" w:hAnsi="Arial" w:cs="Arial"/>
              </w:rPr>
            </w:pPr>
            <w:r>
              <w:rPr>
                <w:rFonts w:ascii="Arial" w:hAnsi="Arial" w:cs="Arial"/>
              </w:rPr>
              <w:t>Bernard BOURL</w:t>
            </w:r>
            <w:r w:rsidR="002060C5">
              <w:rPr>
                <w:rFonts w:ascii="Arial" w:hAnsi="Arial" w:cs="Arial"/>
              </w:rPr>
              <w:t>È</w:t>
            </w:r>
            <w:r>
              <w:rPr>
                <w:rFonts w:ascii="Arial" w:hAnsi="Arial" w:cs="Arial"/>
              </w:rPr>
              <w:t>S</w:t>
            </w:r>
          </w:p>
        </w:tc>
      </w:tr>
      <w:tr w:rsidR="0086601D" w14:paraId="58BB226D" w14:textId="77777777" w:rsidTr="00054CA4">
        <w:tc>
          <w:tcPr>
            <w:tcW w:w="3121" w:type="dxa"/>
          </w:tcPr>
          <w:p w14:paraId="04102660" w14:textId="77777777" w:rsidR="0086601D" w:rsidRDefault="007B5A1E" w:rsidP="006F1947">
            <w:pPr>
              <w:rPr>
                <w:rFonts w:ascii="Arial" w:hAnsi="Arial" w:cs="Arial"/>
              </w:rPr>
            </w:pPr>
            <w:r>
              <w:rPr>
                <w:rFonts w:ascii="Arial" w:hAnsi="Arial" w:cs="Arial"/>
              </w:rPr>
              <w:t>PIRATA FR 26</w:t>
            </w:r>
          </w:p>
        </w:tc>
        <w:tc>
          <w:tcPr>
            <w:tcW w:w="1955" w:type="dxa"/>
          </w:tcPr>
          <w:p w14:paraId="7A9CF0A3" w14:textId="77777777" w:rsidR="0086601D" w:rsidRDefault="0086601D" w:rsidP="006F1947">
            <w:pPr>
              <w:rPr>
                <w:rFonts w:ascii="Arial" w:hAnsi="Arial" w:cs="Arial"/>
              </w:rPr>
            </w:pPr>
            <w:r>
              <w:rPr>
                <w:rFonts w:ascii="Arial" w:hAnsi="Arial" w:cs="Arial"/>
              </w:rPr>
              <w:t>THALASSA</w:t>
            </w:r>
          </w:p>
        </w:tc>
        <w:tc>
          <w:tcPr>
            <w:tcW w:w="2536" w:type="dxa"/>
          </w:tcPr>
          <w:p w14:paraId="71C88D28" w14:textId="77777777" w:rsidR="0086601D" w:rsidRDefault="00F82FEB" w:rsidP="006F1947">
            <w:pPr>
              <w:rPr>
                <w:rFonts w:ascii="Arial" w:hAnsi="Arial"/>
              </w:rPr>
            </w:pPr>
            <w:r>
              <w:rPr>
                <w:rFonts w:ascii="Arial" w:hAnsi="Arial"/>
              </w:rPr>
              <w:t>07/03 – 13/04/2016</w:t>
            </w:r>
          </w:p>
        </w:tc>
        <w:tc>
          <w:tcPr>
            <w:tcW w:w="2583" w:type="dxa"/>
          </w:tcPr>
          <w:p w14:paraId="35DC1FC2" w14:textId="77777777" w:rsidR="0086601D" w:rsidRDefault="0086601D" w:rsidP="006F1947">
            <w:pPr>
              <w:rPr>
                <w:rFonts w:ascii="Arial" w:hAnsi="Arial" w:cs="Arial"/>
              </w:rPr>
            </w:pPr>
            <w:r>
              <w:rPr>
                <w:rFonts w:ascii="Arial" w:hAnsi="Arial" w:cs="Arial"/>
              </w:rPr>
              <w:t>Bernard BOURL</w:t>
            </w:r>
            <w:r w:rsidR="002060C5">
              <w:rPr>
                <w:rFonts w:ascii="Arial" w:hAnsi="Arial" w:cs="Arial"/>
              </w:rPr>
              <w:t>È</w:t>
            </w:r>
            <w:r>
              <w:rPr>
                <w:rFonts w:ascii="Arial" w:hAnsi="Arial" w:cs="Arial"/>
              </w:rPr>
              <w:t>S</w:t>
            </w:r>
          </w:p>
        </w:tc>
      </w:tr>
      <w:tr w:rsidR="005E7BDB" w14:paraId="0EBF4B17" w14:textId="77777777" w:rsidTr="00054CA4">
        <w:tc>
          <w:tcPr>
            <w:tcW w:w="3121" w:type="dxa"/>
          </w:tcPr>
          <w:p w14:paraId="1E249E58" w14:textId="77777777" w:rsidR="005E7BDB" w:rsidRDefault="005E7BDB" w:rsidP="00C4096E">
            <w:pPr>
              <w:rPr>
                <w:rFonts w:ascii="Arial" w:hAnsi="Arial" w:cs="Arial"/>
              </w:rPr>
            </w:pPr>
            <w:r>
              <w:rPr>
                <w:rFonts w:ascii="Arial" w:hAnsi="Arial" w:cs="Arial"/>
              </w:rPr>
              <w:t>PIRATA FR 27</w:t>
            </w:r>
          </w:p>
        </w:tc>
        <w:tc>
          <w:tcPr>
            <w:tcW w:w="1955" w:type="dxa"/>
          </w:tcPr>
          <w:p w14:paraId="7DDB5B46" w14:textId="77777777" w:rsidR="005E7BDB" w:rsidRDefault="005E7BDB" w:rsidP="00C4096E">
            <w:pPr>
              <w:rPr>
                <w:rFonts w:ascii="Arial" w:hAnsi="Arial" w:cs="Arial"/>
              </w:rPr>
            </w:pPr>
            <w:r>
              <w:rPr>
                <w:rFonts w:ascii="Arial" w:hAnsi="Arial" w:cs="Arial"/>
              </w:rPr>
              <w:t>THALASSA</w:t>
            </w:r>
          </w:p>
        </w:tc>
        <w:tc>
          <w:tcPr>
            <w:tcW w:w="2536" w:type="dxa"/>
          </w:tcPr>
          <w:p w14:paraId="63498D4E" w14:textId="77777777" w:rsidR="005E7BDB" w:rsidRDefault="005E7BDB" w:rsidP="00C4096E">
            <w:pPr>
              <w:rPr>
                <w:rFonts w:ascii="Arial" w:hAnsi="Arial"/>
              </w:rPr>
            </w:pPr>
            <w:r>
              <w:rPr>
                <w:rFonts w:ascii="Arial" w:hAnsi="Arial"/>
              </w:rPr>
              <w:t>27/02 – 03/04/2017</w:t>
            </w:r>
          </w:p>
        </w:tc>
        <w:tc>
          <w:tcPr>
            <w:tcW w:w="2583" w:type="dxa"/>
          </w:tcPr>
          <w:p w14:paraId="17BED35D" w14:textId="77777777" w:rsidR="005E7BDB" w:rsidRDefault="005E7BDB" w:rsidP="00C4096E">
            <w:pPr>
              <w:rPr>
                <w:rFonts w:ascii="Arial" w:hAnsi="Arial" w:cs="Arial"/>
              </w:rPr>
            </w:pPr>
            <w:r>
              <w:rPr>
                <w:rFonts w:ascii="Arial" w:hAnsi="Arial" w:cs="Arial"/>
              </w:rPr>
              <w:t>Bernard BOURL</w:t>
            </w:r>
            <w:r w:rsidR="002060C5">
              <w:rPr>
                <w:rFonts w:ascii="Arial" w:hAnsi="Arial" w:cs="Arial"/>
              </w:rPr>
              <w:t>È</w:t>
            </w:r>
            <w:r>
              <w:rPr>
                <w:rFonts w:ascii="Arial" w:hAnsi="Arial" w:cs="Arial"/>
              </w:rPr>
              <w:t>S</w:t>
            </w:r>
          </w:p>
        </w:tc>
      </w:tr>
      <w:tr w:rsidR="00FA2A27" w14:paraId="17EBC901" w14:textId="77777777" w:rsidTr="00054CA4">
        <w:tc>
          <w:tcPr>
            <w:tcW w:w="3121" w:type="dxa"/>
          </w:tcPr>
          <w:p w14:paraId="5BB05C96" w14:textId="77777777" w:rsidR="00FA2A27" w:rsidRDefault="00FA2A27" w:rsidP="00FA2A27">
            <w:pPr>
              <w:rPr>
                <w:rFonts w:ascii="Arial" w:hAnsi="Arial" w:cs="Arial"/>
              </w:rPr>
            </w:pPr>
            <w:r>
              <w:rPr>
                <w:rFonts w:ascii="Arial" w:hAnsi="Arial" w:cs="Arial"/>
              </w:rPr>
              <w:t>PIRATA FR 28</w:t>
            </w:r>
          </w:p>
        </w:tc>
        <w:tc>
          <w:tcPr>
            <w:tcW w:w="1955" w:type="dxa"/>
          </w:tcPr>
          <w:p w14:paraId="17DCDF48" w14:textId="77777777" w:rsidR="00FA2A27" w:rsidRDefault="00FA2A27" w:rsidP="00FA2A27">
            <w:pPr>
              <w:rPr>
                <w:rFonts w:ascii="Arial" w:hAnsi="Arial" w:cs="Arial"/>
              </w:rPr>
            </w:pPr>
            <w:r>
              <w:rPr>
                <w:rFonts w:ascii="Arial" w:hAnsi="Arial" w:cs="Arial"/>
              </w:rPr>
              <w:t>THALASSA</w:t>
            </w:r>
          </w:p>
        </w:tc>
        <w:tc>
          <w:tcPr>
            <w:tcW w:w="2536" w:type="dxa"/>
          </w:tcPr>
          <w:p w14:paraId="0F6E7924" w14:textId="77777777" w:rsidR="00FA2A27" w:rsidRDefault="00FA2A27" w:rsidP="00FA2A27">
            <w:pPr>
              <w:rPr>
                <w:rFonts w:ascii="Arial" w:hAnsi="Arial"/>
              </w:rPr>
            </w:pPr>
            <w:r>
              <w:rPr>
                <w:rFonts w:ascii="Arial" w:hAnsi="Arial"/>
              </w:rPr>
              <w:t>27/02 – 05/04/2018</w:t>
            </w:r>
          </w:p>
        </w:tc>
        <w:tc>
          <w:tcPr>
            <w:tcW w:w="2583" w:type="dxa"/>
          </w:tcPr>
          <w:p w14:paraId="1C2A2575" w14:textId="77777777" w:rsidR="00FA2A27" w:rsidRDefault="00FA2A27" w:rsidP="00FA2A27">
            <w:pPr>
              <w:rPr>
                <w:rFonts w:ascii="Arial" w:hAnsi="Arial" w:cs="Arial"/>
              </w:rPr>
            </w:pPr>
            <w:r>
              <w:rPr>
                <w:rFonts w:ascii="Arial" w:hAnsi="Arial" w:cs="Arial"/>
              </w:rPr>
              <w:t>Bernard BOURL</w:t>
            </w:r>
            <w:r w:rsidR="002060C5">
              <w:rPr>
                <w:rFonts w:ascii="Arial" w:hAnsi="Arial" w:cs="Arial"/>
              </w:rPr>
              <w:t>È</w:t>
            </w:r>
            <w:r>
              <w:rPr>
                <w:rFonts w:ascii="Arial" w:hAnsi="Arial" w:cs="Arial"/>
              </w:rPr>
              <w:t>S</w:t>
            </w:r>
          </w:p>
        </w:tc>
      </w:tr>
      <w:tr w:rsidR="002060C5" w14:paraId="28932C63" w14:textId="77777777" w:rsidTr="00054CA4">
        <w:tc>
          <w:tcPr>
            <w:tcW w:w="3121" w:type="dxa"/>
          </w:tcPr>
          <w:p w14:paraId="4B8AFA7D" w14:textId="77777777" w:rsidR="002060C5" w:rsidRDefault="002060C5" w:rsidP="002060C5">
            <w:pPr>
              <w:rPr>
                <w:rFonts w:ascii="Arial" w:hAnsi="Arial" w:cs="Arial"/>
              </w:rPr>
            </w:pPr>
            <w:r>
              <w:rPr>
                <w:rFonts w:ascii="Arial" w:hAnsi="Arial" w:cs="Arial"/>
              </w:rPr>
              <w:t>PIRATA FR 29</w:t>
            </w:r>
          </w:p>
        </w:tc>
        <w:tc>
          <w:tcPr>
            <w:tcW w:w="1955" w:type="dxa"/>
          </w:tcPr>
          <w:p w14:paraId="2DB8600F" w14:textId="77777777" w:rsidR="002060C5" w:rsidRDefault="002060C5" w:rsidP="002060C5">
            <w:pPr>
              <w:rPr>
                <w:rFonts w:ascii="Arial" w:hAnsi="Arial" w:cs="Arial"/>
              </w:rPr>
            </w:pPr>
            <w:r>
              <w:rPr>
                <w:rFonts w:ascii="Arial" w:hAnsi="Arial" w:cs="Arial"/>
              </w:rPr>
              <w:t>THALASSA</w:t>
            </w:r>
          </w:p>
        </w:tc>
        <w:tc>
          <w:tcPr>
            <w:tcW w:w="2536" w:type="dxa"/>
          </w:tcPr>
          <w:p w14:paraId="1549E057" w14:textId="77777777" w:rsidR="002060C5" w:rsidRDefault="002060C5" w:rsidP="002060C5">
            <w:pPr>
              <w:rPr>
                <w:rFonts w:ascii="Arial" w:hAnsi="Arial"/>
              </w:rPr>
            </w:pPr>
            <w:r>
              <w:rPr>
                <w:rFonts w:ascii="Arial" w:hAnsi="Arial"/>
              </w:rPr>
              <w:t>28/02 – 05/04/2019</w:t>
            </w:r>
          </w:p>
        </w:tc>
        <w:tc>
          <w:tcPr>
            <w:tcW w:w="2583" w:type="dxa"/>
          </w:tcPr>
          <w:p w14:paraId="4E30289F" w14:textId="77777777" w:rsidR="002060C5" w:rsidRDefault="002060C5" w:rsidP="002060C5">
            <w:pPr>
              <w:rPr>
                <w:rFonts w:ascii="Arial" w:hAnsi="Arial" w:cs="Arial"/>
              </w:rPr>
            </w:pPr>
            <w:r>
              <w:rPr>
                <w:rFonts w:ascii="Arial" w:hAnsi="Arial" w:cs="Arial"/>
              </w:rPr>
              <w:t>Bernard BOURLÈS</w:t>
            </w:r>
          </w:p>
        </w:tc>
      </w:tr>
      <w:tr w:rsidR="00584E52" w14:paraId="488B8715" w14:textId="77777777" w:rsidTr="00054CA4">
        <w:tc>
          <w:tcPr>
            <w:tcW w:w="3121" w:type="dxa"/>
          </w:tcPr>
          <w:p w14:paraId="311A9687" w14:textId="77777777" w:rsidR="00584E52" w:rsidRDefault="00967182" w:rsidP="00584E52">
            <w:pPr>
              <w:rPr>
                <w:rFonts w:ascii="Arial" w:hAnsi="Arial" w:cs="Arial"/>
              </w:rPr>
            </w:pPr>
            <w:r>
              <w:rPr>
                <w:rFonts w:ascii="Arial" w:hAnsi="Arial" w:cs="Arial"/>
              </w:rPr>
              <w:t>PIRATA FR 30</w:t>
            </w:r>
          </w:p>
        </w:tc>
        <w:tc>
          <w:tcPr>
            <w:tcW w:w="1955" w:type="dxa"/>
          </w:tcPr>
          <w:p w14:paraId="640D743C" w14:textId="77777777" w:rsidR="00584E52" w:rsidRDefault="00584E52" w:rsidP="00584E52">
            <w:pPr>
              <w:rPr>
                <w:rFonts w:ascii="Arial" w:hAnsi="Arial" w:cs="Arial"/>
              </w:rPr>
            </w:pPr>
            <w:r>
              <w:rPr>
                <w:rFonts w:ascii="Arial" w:hAnsi="Arial" w:cs="Arial"/>
              </w:rPr>
              <w:t>THALASSA</w:t>
            </w:r>
          </w:p>
        </w:tc>
        <w:tc>
          <w:tcPr>
            <w:tcW w:w="2536" w:type="dxa"/>
          </w:tcPr>
          <w:p w14:paraId="73310EAA" w14:textId="77777777" w:rsidR="00584E52" w:rsidRDefault="00A54160" w:rsidP="00584E52">
            <w:pPr>
              <w:rPr>
                <w:rFonts w:ascii="Arial" w:hAnsi="Arial"/>
              </w:rPr>
            </w:pPr>
            <w:r>
              <w:rPr>
                <w:rFonts w:ascii="Arial" w:hAnsi="Arial"/>
              </w:rPr>
              <w:t>16/02 – 31</w:t>
            </w:r>
            <w:r w:rsidR="00584E52">
              <w:rPr>
                <w:rFonts w:ascii="Arial" w:hAnsi="Arial"/>
              </w:rPr>
              <w:t>/03/2020</w:t>
            </w:r>
          </w:p>
        </w:tc>
        <w:tc>
          <w:tcPr>
            <w:tcW w:w="2583" w:type="dxa"/>
          </w:tcPr>
          <w:p w14:paraId="3C0C8D0A" w14:textId="77777777" w:rsidR="00584E52" w:rsidRDefault="00584E52" w:rsidP="00584E52">
            <w:pPr>
              <w:rPr>
                <w:rFonts w:ascii="Arial" w:hAnsi="Arial" w:cs="Arial"/>
              </w:rPr>
            </w:pPr>
            <w:r>
              <w:rPr>
                <w:rFonts w:ascii="Arial" w:hAnsi="Arial" w:cs="Arial"/>
              </w:rPr>
              <w:t>Bernard BOURLÈS</w:t>
            </w:r>
          </w:p>
        </w:tc>
      </w:tr>
      <w:tr w:rsidR="004F6F25" w14:paraId="2E5B2CAB" w14:textId="77777777" w:rsidTr="00054CA4">
        <w:tc>
          <w:tcPr>
            <w:tcW w:w="3121" w:type="dxa"/>
          </w:tcPr>
          <w:p w14:paraId="74355842" w14:textId="6775CFDC" w:rsidR="004F6F25" w:rsidRDefault="004F6F25" w:rsidP="00584E52">
            <w:pPr>
              <w:rPr>
                <w:rFonts w:ascii="Arial" w:hAnsi="Arial" w:cs="Arial"/>
              </w:rPr>
            </w:pPr>
            <w:r>
              <w:rPr>
                <w:rFonts w:ascii="Arial" w:hAnsi="Arial" w:cs="Arial"/>
              </w:rPr>
              <w:t>PIRATA FR31</w:t>
            </w:r>
          </w:p>
        </w:tc>
        <w:tc>
          <w:tcPr>
            <w:tcW w:w="1955" w:type="dxa"/>
          </w:tcPr>
          <w:p w14:paraId="3D87D669" w14:textId="2FD5669E" w:rsidR="004F6F25" w:rsidRDefault="004F6F25" w:rsidP="00584E52">
            <w:pPr>
              <w:rPr>
                <w:rFonts w:ascii="Arial" w:hAnsi="Arial" w:cs="Arial"/>
              </w:rPr>
            </w:pPr>
            <w:r>
              <w:rPr>
                <w:rFonts w:ascii="Arial" w:hAnsi="Arial" w:cs="Arial"/>
              </w:rPr>
              <w:t>THALASSA</w:t>
            </w:r>
          </w:p>
        </w:tc>
        <w:tc>
          <w:tcPr>
            <w:tcW w:w="2536" w:type="dxa"/>
          </w:tcPr>
          <w:p w14:paraId="1F394C7E" w14:textId="09A1F8E0" w:rsidR="004F6F25" w:rsidRDefault="004F6F25" w:rsidP="00584E52">
            <w:pPr>
              <w:rPr>
                <w:rFonts w:ascii="Arial" w:hAnsi="Arial"/>
              </w:rPr>
            </w:pPr>
            <w:r>
              <w:rPr>
                <w:rFonts w:ascii="Arial" w:hAnsi="Arial"/>
              </w:rPr>
              <w:t>22/02 – 21/04/2021</w:t>
            </w:r>
          </w:p>
        </w:tc>
        <w:tc>
          <w:tcPr>
            <w:tcW w:w="2583" w:type="dxa"/>
          </w:tcPr>
          <w:p w14:paraId="74384926" w14:textId="6BAEB9DD" w:rsidR="004F6F25" w:rsidRDefault="004F6F25" w:rsidP="00584E52">
            <w:pPr>
              <w:rPr>
                <w:rFonts w:ascii="Arial" w:hAnsi="Arial" w:cs="Arial"/>
              </w:rPr>
            </w:pPr>
            <w:r>
              <w:rPr>
                <w:rFonts w:ascii="Arial" w:hAnsi="Arial" w:cs="Arial"/>
              </w:rPr>
              <w:t>Bernard BOURLÈS</w:t>
            </w:r>
          </w:p>
        </w:tc>
      </w:tr>
      <w:tr w:rsidR="00054CA4" w14:paraId="20A20806" w14:textId="77777777" w:rsidTr="00054CA4">
        <w:tc>
          <w:tcPr>
            <w:tcW w:w="3121" w:type="dxa"/>
          </w:tcPr>
          <w:p w14:paraId="5DDBAC75" w14:textId="6BE242EA" w:rsidR="00054CA4" w:rsidRDefault="00054CA4" w:rsidP="00054CA4">
            <w:pPr>
              <w:rPr>
                <w:rFonts w:ascii="Arial" w:hAnsi="Arial" w:cs="Arial"/>
              </w:rPr>
            </w:pPr>
            <w:r>
              <w:rPr>
                <w:rFonts w:ascii="Arial" w:hAnsi="Arial" w:cs="Arial"/>
              </w:rPr>
              <w:t>PIRATA FR32</w:t>
            </w:r>
          </w:p>
        </w:tc>
        <w:tc>
          <w:tcPr>
            <w:tcW w:w="1955" w:type="dxa"/>
          </w:tcPr>
          <w:p w14:paraId="4F73EBE8" w14:textId="4EEAF893" w:rsidR="00054CA4" w:rsidRDefault="00054CA4" w:rsidP="00054CA4">
            <w:pPr>
              <w:rPr>
                <w:rFonts w:ascii="Arial" w:hAnsi="Arial" w:cs="Arial"/>
              </w:rPr>
            </w:pPr>
            <w:r>
              <w:rPr>
                <w:rFonts w:ascii="Arial" w:hAnsi="Arial" w:cs="Arial"/>
              </w:rPr>
              <w:t>THALASSA</w:t>
            </w:r>
          </w:p>
        </w:tc>
        <w:tc>
          <w:tcPr>
            <w:tcW w:w="2536" w:type="dxa"/>
          </w:tcPr>
          <w:p w14:paraId="2D2DF03C" w14:textId="762C4AC7" w:rsidR="00054CA4" w:rsidRDefault="00054CA4" w:rsidP="00054CA4">
            <w:pPr>
              <w:rPr>
                <w:rFonts w:ascii="Arial" w:hAnsi="Arial"/>
              </w:rPr>
            </w:pPr>
            <w:r>
              <w:rPr>
                <w:rFonts w:ascii="Arial" w:hAnsi="Arial"/>
              </w:rPr>
              <w:t>15/02 – 14/04/2022</w:t>
            </w:r>
          </w:p>
        </w:tc>
        <w:tc>
          <w:tcPr>
            <w:tcW w:w="2583" w:type="dxa"/>
          </w:tcPr>
          <w:p w14:paraId="5665F62D" w14:textId="76387E6F" w:rsidR="00054CA4" w:rsidRDefault="00054CA4" w:rsidP="00054CA4">
            <w:pPr>
              <w:rPr>
                <w:rFonts w:ascii="Arial" w:hAnsi="Arial" w:cs="Arial"/>
              </w:rPr>
            </w:pPr>
            <w:r>
              <w:rPr>
                <w:rFonts w:ascii="Arial" w:hAnsi="Arial" w:cs="Arial"/>
              </w:rPr>
              <w:t>B. BOURLÈS / J. LLIDO</w:t>
            </w:r>
          </w:p>
        </w:tc>
      </w:tr>
      <w:tr w:rsidR="00A61F0B" w14:paraId="53F523B3" w14:textId="77777777" w:rsidTr="00054CA4">
        <w:tc>
          <w:tcPr>
            <w:tcW w:w="3121" w:type="dxa"/>
          </w:tcPr>
          <w:p w14:paraId="526C92A9" w14:textId="382CDF1A" w:rsidR="00A61F0B" w:rsidRDefault="00A61F0B" w:rsidP="00A61F0B">
            <w:pPr>
              <w:rPr>
                <w:rFonts w:ascii="Arial" w:hAnsi="Arial" w:cs="Arial"/>
              </w:rPr>
            </w:pPr>
            <w:r>
              <w:rPr>
                <w:rFonts w:ascii="Arial" w:hAnsi="Arial" w:cs="Arial"/>
              </w:rPr>
              <w:t>PIRATA FR33</w:t>
            </w:r>
          </w:p>
        </w:tc>
        <w:tc>
          <w:tcPr>
            <w:tcW w:w="1955" w:type="dxa"/>
          </w:tcPr>
          <w:p w14:paraId="2A435056" w14:textId="523CD071" w:rsidR="00A61F0B" w:rsidRDefault="00A61F0B" w:rsidP="00A61F0B">
            <w:pPr>
              <w:rPr>
                <w:rFonts w:ascii="Arial" w:hAnsi="Arial" w:cs="Arial"/>
              </w:rPr>
            </w:pPr>
            <w:r>
              <w:rPr>
                <w:rFonts w:ascii="Arial" w:hAnsi="Arial" w:cs="Arial"/>
              </w:rPr>
              <w:t>THALASSA</w:t>
            </w:r>
          </w:p>
        </w:tc>
        <w:tc>
          <w:tcPr>
            <w:tcW w:w="2536" w:type="dxa"/>
          </w:tcPr>
          <w:p w14:paraId="736DBF24" w14:textId="46557ACC" w:rsidR="00A61F0B" w:rsidRDefault="00A61F0B" w:rsidP="00A61F0B">
            <w:pPr>
              <w:rPr>
                <w:rFonts w:ascii="Arial" w:hAnsi="Arial"/>
              </w:rPr>
            </w:pPr>
            <w:r>
              <w:rPr>
                <w:rFonts w:ascii="Arial" w:hAnsi="Arial"/>
              </w:rPr>
              <w:t>04/03 – 09/04/2023</w:t>
            </w:r>
          </w:p>
        </w:tc>
        <w:tc>
          <w:tcPr>
            <w:tcW w:w="2583" w:type="dxa"/>
          </w:tcPr>
          <w:p w14:paraId="544AC85B" w14:textId="5854B867" w:rsidR="00A61F0B" w:rsidRDefault="00A61F0B" w:rsidP="00A61F0B">
            <w:pPr>
              <w:rPr>
                <w:rFonts w:ascii="Arial" w:hAnsi="Arial" w:cs="Arial"/>
              </w:rPr>
            </w:pPr>
            <w:r>
              <w:rPr>
                <w:rFonts w:ascii="Arial" w:hAnsi="Arial" w:cs="Arial"/>
              </w:rPr>
              <w:t>J. LLIDO</w:t>
            </w:r>
          </w:p>
        </w:tc>
      </w:tr>
      <w:tr w:rsidR="00FA410B" w14:paraId="5AA56FBB" w14:textId="77777777" w:rsidTr="00054CA4">
        <w:tc>
          <w:tcPr>
            <w:tcW w:w="3121" w:type="dxa"/>
          </w:tcPr>
          <w:p w14:paraId="50368832" w14:textId="32DBA959" w:rsidR="00FA410B" w:rsidRDefault="00FA410B" w:rsidP="00FA410B">
            <w:pPr>
              <w:rPr>
                <w:rFonts w:ascii="Arial" w:hAnsi="Arial" w:cs="Arial"/>
              </w:rPr>
            </w:pPr>
            <w:r>
              <w:rPr>
                <w:rFonts w:ascii="Arial" w:hAnsi="Arial" w:cs="Arial"/>
              </w:rPr>
              <w:t>PIRATA FR34</w:t>
            </w:r>
          </w:p>
        </w:tc>
        <w:tc>
          <w:tcPr>
            <w:tcW w:w="1955" w:type="dxa"/>
          </w:tcPr>
          <w:p w14:paraId="5713C10D" w14:textId="2853B226" w:rsidR="00FA410B" w:rsidRDefault="00FA410B" w:rsidP="00FA410B">
            <w:pPr>
              <w:rPr>
                <w:rFonts w:ascii="Arial" w:hAnsi="Arial" w:cs="Arial"/>
              </w:rPr>
            </w:pPr>
            <w:r>
              <w:rPr>
                <w:rFonts w:ascii="Arial" w:hAnsi="Arial" w:cs="Arial"/>
              </w:rPr>
              <w:t>THALASSA</w:t>
            </w:r>
          </w:p>
        </w:tc>
        <w:tc>
          <w:tcPr>
            <w:tcW w:w="2536" w:type="dxa"/>
          </w:tcPr>
          <w:p w14:paraId="2BE201B1" w14:textId="6C596688" w:rsidR="00FA410B" w:rsidRDefault="00FA410B" w:rsidP="00FA410B">
            <w:pPr>
              <w:rPr>
                <w:rFonts w:ascii="Arial" w:hAnsi="Arial"/>
              </w:rPr>
            </w:pPr>
            <w:r>
              <w:rPr>
                <w:rFonts w:ascii="Arial" w:hAnsi="Arial"/>
              </w:rPr>
              <w:t>28/02 – 04/04/2024</w:t>
            </w:r>
          </w:p>
        </w:tc>
        <w:tc>
          <w:tcPr>
            <w:tcW w:w="2583" w:type="dxa"/>
          </w:tcPr>
          <w:p w14:paraId="1867A158" w14:textId="6F4C5EA9" w:rsidR="00FA410B" w:rsidRDefault="00FA410B" w:rsidP="00FA410B">
            <w:pPr>
              <w:rPr>
                <w:rFonts w:ascii="Arial" w:hAnsi="Arial" w:cs="Arial"/>
              </w:rPr>
            </w:pPr>
            <w:r>
              <w:rPr>
                <w:rFonts w:ascii="Arial" w:hAnsi="Arial" w:cs="Arial"/>
              </w:rPr>
              <w:t>J. LLIDO</w:t>
            </w:r>
          </w:p>
        </w:tc>
      </w:tr>
    </w:tbl>
    <w:p w14:paraId="2BCA114A" w14:textId="77777777" w:rsidR="003412A1" w:rsidRDefault="003412A1" w:rsidP="003412A1"/>
    <w:tbl>
      <w:tblPr>
        <w:tblW w:w="10419" w:type="dxa"/>
        <w:tblBorders>
          <w:top w:val="single" w:sz="6" w:space="0" w:color="000000"/>
          <w:left w:val="single" w:sz="6" w:space="0" w:color="000000"/>
          <w:bottom w:val="single" w:sz="6" w:space="0" w:color="000000"/>
          <w:right w:val="single" w:sz="6" w:space="0" w:color="000000"/>
        </w:tblBorders>
        <w:tblLayout w:type="fixed"/>
        <w:tblCellMar>
          <w:left w:w="70" w:type="dxa"/>
          <w:right w:w="70" w:type="dxa"/>
        </w:tblCellMar>
        <w:tblLook w:val="0000" w:firstRow="0" w:lastRow="0" w:firstColumn="0" w:lastColumn="0" w:noHBand="0" w:noVBand="0"/>
      </w:tblPr>
      <w:tblGrid>
        <w:gridCol w:w="3448"/>
        <w:gridCol w:w="1725"/>
        <w:gridCol w:w="1723"/>
        <w:gridCol w:w="3523"/>
      </w:tblGrid>
      <w:tr w:rsidR="003412A1" w14:paraId="7655B265" w14:textId="77777777">
        <w:trPr>
          <w:cantSplit/>
        </w:trPr>
        <w:tc>
          <w:tcPr>
            <w:tcW w:w="5173" w:type="dxa"/>
            <w:gridSpan w:val="2"/>
            <w:tcBorders>
              <w:top w:val="single" w:sz="8" w:space="0" w:color="000000"/>
              <w:left w:val="single" w:sz="8" w:space="0" w:color="000000"/>
              <w:bottom w:val="single" w:sz="8" w:space="0" w:color="000000"/>
              <w:right w:val="single" w:sz="8" w:space="0" w:color="000000"/>
            </w:tcBorders>
            <w:shd w:val="clear" w:color="auto" w:fill="FFFFFF"/>
          </w:tcPr>
          <w:p w14:paraId="02060380" w14:textId="13F6C326" w:rsidR="003412A1" w:rsidRDefault="003412A1" w:rsidP="00675362">
            <w:pPr>
              <w:pStyle w:val="Pieddepage"/>
              <w:tabs>
                <w:tab w:val="clear" w:pos="4536"/>
                <w:tab w:val="clear" w:pos="9072"/>
              </w:tabs>
              <w:rPr>
                <w:rFonts w:ascii="Arial" w:hAnsi="Arial" w:cs="Arial"/>
              </w:rPr>
            </w:pPr>
            <w:r>
              <w:rPr>
                <w:rFonts w:ascii="Arial" w:hAnsi="Arial" w:cs="Arial"/>
              </w:rPr>
              <w:t>Fiche remplie par : Bernard BOURL</w:t>
            </w:r>
            <w:r w:rsidR="002060C5">
              <w:rPr>
                <w:rFonts w:ascii="Arial" w:hAnsi="Arial" w:cs="Arial"/>
              </w:rPr>
              <w:t>È</w:t>
            </w:r>
            <w:r>
              <w:rPr>
                <w:rFonts w:ascii="Arial" w:hAnsi="Arial" w:cs="Arial"/>
              </w:rPr>
              <w:t>S</w:t>
            </w:r>
            <w:r w:rsidR="00554113">
              <w:rPr>
                <w:rFonts w:ascii="Arial" w:hAnsi="Arial" w:cs="Arial"/>
              </w:rPr>
              <w:t xml:space="preserve"> et Jérôme LLIDO</w:t>
            </w:r>
          </w:p>
        </w:tc>
        <w:tc>
          <w:tcPr>
            <w:tcW w:w="5246" w:type="dxa"/>
            <w:gridSpan w:val="2"/>
            <w:tcBorders>
              <w:top w:val="single" w:sz="8" w:space="0" w:color="000000"/>
              <w:left w:val="single" w:sz="8" w:space="0" w:color="000000"/>
              <w:bottom w:val="single" w:sz="8" w:space="0" w:color="000000"/>
              <w:right w:val="single" w:sz="8" w:space="0" w:color="000000"/>
            </w:tcBorders>
            <w:shd w:val="clear" w:color="auto" w:fill="FFFFFF"/>
          </w:tcPr>
          <w:p w14:paraId="3BC10125" w14:textId="437CD63B" w:rsidR="00AF3BD3" w:rsidRDefault="003412A1" w:rsidP="00566290">
            <w:pPr>
              <w:pStyle w:val="Pieddepage"/>
              <w:tabs>
                <w:tab w:val="clear" w:pos="4536"/>
                <w:tab w:val="clear" w:pos="9072"/>
              </w:tabs>
              <w:rPr>
                <w:rFonts w:ascii="Arial" w:hAnsi="Arial" w:cs="Arial"/>
                <w:sz w:val="18"/>
                <w:szCs w:val="18"/>
              </w:rPr>
            </w:pPr>
            <w:r>
              <w:rPr>
                <w:rFonts w:ascii="Arial" w:hAnsi="Arial" w:cs="Arial"/>
                <w:sz w:val="18"/>
                <w:szCs w:val="18"/>
              </w:rPr>
              <w:t>Date de rédaction o</w:t>
            </w:r>
            <w:r w:rsidR="00566290">
              <w:rPr>
                <w:rFonts w:ascii="Arial" w:hAnsi="Arial" w:cs="Arial"/>
                <w:sz w:val="18"/>
                <w:szCs w:val="18"/>
              </w:rPr>
              <w:t xml:space="preserve">u d’actualisation de la fiche : </w:t>
            </w:r>
            <w:r w:rsidR="00116807">
              <w:rPr>
                <w:rFonts w:ascii="Arial" w:hAnsi="Arial" w:cs="Arial"/>
                <w:color w:val="FF0000"/>
                <w:sz w:val="18"/>
                <w:szCs w:val="18"/>
              </w:rPr>
              <w:t>1</w:t>
            </w:r>
            <w:r w:rsidR="004D7A11">
              <w:rPr>
                <w:rFonts w:ascii="Arial" w:hAnsi="Arial" w:cs="Arial"/>
                <w:color w:val="FF0000"/>
                <w:sz w:val="18"/>
                <w:szCs w:val="18"/>
              </w:rPr>
              <w:t>6</w:t>
            </w:r>
            <w:r w:rsidR="008B4BFC">
              <w:rPr>
                <w:rFonts w:ascii="Arial" w:hAnsi="Arial" w:cs="Arial"/>
                <w:color w:val="FF0000"/>
                <w:sz w:val="18"/>
                <w:szCs w:val="18"/>
              </w:rPr>
              <w:t>/</w:t>
            </w:r>
            <w:r w:rsidR="004D7A11">
              <w:rPr>
                <w:rFonts w:ascii="Arial" w:hAnsi="Arial" w:cs="Arial"/>
                <w:color w:val="FF0000"/>
                <w:sz w:val="18"/>
                <w:szCs w:val="18"/>
              </w:rPr>
              <w:t>05</w:t>
            </w:r>
            <w:r w:rsidR="008B4BFC">
              <w:rPr>
                <w:rFonts w:ascii="Arial" w:hAnsi="Arial" w:cs="Arial"/>
                <w:color w:val="FF0000"/>
                <w:sz w:val="18"/>
                <w:szCs w:val="18"/>
              </w:rPr>
              <w:t>/202</w:t>
            </w:r>
            <w:r w:rsidR="00116807">
              <w:rPr>
                <w:rFonts w:ascii="Arial" w:hAnsi="Arial" w:cs="Arial"/>
                <w:color w:val="FF0000"/>
                <w:sz w:val="18"/>
                <w:szCs w:val="18"/>
              </w:rPr>
              <w:t>4</w:t>
            </w:r>
          </w:p>
        </w:tc>
      </w:tr>
      <w:tr w:rsidR="003412A1" w14:paraId="1C7406F5" w14:textId="77777777">
        <w:tc>
          <w:tcPr>
            <w:tcW w:w="10419" w:type="dxa"/>
            <w:gridSpan w:val="4"/>
            <w:tcBorders>
              <w:top w:val="single" w:sz="8" w:space="0" w:color="000000"/>
              <w:left w:val="single" w:sz="8" w:space="0" w:color="000000"/>
              <w:bottom w:val="single" w:sz="8" w:space="0" w:color="000000"/>
              <w:right w:val="single" w:sz="8" w:space="0" w:color="000000"/>
            </w:tcBorders>
            <w:shd w:val="clear" w:color="auto" w:fill="FFFFFF"/>
          </w:tcPr>
          <w:p w14:paraId="50A9C83F" w14:textId="77777777" w:rsidR="003412A1" w:rsidRDefault="003412A1" w:rsidP="00675362">
            <w:pPr>
              <w:pStyle w:val="Pieddepage"/>
              <w:tabs>
                <w:tab w:val="clear" w:pos="4536"/>
                <w:tab w:val="clear" w:pos="9072"/>
              </w:tabs>
              <w:rPr>
                <w:rFonts w:ascii="Arial" w:hAnsi="Arial" w:cs="Arial"/>
              </w:rPr>
            </w:pPr>
            <w:r>
              <w:rPr>
                <w:rFonts w:ascii="Arial" w:hAnsi="Arial" w:cs="Arial"/>
              </w:rPr>
              <w:t>Adresse : Centre IRD de Bretagne, BP 70, 29280 PLOUZANE</w:t>
            </w:r>
          </w:p>
        </w:tc>
      </w:tr>
      <w:tr w:rsidR="003412A1" w14:paraId="2389742E" w14:textId="77777777">
        <w:trPr>
          <w:cantSplit/>
        </w:trPr>
        <w:tc>
          <w:tcPr>
            <w:tcW w:w="3448" w:type="dxa"/>
            <w:tcBorders>
              <w:top w:val="single" w:sz="8" w:space="0" w:color="000000"/>
              <w:left w:val="single" w:sz="8" w:space="0" w:color="000000"/>
              <w:bottom w:val="single" w:sz="8" w:space="0" w:color="000000"/>
              <w:right w:val="single" w:sz="8" w:space="0" w:color="000000"/>
            </w:tcBorders>
            <w:shd w:val="clear" w:color="auto" w:fill="FFFFFF"/>
          </w:tcPr>
          <w:p w14:paraId="2A3BB853" w14:textId="33A95326" w:rsidR="003412A1" w:rsidRPr="002B0CF1" w:rsidRDefault="003412A1" w:rsidP="00675362">
            <w:pPr>
              <w:pStyle w:val="PrformatHTML"/>
              <w:rPr>
                <w:rFonts w:ascii="Arial" w:hAnsi="Arial" w:cs="Arial"/>
              </w:rPr>
            </w:pPr>
            <w:r>
              <w:rPr>
                <w:rFonts w:ascii="Arial" w:hAnsi="Arial" w:cs="Arial"/>
              </w:rPr>
              <w:t xml:space="preserve">Tél : </w:t>
            </w:r>
            <w:r w:rsidR="00A61F0B">
              <w:rPr>
                <w:rFonts w:ascii="Arial" w:hAnsi="Arial" w:cs="Arial"/>
              </w:rPr>
              <w:t>05 61 33 28 97</w:t>
            </w:r>
          </w:p>
        </w:tc>
        <w:tc>
          <w:tcPr>
            <w:tcW w:w="3448" w:type="dxa"/>
            <w:gridSpan w:val="2"/>
            <w:tcBorders>
              <w:top w:val="single" w:sz="8" w:space="0" w:color="000000"/>
              <w:left w:val="single" w:sz="8" w:space="0" w:color="000000"/>
              <w:bottom w:val="single" w:sz="8" w:space="0" w:color="000000"/>
              <w:right w:val="single" w:sz="8" w:space="0" w:color="000000"/>
            </w:tcBorders>
            <w:shd w:val="clear" w:color="auto" w:fill="FFFFFF"/>
          </w:tcPr>
          <w:p w14:paraId="501B2164" w14:textId="314CEF26" w:rsidR="003412A1" w:rsidRPr="002B0CF1" w:rsidRDefault="003412A1" w:rsidP="00675362">
            <w:pPr>
              <w:pStyle w:val="PrformatHTML"/>
              <w:rPr>
                <w:rFonts w:ascii="Arial" w:hAnsi="Arial" w:cs="Arial"/>
              </w:rPr>
            </w:pPr>
            <w:r w:rsidRPr="002B0CF1">
              <w:rPr>
                <w:rFonts w:ascii="Arial" w:hAnsi="Arial" w:cs="Arial"/>
              </w:rPr>
              <w:t xml:space="preserve">Fax : </w:t>
            </w:r>
            <w:r w:rsidR="00A61F0B">
              <w:rPr>
                <w:rFonts w:ascii="Arial" w:hAnsi="Arial" w:cs="Arial"/>
              </w:rPr>
              <w:t>-</w:t>
            </w:r>
          </w:p>
        </w:tc>
        <w:tc>
          <w:tcPr>
            <w:tcW w:w="3523" w:type="dxa"/>
            <w:tcBorders>
              <w:top w:val="single" w:sz="8" w:space="0" w:color="000000"/>
              <w:left w:val="single" w:sz="8" w:space="0" w:color="000000"/>
              <w:bottom w:val="single" w:sz="8" w:space="0" w:color="000000"/>
              <w:right w:val="single" w:sz="8" w:space="0" w:color="000000"/>
            </w:tcBorders>
            <w:shd w:val="clear" w:color="auto" w:fill="FFFFFF"/>
          </w:tcPr>
          <w:p w14:paraId="3BDCDFFB" w14:textId="6BD1FF93" w:rsidR="003412A1" w:rsidRPr="002B0CF1" w:rsidRDefault="003412A1" w:rsidP="00675362">
            <w:pPr>
              <w:pStyle w:val="PrformatHTML"/>
              <w:rPr>
                <w:rFonts w:ascii="Arial" w:hAnsi="Arial" w:cs="Arial"/>
              </w:rPr>
            </w:pPr>
            <w:r>
              <w:rPr>
                <w:rFonts w:ascii="Arial" w:hAnsi="Arial" w:cs="Arial"/>
              </w:rPr>
              <w:t xml:space="preserve">Courriel : </w:t>
            </w:r>
            <w:r w:rsidR="00A61F0B">
              <w:rPr>
                <w:rFonts w:ascii="Arial" w:hAnsi="Arial" w:cs="Arial"/>
              </w:rPr>
              <w:t>jerome.llido</w:t>
            </w:r>
            <w:r>
              <w:rPr>
                <w:rFonts w:ascii="Arial" w:hAnsi="Arial" w:cs="Arial"/>
              </w:rPr>
              <w:t>@ird.fr</w:t>
            </w:r>
          </w:p>
        </w:tc>
      </w:tr>
    </w:tbl>
    <w:p w14:paraId="6B3AD3F0" w14:textId="77777777" w:rsidR="003412A1" w:rsidRDefault="003412A1" w:rsidP="003412A1"/>
    <w:p w14:paraId="4AE1861D" w14:textId="77777777" w:rsidR="003D3B7D" w:rsidRDefault="003D3B7D" w:rsidP="00015ADD"/>
    <w:p w14:paraId="3BB1C3AC" w14:textId="77777777" w:rsidR="00566290" w:rsidRDefault="00566290" w:rsidP="00F75205">
      <w:pPr>
        <w:jc w:val="both"/>
        <w:rPr>
          <w:sz w:val="22"/>
          <w:u w:val="single"/>
        </w:rPr>
      </w:pPr>
    </w:p>
    <w:p w14:paraId="48E2DDFA" w14:textId="59340507" w:rsidR="003D3B7D" w:rsidRPr="0042457F" w:rsidRDefault="003D3B7D" w:rsidP="00F75205">
      <w:pPr>
        <w:jc w:val="both"/>
        <w:rPr>
          <w:sz w:val="22"/>
          <w:u w:val="single"/>
        </w:rPr>
      </w:pPr>
      <w:r w:rsidRPr="0042457F">
        <w:rPr>
          <w:sz w:val="22"/>
          <w:u w:val="single"/>
        </w:rPr>
        <w:t>Description campagnes :</w:t>
      </w:r>
    </w:p>
    <w:p w14:paraId="0E705BC0" w14:textId="025D7954" w:rsidR="00126728" w:rsidRPr="0042457F" w:rsidRDefault="00B9388D" w:rsidP="00F75205">
      <w:pPr>
        <w:jc w:val="both"/>
        <w:rPr>
          <w:sz w:val="22"/>
        </w:rPr>
      </w:pPr>
      <w:r w:rsidRPr="0042457F">
        <w:rPr>
          <w:sz w:val="22"/>
        </w:rPr>
        <w:t>Toutes les campagnes PIRATA</w:t>
      </w:r>
      <w:r w:rsidR="00126728" w:rsidRPr="0042457F">
        <w:rPr>
          <w:sz w:val="22"/>
        </w:rPr>
        <w:t>-FR</w:t>
      </w:r>
      <w:r w:rsidRPr="0042457F">
        <w:rPr>
          <w:sz w:val="22"/>
        </w:rPr>
        <w:t xml:space="preserve"> c</w:t>
      </w:r>
      <w:r w:rsidR="00126728" w:rsidRPr="0042457F">
        <w:rPr>
          <w:sz w:val="22"/>
        </w:rPr>
        <w:t>o</w:t>
      </w:r>
      <w:r w:rsidRPr="0042457F">
        <w:rPr>
          <w:sz w:val="22"/>
        </w:rPr>
        <w:t>ncernent l’Atlantique Tropical Est et le Golfe de Guinée. La zone est limitée</w:t>
      </w:r>
      <w:r w:rsidR="00DC1AA2">
        <w:rPr>
          <w:sz w:val="22"/>
        </w:rPr>
        <w:t xml:space="preserve"> </w:t>
      </w:r>
      <w:r w:rsidR="006F188F" w:rsidRPr="0042457F">
        <w:rPr>
          <w:sz w:val="22"/>
        </w:rPr>
        <w:t>a</w:t>
      </w:r>
      <w:r w:rsidR="00126728" w:rsidRPr="0042457F">
        <w:rPr>
          <w:sz w:val="22"/>
        </w:rPr>
        <w:t xml:space="preserve">ux latitudes 16°N (Cap Vert) et </w:t>
      </w:r>
      <w:r w:rsidR="008B4BFC" w:rsidRPr="0042457F">
        <w:rPr>
          <w:sz w:val="22"/>
        </w:rPr>
        <w:t>2</w:t>
      </w:r>
      <w:r w:rsidR="00126728" w:rsidRPr="0042457F">
        <w:rPr>
          <w:sz w:val="22"/>
        </w:rPr>
        <w:t>0°S (</w:t>
      </w:r>
      <w:r w:rsidR="008B4BFC" w:rsidRPr="0042457F">
        <w:rPr>
          <w:sz w:val="22"/>
        </w:rPr>
        <w:t>1</w:t>
      </w:r>
      <w:r w:rsidR="00126728" w:rsidRPr="0042457F">
        <w:rPr>
          <w:sz w:val="22"/>
        </w:rPr>
        <w:t xml:space="preserve">0°S </w:t>
      </w:r>
      <w:r w:rsidR="008B4BFC" w:rsidRPr="0042457F">
        <w:rPr>
          <w:sz w:val="22"/>
        </w:rPr>
        <w:t>jusqu’en 2019</w:t>
      </w:r>
      <w:r w:rsidR="00126728" w:rsidRPr="0042457F">
        <w:rPr>
          <w:sz w:val="22"/>
        </w:rPr>
        <w:t xml:space="preserve">) et les longitudes 23°W et 11°E (0°E en 2020 et </w:t>
      </w:r>
      <w:r w:rsidR="008B4BFC" w:rsidRPr="0042457F">
        <w:rPr>
          <w:sz w:val="22"/>
        </w:rPr>
        <w:t xml:space="preserve">2°42W depuis </w:t>
      </w:r>
      <w:r w:rsidR="00126728" w:rsidRPr="0042457F">
        <w:rPr>
          <w:sz w:val="22"/>
        </w:rPr>
        <w:t xml:space="preserve">2021). Elles consistent principalement à remplacer, tous les ans, 6 des 18 bouées du réseau multi-national de bouées météo-océaniques (à 0°N-23°W, 0°N-10°W, 0°N-0°E, 6°S-10°W, 10°S-10°W, et 6°S-8°E jusqu’en 2019, 20°S-10°W </w:t>
      </w:r>
      <w:r w:rsidR="008B4BFC" w:rsidRPr="0042457F">
        <w:rPr>
          <w:sz w:val="22"/>
        </w:rPr>
        <w:t>depuis 2020</w:t>
      </w:r>
      <w:r w:rsidR="00126728" w:rsidRPr="0042457F">
        <w:rPr>
          <w:sz w:val="22"/>
        </w:rPr>
        <w:t>) et un des 3 mouillages courantométriques (0°N-23°W, 0°N-10°W et 0°N-0°E ; chacun étant remplacé tous les 2 ans avec la contribution du GEOMAR/Allemagne pour le site 0°N-23°W).</w:t>
      </w:r>
      <w:r w:rsidR="00B7415B" w:rsidRPr="0042457F">
        <w:rPr>
          <w:sz w:val="22"/>
        </w:rPr>
        <w:t xml:space="preserve"> Il est important de noter que depuis mars 2021, la bouée initialement située à 0°E-0°</w:t>
      </w:r>
      <w:proofErr w:type="gramStart"/>
      <w:r w:rsidR="00B7415B" w:rsidRPr="0042457F">
        <w:rPr>
          <w:sz w:val="22"/>
        </w:rPr>
        <w:t>N</w:t>
      </w:r>
      <w:r w:rsidR="0042457F" w:rsidRPr="0042457F">
        <w:rPr>
          <w:sz w:val="22"/>
        </w:rPr>
        <w:t xml:space="preserve"> </w:t>
      </w:r>
      <w:r w:rsidR="00B7415B" w:rsidRPr="0042457F">
        <w:rPr>
          <w:sz w:val="22"/>
        </w:rPr>
        <w:t>a</w:t>
      </w:r>
      <w:proofErr w:type="gramEnd"/>
      <w:r w:rsidR="00B7415B" w:rsidRPr="0042457F">
        <w:rPr>
          <w:sz w:val="22"/>
        </w:rPr>
        <w:t xml:space="preserve"> été déplacée à 2°42W-0°N en raison de l’extension de la zone d</w:t>
      </w:r>
      <w:r w:rsidR="007D4112" w:rsidRPr="0042457F">
        <w:rPr>
          <w:sz w:val="22"/>
        </w:rPr>
        <w:t>e sécurité dans le Golfe de Guinée interdisant les travaux sur zone.</w:t>
      </w:r>
      <w:r w:rsidR="008B4BFC" w:rsidRPr="0042457F">
        <w:rPr>
          <w:sz w:val="22"/>
        </w:rPr>
        <w:t xml:space="preserve"> Le mouillage courantométrique situé à 0°E-0°N (relevé pré-maturément en 2021) a également été déployé plus à l’ouest vers 2°45W-0°N en 2022.</w:t>
      </w:r>
    </w:p>
    <w:p w14:paraId="077C96FE" w14:textId="05BF727D" w:rsidR="00126728" w:rsidRPr="0042457F" w:rsidRDefault="00126728" w:rsidP="00F75205">
      <w:pPr>
        <w:jc w:val="both"/>
        <w:rPr>
          <w:sz w:val="22"/>
        </w:rPr>
      </w:pPr>
      <w:r w:rsidRPr="0042457F">
        <w:rPr>
          <w:sz w:val="22"/>
        </w:rPr>
        <w:t xml:space="preserve">Des profils CTDO2/LADCP sont effectués tous les ½ degrés de latitude systématiquement aux longitudes 10°W (entre 10°S et 1°30’N) et à 0°E </w:t>
      </w:r>
      <w:r w:rsidR="008B4BFC" w:rsidRPr="0042457F">
        <w:rPr>
          <w:sz w:val="22"/>
        </w:rPr>
        <w:t xml:space="preserve">jusqu’en 2020 </w:t>
      </w:r>
      <w:r w:rsidRPr="0042457F">
        <w:rPr>
          <w:sz w:val="22"/>
        </w:rPr>
        <w:t>(entre 4</w:t>
      </w:r>
      <w:r w:rsidR="008B4BFC" w:rsidRPr="0042457F">
        <w:rPr>
          <w:sz w:val="22"/>
        </w:rPr>
        <w:t>°</w:t>
      </w:r>
      <w:r w:rsidRPr="0042457F">
        <w:rPr>
          <w:sz w:val="22"/>
        </w:rPr>
        <w:t xml:space="preserve"> ou 3°S et 1°N</w:t>
      </w:r>
      <w:r w:rsidR="007D4112" w:rsidRPr="0042457F">
        <w:rPr>
          <w:sz w:val="22"/>
        </w:rPr>
        <w:t>, cette dernière n’</w:t>
      </w:r>
      <w:r w:rsidR="008B4BFC" w:rsidRPr="0042457F">
        <w:rPr>
          <w:sz w:val="22"/>
        </w:rPr>
        <w:t>est plus réal</w:t>
      </w:r>
      <w:r w:rsidR="00D5233F" w:rsidRPr="0042457F">
        <w:rPr>
          <w:sz w:val="22"/>
        </w:rPr>
        <w:t>isable pour le moment compte tenu des restrictions de travaux sur la zone</w:t>
      </w:r>
      <w:r w:rsidRPr="0042457F">
        <w:rPr>
          <w:sz w:val="22"/>
        </w:rPr>
        <w:t xml:space="preserve">), et éventuellement 23°W (entre 2°S et </w:t>
      </w:r>
      <w:r w:rsidR="0042457F" w:rsidRPr="0042457F">
        <w:rPr>
          <w:sz w:val="22"/>
        </w:rPr>
        <w:t>2</w:t>
      </w:r>
      <w:r w:rsidRPr="0042457F">
        <w:rPr>
          <w:sz w:val="22"/>
        </w:rPr>
        <w:t>°N</w:t>
      </w:r>
      <w:r w:rsidR="0042457F" w:rsidRPr="0042457F">
        <w:rPr>
          <w:sz w:val="22"/>
        </w:rPr>
        <w:t xml:space="preserve"> ou 4°N</w:t>
      </w:r>
      <w:r w:rsidRPr="0042457F">
        <w:rPr>
          <w:sz w:val="22"/>
        </w:rPr>
        <w:t xml:space="preserve">). </w:t>
      </w:r>
    </w:p>
    <w:p w14:paraId="51B93144" w14:textId="0B5138A4" w:rsidR="00126728" w:rsidRPr="0042457F" w:rsidRDefault="00126728" w:rsidP="00F75205">
      <w:pPr>
        <w:jc w:val="both"/>
        <w:rPr>
          <w:sz w:val="22"/>
        </w:rPr>
      </w:pPr>
      <w:r w:rsidRPr="0042457F">
        <w:rPr>
          <w:sz w:val="22"/>
        </w:rPr>
        <w:t>Des prélèvements d’eau de mer sont réalisés (en surface pendant les transits et lors des stations CTDO2) pour les analyses de S, O</w:t>
      </w:r>
      <w:r w:rsidRPr="0042457F">
        <w:rPr>
          <w:sz w:val="22"/>
          <w:vertAlign w:val="subscript"/>
        </w:rPr>
        <w:t>2</w:t>
      </w:r>
      <w:r w:rsidR="0042457F">
        <w:rPr>
          <w:sz w:val="22"/>
        </w:rPr>
        <w:t xml:space="preserve"> dissous</w:t>
      </w:r>
      <w:r w:rsidRPr="0042457F">
        <w:rPr>
          <w:sz w:val="22"/>
        </w:rPr>
        <w:t>, sels nutritifs, paramètres CO2, pigments chlorophylliens</w:t>
      </w:r>
      <w:r w:rsidR="0042457F">
        <w:rPr>
          <w:sz w:val="22"/>
        </w:rPr>
        <w:t xml:space="preserve">, des isotopes du </w:t>
      </w:r>
      <w:r w:rsidR="0042457F" w:rsidRPr="0042457F">
        <w:rPr>
          <w:sz w:val="22"/>
          <w:vertAlign w:val="superscript"/>
        </w:rPr>
        <w:t>13</w:t>
      </w:r>
      <w:r w:rsidR="0042457F">
        <w:rPr>
          <w:sz w:val="22"/>
        </w:rPr>
        <w:t>C et de l’</w:t>
      </w:r>
      <w:r w:rsidR="0042457F" w:rsidRPr="0042457F">
        <w:rPr>
          <w:sz w:val="22"/>
          <w:vertAlign w:val="superscript"/>
        </w:rPr>
        <w:t>18</w:t>
      </w:r>
      <w:r w:rsidR="0042457F">
        <w:rPr>
          <w:sz w:val="22"/>
        </w:rPr>
        <w:t>O</w:t>
      </w:r>
      <w:r w:rsidR="00D5233F" w:rsidRPr="0042457F">
        <w:rPr>
          <w:sz w:val="22"/>
        </w:rPr>
        <w:t xml:space="preserve"> </w:t>
      </w:r>
      <w:r w:rsidR="0042457F">
        <w:rPr>
          <w:sz w:val="22"/>
        </w:rPr>
        <w:t xml:space="preserve">de la matière organique particulaire </w:t>
      </w:r>
      <w:r w:rsidR="00D5233F" w:rsidRPr="0042457F">
        <w:rPr>
          <w:sz w:val="22"/>
        </w:rPr>
        <w:t>et pour des analyses de pH</w:t>
      </w:r>
      <w:r w:rsidR="0042457F" w:rsidRPr="0042457F">
        <w:rPr>
          <w:sz w:val="22"/>
        </w:rPr>
        <w:t xml:space="preserve"> depuis 2022 et d’alcalinité totale depuis 2023.</w:t>
      </w:r>
      <w:r w:rsidRPr="0042457F">
        <w:rPr>
          <w:sz w:val="22"/>
        </w:rPr>
        <w:t xml:space="preserve"> </w:t>
      </w:r>
    </w:p>
    <w:p w14:paraId="48A3D0E0" w14:textId="1225FF6D" w:rsidR="00D31149" w:rsidRPr="0042457F" w:rsidRDefault="00126728" w:rsidP="00F75205">
      <w:pPr>
        <w:jc w:val="both"/>
        <w:rPr>
          <w:sz w:val="22"/>
        </w:rPr>
      </w:pPr>
      <w:r w:rsidRPr="0042457F">
        <w:rPr>
          <w:sz w:val="22"/>
        </w:rPr>
        <w:t>Des opérations d’opportunité sont réalisés en contribution à d’autres programmes associés (CORIOLIS, ARGO, DBCP) tels des lancers d’XBT pendant les transits, le déploiement de profileurs ARGO et de bouées dérivantes de surface SVP…</w:t>
      </w:r>
      <w:r w:rsidR="00D31149" w:rsidRPr="0042457F">
        <w:rPr>
          <w:sz w:val="22"/>
        </w:rPr>
        <w:t xml:space="preserve"> Aussi des prélèvements biologiques sont réalisés (algues sargasses, anatifes etc) pour les partenaires. Depuis 2015 avec la N/O Thalassa, les mesures acoustiques sont acquises, en plus des données du thermosalinographe et de la Ferrybox. </w:t>
      </w:r>
    </w:p>
    <w:p w14:paraId="4F90ECAD" w14:textId="70140588" w:rsidR="00126728" w:rsidRPr="00A61F0B" w:rsidRDefault="00126728" w:rsidP="00F75205">
      <w:pPr>
        <w:jc w:val="both"/>
        <w:rPr>
          <w:sz w:val="22"/>
          <w:highlight w:val="yellow"/>
        </w:rPr>
      </w:pPr>
    </w:p>
    <w:p w14:paraId="03DC15EA" w14:textId="786CEC34" w:rsidR="007061DB" w:rsidRPr="0042457F" w:rsidRDefault="007061DB" w:rsidP="00F75205">
      <w:pPr>
        <w:jc w:val="both"/>
        <w:rPr>
          <w:sz w:val="22"/>
        </w:rPr>
      </w:pPr>
      <w:r w:rsidRPr="0042457F">
        <w:rPr>
          <w:sz w:val="22"/>
        </w:rPr>
        <w:t>L’ensemble des campagnes PIRATA-FR et les informations associées sont accessibles via les sites :</w:t>
      </w:r>
    </w:p>
    <w:p w14:paraId="3C79C758" w14:textId="3B599B02" w:rsidR="007061DB" w:rsidRPr="0042457F" w:rsidRDefault="004D7A11" w:rsidP="004B17AF">
      <w:pPr>
        <w:ind w:left="567"/>
        <w:jc w:val="both"/>
        <w:rPr>
          <w:sz w:val="22"/>
        </w:rPr>
      </w:pPr>
      <w:hyperlink r:id="rId10" w:history="1">
        <w:r w:rsidR="007061DB" w:rsidRPr="0042457F">
          <w:rPr>
            <w:rStyle w:val="Lienhypertexte"/>
            <w:sz w:val="22"/>
          </w:rPr>
          <w:t>https://www.brest.ird.fr/pirata/index_fr.php</w:t>
        </w:r>
      </w:hyperlink>
    </w:p>
    <w:p w14:paraId="1EB319F1" w14:textId="44E20A52" w:rsidR="007061DB" w:rsidRPr="0042457F" w:rsidRDefault="004D7A11" w:rsidP="004B17AF">
      <w:pPr>
        <w:ind w:left="567"/>
        <w:jc w:val="both"/>
        <w:rPr>
          <w:sz w:val="22"/>
        </w:rPr>
      </w:pPr>
      <w:hyperlink r:id="rId11" w:history="1">
        <w:r w:rsidR="007061DB" w:rsidRPr="0042457F">
          <w:rPr>
            <w:rStyle w:val="Lienhypertexte"/>
            <w:sz w:val="22"/>
          </w:rPr>
          <w:t>https://campagnes.flotteoceanographique.fr/series/14/</w:t>
        </w:r>
      </w:hyperlink>
    </w:p>
    <w:p w14:paraId="05D497BF" w14:textId="46DF51AB" w:rsidR="00126728" w:rsidRPr="00A61F0B" w:rsidRDefault="00126728" w:rsidP="00F75205">
      <w:pPr>
        <w:jc w:val="both"/>
        <w:rPr>
          <w:sz w:val="22"/>
          <w:highlight w:val="yellow"/>
          <w:u w:val="single"/>
        </w:rPr>
      </w:pPr>
    </w:p>
    <w:p w14:paraId="47CE2745" w14:textId="7DBD44C7" w:rsidR="00B9388D" w:rsidRPr="00DC1AA2" w:rsidRDefault="00126728" w:rsidP="003D3B7D">
      <w:pPr>
        <w:rPr>
          <w:sz w:val="22"/>
          <w:u w:val="single"/>
        </w:rPr>
      </w:pPr>
      <w:r w:rsidRPr="00DC1AA2">
        <w:rPr>
          <w:sz w:val="22"/>
          <w:u w:val="single"/>
        </w:rPr>
        <w:t xml:space="preserve">PLAN :   </w:t>
      </w:r>
      <w:r w:rsidR="00B9388D" w:rsidRPr="00DC1AA2">
        <w:rPr>
          <w:sz w:val="22"/>
          <w:u w:val="single"/>
        </w:rPr>
        <w:t xml:space="preserve"> </w:t>
      </w:r>
    </w:p>
    <w:p w14:paraId="4AC55456" w14:textId="19611B34" w:rsidR="002331EC" w:rsidRPr="00DC1AA2" w:rsidRDefault="002331EC" w:rsidP="003D3B7D">
      <w:pPr>
        <w:rPr>
          <w:sz w:val="22"/>
          <w:u w:val="single"/>
        </w:rPr>
      </w:pPr>
      <w:r w:rsidRPr="00DC1AA2">
        <w:rPr>
          <w:sz w:val="22"/>
          <w:u w:val="single"/>
        </w:rPr>
        <w:t xml:space="preserve">A gauche : plan de 2015 à 2019 ; à droite : plan </w:t>
      </w:r>
      <w:r w:rsidR="00DC1AA2" w:rsidRPr="00DC1AA2">
        <w:rPr>
          <w:sz w:val="22"/>
          <w:u w:val="single"/>
        </w:rPr>
        <w:t xml:space="preserve">depuis </w:t>
      </w:r>
      <w:r w:rsidRPr="00DC1AA2">
        <w:rPr>
          <w:sz w:val="22"/>
          <w:u w:val="single"/>
        </w:rPr>
        <w:t>202</w:t>
      </w:r>
      <w:r w:rsidR="00DC1AA2" w:rsidRPr="00DC1AA2">
        <w:rPr>
          <w:sz w:val="22"/>
          <w:u w:val="single"/>
        </w:rPr>
        <w:t>1</w:t>
      </w:r>
      <w:r w:rsidRPr="00DC1AA2">
        <w:rPr>
          <w:sz w:val="22"/>
          <w:u w:val="single"/>
        </w:rPr>
        <w:t> :</w:t>
      </w:r>
    </w:p>
    <w:p w14:paraId="0F415205" w14:textId="00CC4A7C" w:rsidR="002331EC" w:rsidRPr="00A61F0B" w:rsidRDefault="002331EC" w:rsidP="003D3B7D">
      <w:pPr>
        <w:rPr>
          <w:sz w:val="22"/>
          <w:highlight w:val="yellow"/>
          <w:u w:val="single"/>
        </w:rPr>
      </w:pPr>
    </w:p>
    <w:p w14:paraId="57F43712" w14:textId="385227FA" w:rsidR="002331EC" w:rsidRPr="00A61F0B" w:rsidRDefault="00D152AB" w:rsidP="003D3B7D">
      <w:pPr>
        <w:rPr>
          <w:color w:val="FF0000"/>
          <w:sz w:val="22"/>
          <w:highlight w:val="yellow"/>
          <w:u w:val="single"/>
        </w:rPr>
      </w:pPr>
      <w:r>
        <w:rPr>
          <w:noProof/>
          <w:sz w:val="22"/>
          <w:u w:val="single"/>
        </w:rPr>
        <w:drawing>
          <wp:anchor distT="0" distB="0" distL="114300" distR="114300" simplePos="0" relativeHeight="251655168" behindDoc="1" locked="0" layoutInCell="1" allowOverlap="1" wp14:anchorId="7622DFB4" wp14:editId="2CBFAAFE">
            <wp:simplePos x="0" y="0"/>
            <wp:positionH relativeFrom="column">
              <wp:posOffset>3140427</wp:posOffset>
            </wp:positionH>
            <wp:positionV relativeFrom="paragraph">
              <wp:posOffset>43180</wp:posOffset>
            </wp:positionV>
            <wp:extent cx="2684958" cy="2120010"/>
            <wp:effectExtent l="0" t="0" r="0" b="1270"/>
            <wp:wrapNone/>
            <wp:docPr id="13"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2"/>
                    <pic:cNvPicPr>
                      <a:picLocks/>
                    </pic:cNvPicPr>
                  </pic:nvPicPr>
                  <pic:blipFill rotWithShape="1">
                    <a:blip r:embed="rId12">
                      <a:extLst>
                        <a:ext uri="{28A0092B-C50C-407E-A947-70E740481C1C}">
                          <a14:useLocalDpi xmlns:a14="http://schemas.microsoft.com/office/drawing/2010/main" val="0"/>
                        </a:ext>
                      </a:extLst>
                    </a:blip>
                    <a:srcRect l="11700" t="18124" r="5081" b="2466"/>
                    <a:stretch/>
                  </pic:blipFill>
                  <pic:spPr bwMode="auto">
                    <a:xfrm>
                      <a:off x="0" y="0"/>
                      <a:ext cx="2684958" cy="2120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1AA2">
        <w:rPr>
          <w:noProof/>
          <w:color w:val="FF0000"/>
          <w:sz w:val="22"/>
          <w:u w:val="single"/>
        </w:rPr>
        <w:drawing>
          <wp:anchor distT="0" distB="0" distL="114300" distR="114300" simplePos="0" relativeHeight="251656192" behindDoc="1" locked="0" layoutInCell="1" allowOverlap="1" wp14:anchorId="2327CE26" wp14:editId="34CBCE69">
            <wp:simplePos x="0" y="0"/>
            <wp:positionH relativeFrom="column">
              <wp:posOffset>6756</wp:posOffset>
            </wp:positionH>
            <wp:positionV relativeFrom="paragraph">
              <wp:posOffset>43206</wp:posOffset>
            </wp:positionV>
            <wp:extent cx="2801740" cy="2163463"/>
            <wp:effectExtent l="0" t="0" r="5080" b="0"/>
            <wp:wrapNone/>
            <wp:docPr id="1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1740" cy="2163463"/>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4EF1A2A7" w14:textId="324997F3" w:rsidR="002331EC" w:rsidRPr="00A61F0B" w:rsidRDefault="002331EC" w:rsidP="003D3B7D">
      <w:pPr>
        <w:rPr>
          <w:color w:val="FF0000"/>
          <w:sz w:val="22"/>
          <w:highlight w:val="yellow"/>
          <w:u w:val="single"/>
        </w:rPr>
      </w:pPr>
    </w:p>
    <w:p w14:paraId="26F9B6D6" w14:textId="2CB8A73B" w:rsidR="002331EC" w:rsidRPr="00A61F0B" w:rsidRDefault="002331EC" w:rsidP="003D3B7D">
      <w:pPr>
        <w:rPr>
          <w:color w:val="FF0000"/>
          <w:sz w:val="22"/>
          <w:highlight w:val="yellow"/>
          <w:u w:val="single"/>
        </w:rPr>
      </w:pPr>
    </w:p>
    <w:p w14:paraId="54E8053C" w14:textId="77777777" w:rsidR="002331EC" w:rsidRPr="00A61F0B" w:rsidRDefault="002331EC" w:rsidP="003D3B7D">
      <w:pPr>
        <w:rPr>
          <w:color w:val="FF0000"/>
          <w:sz w:val="22"/>
          <w:highlight w:val="yellow"/>
          <w:u w:val="single"/>
        </w:rPr>
      </w:pPr>
    </w:p>
    <w:p w14:paraId="641DB24D" w14:textId="77777777" w:rsidR="002331EC" w:rsidRPr="00A61F0B" w:rsidRDefault="002331EC" w:rsidP="003D3B7D">
      <w:pPr>
        <w:rPr>
          <w:color w:val="FF0000"/>
          <w:sz w:val="22"/>
          <w:highlight w:val="yellow"/>
          <w:u w:val="single"/>
        </w:rPr>
      </w:pPr>
    </w:p>
    <w:p w14:paraId="624E1634" w14:textId="77777777" w:rsidR="002331EC" w:rsidRPr="00A61F0B" w:rsidRDefault="002331EC" w:rsidP="003D3B7D">
      <w:pPr>
        <w:rPr>
          <w:color w:val="FF0000"/>
          <w:sz w:val="22"/>
          <w:highlight w:val="yellow"/>
          <w:u w:val="single"/>
        </w:rPr>
      </w:pPr>
    </w:p>
    <w:p w14:paraId="68B6A7BF" w14:textId="77777777" w:rsidR="002331EC" w:rsidRPr="00A61F0B" w:rsidRDefault="002331EC" w:rsidP="003D3B7D">
      <w:pPr>
        <w:rPr>
          <w:color w:val="FF0000"/>
          <w:sz w:val="22"/>
          <w:highlight w:val="yellow"/>
          <w:u w:val="single"/>
        </w:rPr>
      </w:pPr>
    </w:p>
    <w:p w14:paraId="424E48F1" w14:textId="77777777" w:rsidR="002331EC" w:rsidRPr="00A61F0B" w:rsidRDefault="002331EC" w:rsidP="003D3B7D">
      <w:pPr>
        <w:rPr>
          <w:color w:val="FF0000"/>
          <w:sz w:val="22"/>
          <w:highlight w:val="yellow"/>
          <w:u w:val="single"/>
        </w:rPr>
      </w:pPr>
    </w:p>
    <w:p w14:paraId="5051175F" w14:textId="77777777" w:rsidR="002331EC" w:rsidRPr="00A61F0B" w:rsidRDefault="002331EC" w:rsidP="003D3B7D">
      <w:pPr>
        <w:rPr>
          <w:color w:val="FF0000"/>
          <w:sz w:val="22"/>
          <w:highlight w:val="yellow"/>
          <w:u w:val="single"/>
        </w:rPr>
      </w:pPr>
    </w:p>
    <w:p w14:paraId="51FA7ED6" w14:textId="77777777" w:rsidR="002331EC" w:rsidRPr="00A61F0B" w:rsidRDefault="002331EC" w:rsidP="003D3B7D">
      <w:pPr>
        <w:rPr>
          <w:color w:val="FF0000"/>
          <w:sz w:val="22"/>
          <w:highlight w:val="yellow"/>
          <w:u w:val="single"/>
        </w:rPr>
      </w:pPr>
    </w:p>
    <w:p w14:paraId="11E0C417" w14:textId="77777777" w:rsidR="002331EC" w:rsidRPr="00A61F0B" w:rsidRDefault="002331EC" w:rsidP="003D3B7D">
      <w:pPr>
        <w:rPr>
          <w:color w:val="FF0000"/>
          <w:sz w:val="22"/>
          <w:highlight w:val="yellow"/>
          <w:u w:val="single"/>
        </w:rPr>
      </w:pPr>
    </w:p>
    <w:p w14:paraId="76CF72DB" w14:textId="77777777" w:rsidR="00B9388D" w:rsidRPr="00A61F0B" w:rsidRDefault="002331EC" w:rsidP="00015ADD">
      <w:pPr>
        <w:rPr>
          <w:highlight w:val="yellow"/>
        </w:rPr>
      </w:pPr>
      <w:r w:rsidRPr="00A61F0B">
        <w:rPr>
          <w:noProof/>
          <w:highlight w:val="yellow"/>
        </w:rPr>
        <w:t xml:space="preserve"> </w:t>
      </w:r>
    </w:p>
    <w:p w14:paraId="0F7626DC" w14:textId="77777777" w:rsidR="002331EC" w:rsidRPr="00A61F0B" w:rsidRDefault="002331EC" w:rsidP="00015ADD">
      <w:pPr>
        <w:rPr>
          <w:highlight w:val="yellow"/>
        </w:rPr>
      </w:pPr>
    </w:p>
    <w:p w14:paraId="42BD7D98" w14:textId="77777777" w:rsidR="002331EC" w:rsidRPr="00A61F0B" w:rsidRDefault="002331EC" w:rsidP="004D53E6">
      <w:pPr>
        <w:rPr>
          <w:color w:val="FF0000"/>
          <w:sz w:val="22"/>
          <w:highlight w:val="yellow"/>
          <w:u w:val="single"/>
        </w:rPr>
      </w:pPr>
    </w:p>
    <w:p w14:paraId="7A88087B" w14:textId="77777777" w:rsidR="002331EC" w:rsidRPr="00A61F0B" w:rsidRDefault="002331EC" w:rsidP="004D53E6">
      <w:pPr>
        <w:rPr>
          <w:color w:val="FF0000"/>
          <w:sz w:val="22"/>
          <w:highlight w:val="yellow"/>
          <w:u w:val="single"/>
        </w:rPr>
      </w:pPr>
    </w:p>
    <w:p w14:paraId="4FBA55D6" w14:textId="77777777" w:rsidR="004D53E6" w:rsidRPr="00F75205" w:rsidRDefault="004D53E6" w:rsidP="00F75205">
      <w:pPr>
        <w:jc w:val="both"/>
        <w:rPr>
          <w:sz w:val="22"/>
          <w:u w:val="single"/>
        </w:rPr>
      </w:pPr>
      <w:r w:rsidRPr="00DC1AA2">
        <w:rPr>
          <w:sz w:val="22"/>
          <w:u w:val="single"/>
        </w:rPr>
        <w:t>Données acquises et analysées en mer et à terre :</w:t>
      </w:r>
    </w:p>
    <w:p w14:paraId="3A7BD606" w14:textId="77777777" w:rsidR="004D53E6" w:rsidRPr="00F75205" w:rsidRDefault="004D53E6" w:rsidP="00F75205">
      <w:pPr>
        <w:jc w:val="both"/>
        <w:rPr>
          <w:sz w:val="22"/>
        </w:rPr>
      </w:pPr>
    </w:p>
    <w:p w14:paraId="3BCE7182" w14:textId="77777777" w:rsidR="004D53E6" w:rsidRPr="00F75205" w:rsidRDefault="004D53E6" w:rsidP="00F75205">
      <w:pPr>
        <w:numPr>
          <w:ilvl w:val="0"/>
          <w:numId w:val="39"/>
        </w:numPr>
        <w:jc w:val="both"/>
        <w:rPr>
          <w:sz w:val="22"/>
        </w:rPr>
      </w:pPr>
      <w:r w:rsidRPr="00F75205">
        <w:rPr>
          <w:sz w:val="22"/>
        </w:rPr>
        <w:t>Données des mouillages météo-océaniques ATLAS et TFLEX du réseau PIRATA :</w:t>
      </w:r>
    </w:p>
    <w:p w14:paraId="79E54D15" w14:textId="77777777" w:rsidR="004D53E6" w:rsidRPr="00F75205" w:rsidRDefault="004D53E6" w:rsidP="00F75205">
      <w:pPr>
        <w:jc w:val="both"/>
        <w:rPr>
          <w:sz w:val="22"/>
        </w:rPr>
      </w:pPr>
    </w:p>
    <w:p w14:paraId="6CCB1C0E" w14:textId="474BE2BF" w:rsidR="004D53E6" w:rsidRPr="00F75205" w:rsidRDefault="004D53E6" w:rsidP="00F75205">
      <w:pPr>
        <w:jc w:val="both"/>
        <w:rPr>
          <w:sz w:val="22"/>
        </w:rPr>
      </w:pPr>
      <w:r w:rsidRPr="00F75205">
        <w:rPr>
          <w:sz w:val="22"/>
        </w:rPr>
        <w:t xml:space="preserve">Météo : vent (direction, amplitude), humidité, température, précipitation, radiation indicente (ondes courtes et </w:t>
      </w:r>
      <w:r w:rsidR="00DC1AA2">
        <w:rPr>
          <w:sz w:val="22"/>
        </w:rPr>
        <w:t xml:space="preserve">longues </w:t>
      </w:r>
      <w:r w:rsidRPr="00F75205">
        <w:rPr>
          <w:sz w:val="22"/>
        </w:rPr>
        <w:t xml:space="preserve">sur </w:t>
      </w:r>
      <w:r w:rsidR="00F81AA9">
        <w:rPr>
          <w:sz w:val="22"/>
        </w:rPr>
        <w:t>les</w:t>
      </w:r>
      <w:r w:rsidRPr="00F75205">
        <w:rPr>
          <w:sz w:val="22"/>
        </w:rPr>
        <w:t xml:space="preserve"> bouées TFLEX ondes longues), pression atmosphérique (sur TFLEX).</w:t>
      </w:r>
    </w:p>
    <w:p w14:paraId="470047FC" w14:textId="7D77C43B" w:rsidR="004D53E6" w:rsidRDefault="004D53E6" w:rsidP="00F75205">
      <w:pPr>
        <w:jc w:val="both"/>
        <w:rPr>
          <w:sz w:val="22"/>
        </w:rPr>
      </w:pPr>
      <w:r w:rsidRPr="00F75205">
        <w:rPr>
          <w:sz w:val="22"/>
        </w:rPr>
        <w:t xml:space="preserve">Océano : A certaines profondeurs « type » : température, salinité, pression, et courant à 12m sur </w:t>
      </w:r>
      <w:r w:rsidR="00B91247">
        <w:rPr>
          <w:sz w:val="22"/>
        </w:rPr>
        <w:t>toutes les</w:t>
      </w:r>
      <w:r w:rsidRPr="00F75205">
        <w:rPr>
          <w:sz w:val="22"/>
        </w:rPr>
        <w:t xml:space="preserve"> bouées.</w:t>
      </w:r>
    </w:p>
    <w:p w14:paraId="76AFFA66" w14:textId="1043A092" w:rsidR="00B91247" w:rsidRPr="00F75205" w:rsidRDefault="00B91247" w:rsidP="00F75205">
      <w:pPr>
        <w:jc w:val="both"/>
        <w:rPr>
          <w:sz w:val="22"/>
        </w:rPr>
      </w:pPr>
      <w:r>
        <w:rPr>
          <w:sz w:val="22"/>
        </w:rPr>
        <w:t>De plus, de nombreux capteurs additionnels (température, salinité, courantomètres, oxygène et fluorimètre) financés par différents projets (H2020 TriATLAS, LEFE</w:t>
      </w:r>
      <w:r w:rsidR="00D152AB">
        <w:rPr>
          <w:sz w:val="22"/>
        </w:rPr>
        <w:t>-</w:t>
      </w:r>
      <w:r>
        <w:rPr>
          <w:sz w:val="22"/>
        </w:rPr>
        <w:t>GMMC PODIOM</w:t>
      </w:r>
      <w:r w:rsidR="00D152AB">
        <w:rPr>
          <w:sz w:val="22"/>
        </w:rPr>
        <w:t>, SURFMOD</w:t>
      </w:r>
      <w:r>
        <w:rPr>
          <w:sz w:val="22"/>
        </w:rPr>
        <w:t xml:space="preserve">, CNES et IRD) ont été déployés sur certains mouillages </w:t>
      </w:r>
      <w:r w:rsidR="00D523C6">
        <w:t xml:space="preserve">(sous responsabilité du SNO PIRATA) </w:t>
      </w:r>
      <w:r>
        <w:rPr>
          <w:sz w:val="22"/>
        </w:rPr>
        <w:t>ces dernières années permettant d’augmenter la résolution verticale des mouillages et d’étendre les mesures à de nouveaux paramètres.</w:t>
      </w:r>
    </w:p>
    <w:p w14:paraId="70D674F9" w14:textId="77777777" w:rsidR="004D53E6" w:rsidRPr="00F75205" w:rsidRDefault="004D53E6" w:rsidP="00F75205">
      <w:pPr>
        <w:jc w:val="both"/>
        <w:rPr>
          <w:sz w:val="22"/>
        </w:rPr>
      </w:pPr>
      <w:r w:rsidRPr="00F75205">
        <w:rPr>
          <w:sz w:val="22"/>
        </w:rPr>
        <w:t xml:space="preserve"> </w:t>
      </w:r>
    </w:p>
    <w:p w14:paraId="6E5259E8" w14:textId="34AE2540" w:rsidR="004D53E6" w:rsidRPr="00F75205" w:rsidRDefault="00B91247" w:rsidP="00F75205">
      <w:pPr>
        <w:jc w:val="both"/>
        <w:rPr>
          <w:sz w:val="22"/>
        </w:rPr>
      </w:pPr>
      <w:r>
        <w:rPr>
          <w:sz w:val="22"/>
        </w:rPr>
        <w:lastRenderedPageBreak/>
        <w:t>De façon générale, t</w:t>
      </w:r>
      <w:r w:rsidR="004D53E6" w:rsidRPr="00F75205">
        <w:rPr>
          <w:sz w:val="22"/>
        </w:rPr>
        <w:t xml:space="preserve">outes </w:t>
      </w:r>
      <w:r w:rsidR="00D152AB">
        <w:rPr>
          <w:sz w:val="22"/>
        </w:rPr>
        <w:t>c</w:t>
      </w:r>
      <w:r w:rsidR="004D53E6" w:rsidRPr="00F75205">
        <w:rPr>
          <w:sz w:val="22"/>
        </w:rPr>
        <w:t>es données sont gérées par la NOAA/PMEL (Seattle). Des données (moyennes sur 6h ou 24h selon les bouées) sont transmises en temps réel</w:t>
      </w:r>
      <w:r w:rsidR="00646024">
        <w:rPr>
          <w:sz w:val="22"/>
        </w:rPr>
        <w:t xml:space="preserve"> et disséminées via le « Global Telecommunication System » (GTS) et des « Global Data Servers » (GDS) pour les centres de prévisions opérationnels</w:t>
      </w:r>
      <w:r w:rsidR="004D53E6" w:rsidRPr="00F75205">
        <w:rPr>
          <w:sz w:val="22"/>
        </w:rPr>
        <w:t>. Les données haute fréquence sont récupérées sur tous les capteurs lors des campagnes annuelles et de leur remplacement, puis validées au PMEL une fois les capteurs étalonnés et la prise en compte des mesures CTD réalisées à proximité des bouées. Ces données sont alors mises à disposition par le PMEL, en temps différé</w:t>
      </w:r>
      <w:r w:rsidR="00646024">
        <w:rPr>
          <w:sz w:val="22"/>
        </w:rPr>
        <w:t xml:space="preserve"> pour toute la communauté scientifique via le site internet </w:t>
      </w:r>
      <w:hyperlink r:id="rId14" w:history="1">
        <w:r w:rsidR="00606930" w:rsidRPr="00606930">
          <w:rPr>
            <w:rStyle w:val="Lienhypertexte"/>
            <w:sz w:val="22"/>
          </w:rPr>
          <w:t>https://www.pmel.noaa.gov/tao/drupal/disdel/</w:t>
        </w:r>
      </w:hyperlink>
      <w:r w:rsidR="004D53E6" w:rsidRPr="00F75205">
        <w:rPr>
          <w:sz w:val="22"/>
        </w:rPr>
        <w:t>.</w:t>
      </w:r>
    </w:p>
    <w:p w14:paraId="68501762" w14:textId="0A7968F7" w:rsidR="004D53E6" w:rsidRDefault="004D53E6" w:rsidP="00F75205">
      <w:pPr>
        <w:jc w:val="both"/>
        <w:rPr>
          <w:sz w:val="22"/>
        </w:rPr>
      </w:pPr>
    </w:p>
    <w:p w14:paraId="6EBC7444" w14:textId="77777777" w:rsidR="00D5233F" w:rsidRPr="00F75205" w:rsidRDefault="00D5233F" w:rsidP="00F75205">
      <w:pPr>
        <w:jc w:val="both"/>
        <w:rPr>
          <w:sz w:val="22"/>
        </w:rPr>
      </w:pPr>
    </w:p>
    <w:p w14:paraId="639DFF6A" w14:textId="77777777" w:rsidR="004D53E6" w:rsidRPr="00F75205" w:rsidRDefault="004D53E6" w:rsidP="00F75205">
      <w:pPr>
        <w:numPr>
          <w:ilvl w:val="0"/>
          <w:numId w:val="39"/>
        </w:numPr>
        <w:jc w:val="both"/>
        <w:rPr>
          <w:sz w:val="22"/>
        </w:rPr>
      </w:pPr>
      <w:r w:rsidRPr="00F75205">
        <w:rPr>
          <w:sz w:val="22"/>
        </w:rPr>
        <w:t>Données des mouillages ADCP (courant) équatoriaux :</w:t>
      </w:r>
    </w:p>
    <w:p w14:paraId="3F5C662A" w14:textId="1DB5547F" w:rsidR="004D53E6" w:rsidRPr="00F75205" w:rsidRDefault="004D53E6" w:rsidP="00F75205">
      <w:pPr>
        <w:jc w:val="both"/>
        <w:rPr>
          <w:sz w:val="22"/>
        </w:rPr>
      </w:pPr>
      <w:r w:rsidRPr="00F75205">
        <w:rPr>
          <w:sz w:val="22"/>
        </w:rPr>
        <w:t>Ces données de courant (composantes horizontales du courant de la surface à 300m) obtenues à partir des 3 mouillages équatoriaux</w:t>
      </w:r>
      <w:r w:rsidR="008950D4" w:rsidRPr="00F75205">
        <w:rPr>
          <w:sz w:val="22"/>
        </w:rPr>
        <w:t xml:space="preserve"> (à 23°W, 10°W et 0°E</w:t>
      </w:r>
      <w:r w:rsidR="00D5233F">
        <w:rPr>
          <w:sz w:val="22"/>
        </w:rPr>
        <w:t xml:space="preserve"> ou 3°W depuis 2022</w:t>
      </w:r>
      <w:r w:rsidR="008950D4" w:rsidRPr="00F75205">
        <w:rPr>
          <w:sz w:val="22"/>
        </w:rPr>
        <w:t>)</w:t>
      </w:r>
      <w:r w:rsidRPr="00F75205">
        <w:rPr>
          <w:sz w:val="22"/>
        </w:rPr>
        <w:t xml:space="preserve"> sont </w:t>
      </w:r>
      <w:proofErr w:type="gramStart"/>
      <w:r w:rsidRPr="00F75205">
        <w:rPr>
          <w:sz w:val="22"/>
        </w:rPr>
        <w:t>analysées</w:t>
      </w:r>
      <w:proofErr w:type="gramEnd"/>
      <w:r w:rsidRPr="00F75205">
        <w:rPr>
          <w:sz w:val="22"/>
        </w:rPr>
        <w:t xml:space="preserve"> à bord, puis finalisées à terre</w:t>
      </w:r>
      <w:r w:rsidR="008950D4" w:rsidRPr="00F75205">
        <w:rPr>
          <w:sz w:val="22"/>
        </w:rPr>
        <w:t xml:space="preserve"> (IRD, U</w:t>
      </w:r>
      <w:r w:rsidR="00D5233F">
        <w:rPr>
          <w:sz w:val="22"/>
        </w:rPr>
        <w:t>AR</w:t>
      </w:r>
      <w:r w:rsidR="008950D4" w:rsidRPr="00F75205">
        <w:rPr>
          <w:sz w:val="22"/>
        </w:rPr>
        <w:t xml:space="preserve"> IMAGO, Brest)</w:t>
      </w:r>
      <w:r w:rsidRPr="00F75205">
        <w:rPr>
          <w:sz w:val="22"/>
        </w:rPr>
        <w:t xml:space="preserve">, </w:t>
      </w:r>
      <w:r w:rsidR="008950D4" w:rsidRPr="00F75205">
        <w:rPr>
          <w:sz w:val="22"/>
        </w:rPr>
        <w:t xml:space="preserve">tous les 2 ans (chaque mouillage est remplacé tous les 2 ans). </w:t>
      </w:r>
      <w:r w:rsidR="00860BC2" w:rsidRPr="00F75205">
        <w:rPr>
          <w:sz w:val="22"/>
        </w:rPr>
        <w:t>Voir DOI : 10.17882/51557</w:t>
      </w:r>
      <w:r w:rsidR="00860BC2" w:rsidRPr="006B1672">
        <w:rPr>
          <w:sz w:val="22"/>
          <w:szCs w:val="22"/>
        </w:rPr>
        <w:t xml:space="preserve"> </w:t>
      </w:r>
      <w:r w:rsidR="006B1672" w:rsidRPr="006B1672">
        <w:rPr>
          <w:sz w:val="22"/>
          <w:szCs w:val="22"/>
        </w:rPr>
        <w:t xml:space="preserve">et </w:t>
      </w:r>
      <w:hyperlink r:id="rId15" w:history="1">
        <w:r w:rsidR="006B1672" w:rsidRPr="006B1672">
          <w:rPr>
            <w:rStyle w:val="Lienhypertexte"/>
            <w:sz w:val="22"/>
            <w:szCs w:val="22"/>
          </w:rPr>
          <w:t>https://doi.org/10.1594/PANGAEA.924689</w:t>
        </w:r>
      </w:hyperlink>
    </w:p>
    <w:p w14:paraId="56C83F3C" w14:textId="77777777" w:rsidR="008950D4" w:rsidRPr="00F75205" w:rsidRDefault="008950D4" w:rsidP="00F75205">
      <w:pPr>
        <w:jc w:val="both"/>
        <w:rPr>
          <w:sz w:val="22"/>
        </w:rPr>
      </w:pPr>
    </w:p>
    <w:p w14:paraId="5B2EC2CD" w14:textId="77777777" w:rsidR="008950D4" w:rsidRPr="00F75205" w:rsidRDefault="008950D4" w:rsidP="00F75205">
      <w:pPr>
        <w:numPr>
          <w:ilvl w:val="0"/>
          <w:numId w:val="39"/>
        </w:numPr>
        <w:jc w:val="both"/>
        <w:rPr>
          <w:sz w:val="22"/>
        </w:rPr>
      </w:pPr>
      <w:r w:rsidRPr="00F75205">
        <w:rPr>
          <w:sz w:val="22"/>
        </w:rPr>
        <w:t>Profils CTDO</w:t>
      </w:r>
      <w:r w:rsidRPr="00F75205">
        <w:rPr>
          <w:sz w:val="22"/>
          <w:vertAlign w:val="subscript"/>
        </w:rPr>
        <w:t>2</w:t>
      </w:r>
      <w:r w:rsidRPr="00F75205">
        <w:rPr>
          <w:sz w:val="22"/>
        </w:rPr>
        <w:t>/LADCP</w:t>
      </w:r>
      <w:r w:rsidR="00860BC2" w:rsidRPr="00F75205">
        <w:rPr>
          <w:sz w:val="22"/>
        </w:rPr>
        <w:t> :</w:t>
      </w:r>
    </w:p>
    <w:p w14:paraId="2BF422CB" w14:textId="16EACDE1" w:rsidR="008950D4" w:rsidRPr="00F75205" w:rsidRDefault="008950D4" w:rsidP="00F75205">
      <w:pPr>
        <w:jc w:val="both"/>
        <w:rPr>
          <w:sz w:val="22"/>
        </w:rPr>
      </w:pPr>
      <w:r w:rsidRPr="00F75205">
        <w:rPr>
          <w:sz w:val="22"/>
        </w:rPr>
        <w:t>Ces données sont acquises pendant des profils (généralement 0 à 2000m, parfois 500m</w:t>
      </w:r>
      <w:r w:rsidR="00F56269">
        <w:rPr>
          <w:sz w:val="22"/>
        </w:rPr>
        <w:t xml:space="preserve"> ou 1000m</w:t>
      </w:r>
      <w:r w:rsidRPr="00F75205">
        <w:rPr>
          <w:sz w:val="22"/>
        </w:rPr>
        <w:t>, parfois 4000m) ; elles sont pré-traitées à bord, puis finalisées à terre (IRD, U</w:t>
      </w:r>
      <w:r w:rsidR="00D5233F">
        <w:rPr>
          <w:sz w:val="22"/>
        </w:rPr>
        <w:t>AR</w:t>
      </w:r>
      <w:r w:rsidRPr="00F75205">
        <w:rPr>
          <w:sz w:val="22"/>
        </w:rPr>
        <w:t xml:space="preserve"> IMAGO, Brest), une fois </w:t>
      </w:r>
      <w:r w:rsidR="00B9388D" w:rsidRPr="00F75205">
        <w:rPr>
          <w:sz w:val="22"/>
        </w:rPr>
        <w:t>que les</w:t>
      </w:r>
      <w:r w:rsidRPr="00F75205">
        <w:rPr>
          <w:sz w:val="22"/>
        </w:rPr>
        <w:t xml:space="preserve"> capteurs de la sonde utilisée pendant les campagnes ont été ré-étalonnés.</w:t>
      </w:r>
      <w:r w:rsidR="00860BC2" w:rsidRPr="00F75205">
        <w:rPr>
          <w:sz w:val="22"/>
        </w:rPr>
        <w:t xml:space="preserve"> Voir DOI : 10.17882/51534 et 10.17882/71295</w:t>
      </w:r>
    </w:p>
    <w:p w14:paraId="4FE783F0" w14:textId="77777777" w:rsidR="008950D4" w:rsidRPr="00F75205" w:rsidRDefault="008950D4" w:rsidP="00F75205">
      <w:pPr>
        <w:jc w:val="both"/>
        <w:rPr>
          <w:sz w:val="22"/>
        </w:rPr>
      </w:pPr>
    </w:p>
    <w:p w14:paraId="7FBD5EE2" w14:textId="77777777" w:rsidR="008950D4" w:rsidRPr="00F75205" w:rsidRDefault="00860BC2" w:rsidP="00F75205">
      <w:pPr>
        <w:numPr>
          <w:ilvl w:val="0"/>
          <w:numId w:val="39"/>
        </w:numPr>
        <w:jc w:val="both"/>
        <w:rPr>
          <w:sz w:val="22"/>
        </w:rPr>
      </w:pPr>
      <w:r w:rsidRPr="00F75205">
        <w:rPr>
          <w:sz w:val="22"/>
        </w:rPr>
        <w:t>Analyses à partir de prélèvements d’eau de mer :</w:t>
      </w:r>
    </w:p>
    <w:p w14:paraId="1EEDF5FF" w14:textId="6788CBEE" w:rsidR="00860BC2" w:rsidRDefault="00860BC2" w:rsidP="00F75205">
      <w:pPr>
        <w:numPr>
          <w:ilvl w:val="0"/>
          <w:numId w:val="40"/>
        </w:numPr>
        <w:jc w:val="both"/>
        <w:rPr>
          <w:sz w:val="22"/>
        </w:rPr>
      </w:pPr>
      <w:r w:rsidRPr="00F75205">
        <w:rPr>
          <w:sz w:val="22"/>
        </w:rPr>
        <w:t>Les échantillons de salinité et d’o</w:t>
      </w:r>
      <w:r w:rsidR="00D5233F">
        <w:rPr>
          <w:sz w:val="22"/>
        </w:rPr>
        <w:t>x</w:t>
      </w:r>
      <w:r w:rsidRPr="00F75205">
        <w:rPr>
          <w:sz w:val="22"/>
        </w:rPr>
        <w:t>ygène dissous (O2) sont analysés en mer (IRD, U</w:t>
      </w:r>
      <w:r w:rsidR="004B10E0">
        <w:rPr>
          <w:sz w:val="22"/>
        </w:rPr>
        <w:t>AR</w:t>
      </w:r>
      <w:r w:rsidRPr="00F75205">
        <w:rPr>
          <w:sz w:val="22"/>
        </w:rPr>
        <w:t xml:space="preserve"> IMAGO)</w:t>
      </w:r>
    </w:p>
    <w:p w14:paraId="03E9F1C9" w14:textId="569A1F67" w:rsidR="00045C4E" w:rsidRPr="004E2E23" w:rsidRDefault="00045C4E" w:rsidP="00F75205">
      <w:pPr>
        <w:numPr>
          <w:ilvl w:val="0"/>
          <w:numId w:val="40"/>
        </w:numPr>
        <w:jc w:val="both"/>
        <w:rPr>
          <w:sz w:val="22"/>
        </w:rPr>
      </w:pPr>
      <w:r w:rsidRPr="004E2E23">
        <w:rPr>
          <w:sz w:val="22"/>
        </w:rPr>
        <w:t>Les échatillons de pH, nouveauté depuis 2022,</w:t>
      </w:r>
      <w:r w:rsidR="001F4B8D">
        <w:rPr>
          <w:sz w:val="22"/>
        </w:rPr>
        <w:t xml:space="preserve"> </w:t>
      </w:r>
      <w:r w:rsidR="00DC1AA2">
        <w:rPr>
          <w:sz w:val="22"/>
        </w:rPr>
        <w:t xml:space="preserve">ainsi </w:t>
      </w:r>
      <w:r w:rsidR="001F4B8D">
        <w:rPr>
          <w:sz w:val="22"/>
        </w:rPr>
        <w:t>que les données d’alcalinité totale depuis 2023</w:t>
      </w:r>
      <w:r w:rsidRPr="004E2E23">
        <w:rPr>
          <w:sz w:val="22"/>
        </w:rPr>
        <w:t xml:space="preserve"> sont analysés en mer (IRD, U</w:t>
      </w:r>
      <w:r w:rsidR="004B10E0" w:rsidRPr="004E2E23">
        <w:rPr>
          <w:sz w:val="22"/>
        </w:rPr>
        <w:t>AR</w:t>
      </w:r>
      <w:r w:rsidRPr="004E2E23">
        <w:rPr>
          <w:sz w:val="22"/>
        </w:rPr>
        <w:t xml:space="preserve"> IMAGO)</w:t>
      </w:r>
    </w:p>
    <w:p w14:paraId="2A02EEB6" w14:textId="35E57331" w:rsidR="00860BC2" w:rsidRPr="00F75205" w:rsidRDefault="00860BC2" w:rsidP="00F75205">
      <w:pPr>
        <w:numPr>
          <w:ilvl w:val="0"/>
          <w:numId w:val="40"/>
        </w:numPr>
        <w:jc w:val="both"/>
        <w:rPr>
          <w:sz w:val="22"/>
        </w:rPr>
      </w:pPr>
      <w:r w:rsidRPr="00F75205">
        <w:rPr>
          <w:sz w:val="22"/>
        </w:rPr>
        <w:t>Les échantillons de sels nutritifs et pigments Chlorophylliens sont analysés à terre (IRD, U</w:t>
      </w:r>
      <w:r w:rsidR="001F4B8D">
        <w:rPr>
          <w:sz w:val="22"/>
        </w:rPr>
        <w:t>AR</w:t>
      </w:r>
      <w:r w:rsidRPr="00F75205">
        <w:rPr>
          <w:sz w:val="22"/>
        </w:rPr>
        <w:t xml:space="preserve"> IMAGO).</w:t>
      </w:r>
    </w:p>
    <w:p w14:paraId="228A6A66" w14:textId="39228662" w:rsidR="00C3545D" w:rsidRPr="00F75205" w:rsidRDefault="00606930" w:rsidP="001F4B8D">
      <w:pPr>
        <w:ind w:firstLine="360"/>
        <w:jc w:val="both"/>
        <w:rPr>
          <w:sz w:val="22"/>
        </w:rPr>
      </w:pPr>
      <w:r>
        <w:rPr>
          <w:sz w:val="22"/>
        </w:rPr>
        <w:t xml:space="preserve">L’ensemble de ces données de chimie sont accessibles via leur </w:t>
      </w:r>
      <w:r w:rsidR="00C3545D" w:rsidRPr="00F75205">
        <w:rPr>
          <w:sz w:val="22"/>
        </w:rPr>
        <w:t>DOI : 10.17882/58141</w:t>
      </w:r>
    </w:p>
    <w:p w14:paraId="01974E17" w14:textId="247730CC" w:rsidR="00C3545D" w:rsidRPr="009626FA" w:rsidRDefault="00C3545D" w:rsidP="004D7A11">
      <w:pPr>
        <w:numPr>
          <w:ilvl w:val="0"/>
          <w:numId w:val="40"/>
        </w:numPr>
        <w:jc w:val="both"/>
        <w:rPr>
          <w:sz w:val="22"/>
          <w:szCs w:val="22"/>
        </w:rPr>
      </w:pPr>
      <w:r w:rsidRPr="009626FA">
        <w:rPr>
          <w:sz w:val="22"/>
          <w:szCs w:val="22"/>
        </w:rPr>
        <w:t xml:space="preserve">Les autres échantillons (CO2 : DIC/AT ; C13, O18) ne sont pas du ressort de PIRATA, et sont analysés à terre par les personnes qui en sont responsables (UMR LOCEAN). </w:t>
      </w:r>
      <w:r w:rsidR="007836B0" w:rsidRPr="009626FA">
        <w:rPr>
          <w:sz w:val="22"/>
          <w:szCs w:val="22"/>
        </w:rPr>
        <w:t>Les données DIC/TA et pCO2 sont mises à disposition sur le site du SOCAT tandis que les données isotopiques d'</w:t>
      </w:r>
      <w:r w:rsidR="007836B0" w:rsidRPr="009626FA">
        <w:rPr>
          <w:sz w:val="22"/>
          <w:szCs w:val="22"/>
          <w:vertAlign w:val="superscript"/>
        </w:rPr>
        <w:t>18</w:t>
      </w:r>
      <w:r w:rsidR="007836B0" w:rsidRPr="009626FA">
        <w:rPr>
          <w:sz w:val="22"/>
          <w:szCs w:val="22"/>
        </w:rPr>
        <w:t xml:space="preserve">O et de Deutérium (D) sont désormais affectées d'un DOI : </w:t>
      </w:r>
      <w:hyperlink r:id="rId16" w:history="1">
        <w:r w:rsidR="007836B0" w:rsidRPr="009626FA">
          <w:rPr>
            <w:rStyle w:val="Lienhypertexte"/>
            <w:sz w:val="22"/>
            <w:szCs w:val="22"/>
          </w:rPr>
          <w:t>https://doi.org/10.17882/71186</w:t>
        </w:r>
      </w:hyperlink>
      <w:r w:rsidR="007836B0" w:rsidRPr="009626FA">
        <w:rPr>
          <w:sz w:val="22"/>
          <w:szCs w:val="22"/>
        </w:rPr>
        <w:t xml:space="preserve">. Les données isotopiques de </w:t>
      </w:r>
      <w:r w:rsidR="007836B0" w:rsidRPr="009626FA">
        <w:rPr>
          <w:sz w:val="22"/>
          <w:szCs w:val="22"/>
          <w:vertAlign w:val="superscript"/>
        </w:rPr>
        <w:t>13</w:t>
      </w:r>
      <w:r w:rsidR="007836B0" w:rsidRPr="009626FA">
        <w:rPr>
          <w:sz w:val="22"/>
          <w:szCs w:val="22"/>
        </w:rPr>
        <w:t xml:space="preserve">C/DIC sont également affectées d'un DOI : </w:t>
      </w:r>
      <w:hyperlink r:id="rId17" w:history="1">
        <w:r w:rsidR="007836B0" w:rsidRPr="009626FA">
          <w:rPr>
            <w:rStyle w:val="Lienhypertexte"/>
            <w:sz w:val="22"/>
            <w:szCs w:val="22"/>
          </w:rPr>
          <w:t>https://doi.org/10.17882/82165</w:t>
        </w:r>
      </w:hyperlink>
      <w:r w:rsidR="007836B0" w:rsidRPr="009626FA">
        <w:rPr>
          <w:sz w:val="22"/>
          <w:szCs w:val="22"/>
        </w:rPr>
        <w:t>.</w:t>
      </w:r>
    </w:p>
    <w:p w14:paraId="0B97D4FC" w14:textId="77777777" w:rsidR="007836B0" w:rsidRPr="007836B0" w:rsidRDefault="007836B0" w:rsidP="007836B0">
      <w:pPr>
        <w:ind w:left="720"/>
        <w:jc w:val="both"/>
        <w:rPr>
          <w:sz w:val="22"/>
        </w:rPr>
      </w:pPr>
    </w:p>
    <w:p w14:paraId="249B765D" w14:textId="77777777" w:rsidR="00C3545D" w:rsidRPr="00F75205" w:rsidRDefault="00C3545D" w:rsidP="00F75205">
      <w:pPr>
        <w:numPr>
          <w:ilvl w:val="0"/>
          <w:numId w:val="39"/>
        </w:numPr>
        <w:jc w:val="both"/>
        <w:rPr>
          <w:sz w:val="22"/>
        </w:rPr>
      </w:pPr>
      <w:r w:rsidRPr="00F75205">
        <w:rPr>
          <w:sz w:val="22"/>
        </w:rPr>
        <w:t>Autres/divers : déploiements/mesures/prélèvements d’opportunité.</w:t>
      </w:r>
    </w:p>
    <w:p w14:paraId="7B18957D" w14:textId="0EB49385" w:rsidR="00C3545D" w:rsidRDefault="00C3545D" w:rsidP="00F75205">
      <w:pPr>
        <w:numPr>
          <w:ilvl w:val="0"/>
          <w:numId w:val="40"/>
        </w:numPr>
        <w:jc w:val="both"/>
        <w:rPr>
          <w:sz w:val="22"/>
        </w:rPr>
      </w:pPr>
      <w:r w:rsidRPr="00F75205">
        <w:rPr>
          <w:sz w:val="22"/>
        </w:rPr>
        <w:t>Les données acquises par d’autres appareils déployés pendant les campagnes (ex : profileurs ARGO, bouées dérivantes SVP…) ne sont pas du ressort de PIRATA ; elles sont du ressort de leurs programmes de rattachement (ARGO-France, Météo-</w:t>
      </w:r>
      <w:r w:rsidR="007D4112">
        <w:rPr>
          <w:sz w:val="22"/>
        </w:rPr>
        <w:t xml:space="preserve">France, projets LEFE ou </w:t>
      </w:r>
      <w:r w:rsidR="00BE0FA9">
        <w:rPr>
          <w:sz w:val="22"/>
        </w:rPr>
        <w:t xml:space="preserve">EU </w:t>
      </w:r>
      <w:r w:rsidR="007D4112">
        <w:rPr>
          <w:sz w:val="22"/>
        </w:rPr>
        <w:t>H2020</w:t>
      </w:r>
      <w:r w:rsidRPr="00F75205">
        <w:rPr>
          <w:sz w:val="22"/>
        </w:rPr>
        <w:t>…) et analysées à terre.</w:t>
      </w:r>
    </w:p>
    <w:p w14:paraId="52DC36AB" w14:textId="70036B33" w:rsidR="007D4112" w:rsidRPr="00F75205" w:rsidRDefault="007D4112" w:rsidP="00F75205">
      <w:pPr>
        <w:numPr>
          <w:ilvl w:val="0"/>
          <w:numId w:val="40"/>
        </w:numPr>
        <w:jc w:val="both"/>
        <w:rPr>
          <w:sz w:val="22"/>
        </w:rPr>
      </w:pPr>
      <w:r>
        <w:rPr>
          <w:sz w:val="22"/>
        </w:rPr>
        <w:t xml:space="preserve">Les échantillons d’eau </w:t>
      </w:r>
      <w:r w:rsidR="00045C4E">
        <w:rPr>
          <w:sz w:val="22"/>
        </w:rPr>
        <w:t>de mer pour les analyses de POM et</w:t>
      </w:r>
      <w:r>
        <w:rPr>
          <w:sz w:val="22"/>
        </w:rPr>
        <w:t xml:space="preserve"> </w:t>
      </w:r>
      <w:r w:rsidR="00045C4E">
        <w:rPr>
          <w:sz w:val="22"/>
        </w:rPr>
        <w:t>éventuellement d’ADN environnemental</w:t>
      </w:r>
      <w:r w:rsidR="004B10E0">
        <w:rPr>
          <w:sz w:val="22"/>
        </w:rPr>
        <w:t xml:space="preserve"> </w:t>
      </w:r>
      <w:r>
        <w:rPr>
          <w:sz w:val="22"/>
        </w:rPr>
        <w:t>ne sont pas du ressort de PIRATA, et sont analysés à terre par les personnes qui en sont responsables (UMR</w:t>
      </w:r>
      <w:r w:rsidR="00BE0FA9">
        <w:rPr>
          <w:sz w:val="22"/>
        </w:rPr>
        <w:t>s</w:t>
      </w:r>
      <w:r>
        <w:rPr>
          <w:sz w:val="22"/>
        </w:rPr>
        <w:t xml:space="preserve"> LEMAR, MI</w:t>
      </w:r>
      <w:r w:rsidR="001C5070">
        <w:rPr>
          <w:sz w:val="22"/>
        </w:rPr>
        <w:t>O</w:t>
      </w:r>
      <w:r>
        <w:rPr>
          <w:sz w:val="22"/>
        </w:rPr>
        <w:t xml:space="preserve">). </w:t>
      </w:r>
    </w:p>
    <w:p w14:paraId="792BE198" w14:textId="317403FB" w:rsidR="00C3545D" w:rsidRPr="00F75205" w:rsidRDefault="00C3545D" w:rsidP="00F75205">
      <w:pPr>
        <w:numPr>
          <w:ilvl w:val="0"/>
          <w:numId w:val="40"/>
        </w:numPr>
        <w:jc w:val="both"/>
        <w:rPr>
          <w:sz w:val="22"/>
        </w:rPr>
      </w:pPr>
      <w:r w:rsidRPr="00F75205">
        <w:rPr>
          <w:sz w:val="22"/>
        </w:rPr>
        <w:t>Les échantillons biologiques éventuels (sargasses, anatifes, morceaux de chair de thons, plancton, crustacés…) ne sont pas du ressort de PIRATA, et analysés à terre (UMR</w:t>
      </w:r>
      <w:r w:rsidR="00BE0FA9">
        <w:rPr>
          <w:sz w:val="22"/>
        </w:rPr>
        <w:t>s</w:t>
      </w:r>
      <w:r w:rsidRPr="00F75205">
        <w:rPr>
          <w:sz w:val="22"/>
        </w:rPr>
        <w:t xml:space="preserve"> LEMAR, MIO…).</w:t>
      </w:r>
    </w:p>
    <w:p w14:paraId="237A6C25" w14:textId="77777777" w:rsidR="004D53E6" w:rsidRDefault="004D53E6" w:rsidP="004D53E6">
      <w:pPr>
        <w:rPr>
          <w:color w:val="FF0000"/>
          <w:sz w:val="22"/>
        </w:rPr>
      </w:pPr>
      <w:r>
        <w:rPr>
          <w:color w:val="FF0000"/>
          <w:sz w:val="22"/>
        </w:rPr>
        <w:t xml:space="preserve"> </w:t>
      </w:r>
    </w:p>
    <w:p w14:paraId="2A939EE2" w14:textId="77777777" w:rsidR="002F5747" w:rsidRDefault="003D3B7D">
      <w:r>
        <w:br w:type="column"/>
      </w:r>
    </w:p>
    <w:tbl>
      <w:tblPr>
        <w:tblW w:w="10419" w:type="dxa"/>
        <w:tblBorders>
          <w:top w:val="single" w:sz="6" w:space="0" w:color="000000"/>
          <w:left w:val="single" w:sz="6" w:space="0" w:color="000000"/>
          <w:bottom w:val="single" w:sz="6" w:space="0" w:color="000000"/>
          <w:right w:val="single" w:sz="6" w:space="0" w:color="000000"/>
        </w:tblBorders>
        <w:tblLayout w:type="fixed"/>
        <w:tblCellMar>
          <w:left w:w="70" w:type="dxa"/>
          <w:right w:w="70" w:type="dxa"/>
        </w:tblCellMar>
        <w:tblLook w:val="0000" w:firstRow="0" w:lastRow="0" w:firstColumn="0" w:lastColumn="0" w:noHBand="0" w:noVBand="0"/>
      </w:tblPr>
      <w:tblGrid>
        <w:gridCol w:w="10419"/>
      </w:tblGrid>
      <w:tr w:rsidR="00015ADD" w14:paraId="11C1614D" w14:textId="77777777">
        <w:tc>
          <w:tcPr>
            <w:tcW w:w="10419" w:type="dxa"/>
            <w:tcBorders>
              <w:top w:val="single" w:sz="8" w:space="0" w:color="000000"/>
              <w:left w:val="single" w:sz="8" w:space="0" w:color="000000"/>
              <w:bottom w:val="single" w:sz="8" w:space="0" w:color="000000"/>
              <w:right w:val="single" w:sz="8" w:space="0" w:color="000000"/>
            </w:tcBorders>
            <w:shd w:val="clear" w:color="auto" w:fill="FFFFFF"/>
          </w:tcPr>
          <w:p w14:paraId="7C431CF7" w14:textId="77777777" w:rsidR="00015ADD" w:rsidRDefault="00015ADD" w:rsidP="00675362">
            <w:pPr>
              <w:rPr>
                <w:rFonts w:ascii="Arial" w:hAnsi="Arial" w:cs="Arial"/>
              </w:rPr>
            </w:pPr>
          </w:p>
          <w:p w14:paraId="35BB19E8" w14:textId="77777777" w:rsidR="00015ADD" w:rsidRDefault="00015ADD" w:rsidP="00675362">
            <w:pPr>
              <w:jc w:val="center"/>
              <w:rPr>
                <w:rFonts w:ascii="Arial" w:hAnsi="Arial" w:cs="Arial"/>
                <w:sz w:val="24"/>
                <w:szCs w:val="24"/>
              </w:rPr>
            </w:pPr>
            <w:r>
              <w:rPr>
                <w:rFonts w:ascii="Arial" w:hAnsi="Arial" w:cs="Arial"/>
                <w:b/>
                <w:bCs/>
                <w:sz w:val="24"/>
                <w:szCs w:val="24"/>
              </w:rPr>
              <w:t>Résultats majeurs obtenus</w:t>
            </w:r>
            <w:r>
              <w:rPr>
                <w:rFonts w:ascii="Arial" w:hAnsi="Arial" w:cs="Arial"/>
                <w:sz w:val="24"/>
                <w:szCs w:val="24"/>
              </w:rPr>
              <w:t> </w:t>
            </w:r>
          </w:p>
          <w:p w14:paraId="65DD9B97" w14:textId="77777777" w:rsidR="00015ADD" w:rsidRDefault="00015ADD" w:rsidP="00675362">
            <w:pPr>
              <w:pStyle w:val="Pieddepage"/>
              <w:tabs>
                <w:tab w:val="clear" w:pos="4536"/>
                <w:tab w:val="clear" w:pos="9072"/>
              </w:tabs>
              <w:rPr>
                <w:rFonts w:ascii="Arial" w:hAnsi="Arial" w:cs="Arial"/>
              </w:rPr>
            </w:pPr>
          </w:p>
          <w:p w14:paraId="01A6E68C" w14:textId="201FF86E" w:rsidR="00967182" w:rsidRDefault="00967182" w:rsidP="00375F9C">
            <w:pPr>
              <w:spacing w:line="20" w:lineRule="atLeast"/>
              <w:ind w:firstLine="708"/>
              <w:jc w:val="both"/>
            </w:pPr>
            <w:r>
              <w:t xml:space="preserve">En préambule, il est rappelé que PIRATA </w:t>
            </w:r>
            <w:r w:rsidR="00F54315">
              <w:t>(</w:t>
            </w:r>
            <w:hyperlink r:id="rId18" w:history="1">
              <w:r w:rsidR="00F54315" w:rsidRPr="003C5E7F">
                <w:rPr>
                  <w:rStyle w:val="Lienhypertexte"/>
                </w:rPr>
                <w:t>https://www.pmel.noaa.gov/gtmba/pmel-theme/atlantic-ocean-pirata</w:t>
              </w:r>
            </w:hyperlink>
            <w:r w:rsidR="00F54315">
              <w:t xml:space="preserve">) </w:t>
            </w:r>
            <w:r>
              <w:t>est un programme qui a déjà 2</w:t>
            </w:r>
            <w:r w:rsidR="00220F24">
              <w:t>7</w:t>
            </w:r>
            <w:r>
              <w:t xml:space="preserve"> ans, qui est bien établi et, après des évaluations internationale</w:t>
            </w:r>
            <w:r w:rsidR="00375F9C">
              <w:t>s par le</w:t>
            </w:r>
            <w:r>
              <w:t xml:space="preserve"> « Climate and Ocean: Variability, Predictability and Change Program » (CLIVAR) et l’ « Ocean Observations Panel for Climate</w:t>
            </w:r>
            <w:r w:rsidR="00375F9C">
              <w:t> » (OOPC) e</w:t>
            </w:r>
            <w:r>
              <w:t>n 2006,</w:t>
            </w:r>
            <w:r w:rsidR="00375F9C">
              <w:t xml:space="preserve"> est reconnu comme le ré</w:t>
            </w:r>
            <w:r w:rsidR="008046BF">
              <w:t>s</w:t>
            </w:r>
            <w:r w:rsidR="00375F9C">
              <w:t>eau de base pour les observations en Atlantique tropical, composante du Tropical Atlantic Observing System (TAOS). PIRATA constitue la référence pour les mesures climatiques en Atlantique tropical via les observations sur le long terme des</w:t>
            </w:r>
            <w:r>
              <w:t xml:space="preserve"> </w:t>
            </w:r>
            <w:r w:rsidR="00375F9C">
              <w:t>« </w:t>
            </w:r>
            <w:r>
              <w:t>Essential Climate and Ocean Variables</w:t>
            </w:r>
            <w:r w:rsidR="00375F9C">
              <w:t> » (ECOV)</w:t>
            </w:r>
            <w:r>
              <w:t xml:space="preserve"> </w:t>
            </w:r>
            <w:r w:rsidR="00375F9C">
              <w:t>définies par le</w:t>
            </w:r>
            <w:r>
              <w:t xml:space="preserve"> </w:t>
            </w:r>
            <w:r w:rsidR="00375F9C">
              <w:t xml:space="preserve">« Global Ocean Observing </w:t>
            </w:r>
            <w:r>
              <w:t>System</w:t>
            </w:r>
            <w:r w:rsidR="00375F9C">
              <w:t> »</w:t>
            </w:r>
            <w:r>
              <w:t xml:space="preserve"> (GOOS).</w:t>
            </w:r>
            <w:r w:rsidR="00375F9C">
              <w:t xml:space="preserve"> PIRATA fournit des données essentielles pour de nombreuses et diverses applications, don</w:t>
            </w:r>
            <w:r w:rsidR="007C75E2">
              <w:t>t</w:t>
            </w:r>
            <w:r w:rsidR="00375F9C">
              <w:t xml:space="preserve"> l’analyse de la variabilité climatique des échelles de temps intra-saisonnières à décadales, de la dynamique équatoriale, du bilan de température et de salinité au sein de la couche de mélange, la validation de modèles numériques, l’assimilation de données, et les prévisions météorologiques et climatiques. Les données fournies en temps réel sont prises en compte de façon opérationnelles dans la plupart des Centres Opérationnels de prévisions météorologiques et océaniques du monde.</w:t>
            </w:r>
          </w:p>
          <w:p w14:paraId="7AE7318B" w14:textId="7F3E6178" w:rsidR="00375F9C" w:rsidRPr="009568F0" w:rsidRDefault="00375F9C" w:rsidP="00375F9C">
            <w:pPr>
              <w:spacing w:line="20" w:lineRule="atLeast"/>
              <w:ind w:firstLine="708"/>
              <w:jc w:val="both"/>
              <w:rPr>
                <w:u w:val="single"/>
              </w:rPr>
            </w:pPr>
            <w:r>
              <w:t>L</w:t>
            </w:r>
            <w:r w:rsidRPr="009E497F">
              <w:t>es données du résea</w:t>
            </w:r>
            <w:r>
              <w:t>u PIRATA</w:t>
            </w:r>
            <w:r w:rsidRPr="009E497F">
              <w:t xml:space="preserve"> </w:t>
            </w:r>
            <w:r>
              <w:t xml:space="preserve">sont </w:t>
            </w:r>
            <w:r w:rsidRPr="009E497F">
              <w:t>mises à disposition gratuitement à la communauté sci</w:t>
            </w:r>
            <w:r>
              <w:t xml:space="preserve">entifique internationale, et </w:t>
            </w:r>
            <w:r w:rsidRPr="009E497F">
              <w:t>il est</w:t>
            </w:r>
            <w:r>
              <w:t xml:space="preserve"> donc</w:t>
            </w:r>
            <w:r w:rsidRPr="009E497F">
              <w:t xml:space="preserve"> impossible d’établir un bilan exaustif de leur utilisation et du nombre de publications utilisant ces données. Ces dernières sont en effet utilisées tant pour des aspects opérationnels (météo et océano), pour leur intégration dans les produits et analyses (climatologies), pour la validation de mesures satellitaires et de produits issus de ces mesures… et elles sont également souvent assimilées aux mesures du réseau tropical global (avec celles des océans Pacifique </w:t>
            </w:r>
            <w:r>
              <w:t xml:space="preserve">TAO </w:t>
            </w:r>
            <w:r w:rsidRPr="009E497F">
              <w:t>et Indien</w:t>
            </w:r>
            <w:r>
              <w:t xml:space="preserve"> RAMA</w:t>
            </w:r>
            <w:r w:rsidRPr="009E497F">
              <w:t>) sans que PIRAT</w:t>
            </w:r>
            <w:r>
              <w:t>A soit explicitement mentionné.</w:t>
            </w:r>
            <w:r w:rsidRPr="009E497F">
              <w:t xml:space="preserve"> Les </w:t>
            </w:r>
            <w:r>
              <w:t>principaux résultat</w:t>
            </w:r>
            <w:r w:rsidRPr="009E497F">
              <w:t xml:space="preserve">s </w:t>
            </w:r>
            <w:r>
              <w:t xml:space="preserve">résumés </w:t>
            </w:r>
            <w:r w:rsidRPr="009E497F">
              <w:t xml:space="preserve">ci-dessous sont donc établis au vu des informations reçues ou récupérées par les membres du PIRATA SSG, qui met à jour régulièrement la liste de publications (voir : </w:t>
            </w:r>
            <w:hyperlink r:id="rId19" w:history="1">
              <w:r w:rsidRPr="009E497F">
                <w:rPr>
                  <w:rStyle w:val="Lienhypertexte"/>
                </w:rPr>
                <w:t>http://www.aoml.noaa.gov/phod/pne/pdf/PIRATA_references.pdf</w:t>
              </w:r>
            </w:hyperlink>
            <w:r w:rsidRPr="009E497F">
              <w:t xml:space="preserve">), et consistent en une </w:t>
            </w:r>
            <w:r>
              <w:t>réactualisation aussi exhaustive que possible des précédents dossiers.</w:t>
            </w:r>
            <w:r w:rsidRPr="009E497F">
              <w:t xml:space="preserve"> </w:t>
            </w:r>
            <w:r>
              <w:t xml:space="preserve">Ces résultats ont notamment été détaillés dans un article paru en 2019 dédié au bilan et aux perspectives de PIRATA (Bourlès et al., 2019) et dans un article dédié à la description du Tropical Atlantic Observing System (Foltz et al., </w:t>
            </w:r>
            <w:r w:rsidRPr="00220F24">
              <w:t xml:space="preserve">2019). </w:t>
            </w:r>
            <w:r w:rsidRPr="00181A8C">
              <w:t xml:space="preserve">Ici sont uniquement présentés des résultats obtenus </w:t>
            </w:r>
            <w:r w:rsidR="00B84A9E" w:rsidRPr="00181A8C">
              <w:t xml:space="preserve">ces dernières années </w:t>
            </w:r>
            <w:r w:rsidRPr="00181A8C">
              <w:t>par des scientifiques de la communauté française, associés au SNO PIRATA</w:t>
            </w:r>
            <w:r w:rsidR="007061DB" w:rsidRPr="00181A8C">
              <w:t xml:space="preserve"> (</w:t>
            </w:r>
            <w:hyperlink r:id="rId20" w:history="1">
              <w:r w:rsidR="007061DB" w:rsidRPr="00181A8C">
                <w:rPr>
                  <w:rStyle w:val="Lienhypertexte"/>
                  <w:u w:val="none"/>
                </w:rPr>
                <w:t>https://www.brest.ird.fr/pirata/index_fr.php</w:t>
              </w:r>
            </w:hyperlink>
            <w:r w:rsidR="007061DB" w:rsidRPr="00181A8C">
              <w:t>)</w:t>
            </w:r>
            <w:r w:rsidRPr="00181A8C">
              <w:t xml:space="preserve"> qui ont contribué</w:t>
            </w:r>
            <w:r w:rsidR="00181A8C">
              <w:t xml:space="preserve"> aux </w:t>
            </w:r>
            <w:r w:rsidR="00220F24" w:rsidRPr="00181A8C">
              <w:t>393</w:t>
            </w:r>
            <w:r w:rsidR="002B4904" w:rsidRPr="00181A8C">
              <w:t xml:space="preserve"> </w:t>
            </w:r>
            <w:r w:rsidRPr="00181A8C">
              <w:t xml:space="preserve">publications de rang A (comptabilisées </w:t>
            </w:r>
            <w:r w:rsidR="00220F24" w:rsidRPr="00181A8C">
              <w:t>à l’automne</w:t>
            </w:r>
            <w:r w:rsidR="004727F0" w:rsidRPr="00181A8C">
              <w:t xml:space="preserve"> </w:t>
            </w:r>
            <w:r w:rsidRPr="00181A8C">
              <w:t>202</w:t>
            </w:r>
            <w:r w:rsidR="00220F24" w:rsidRPr="00181A8C">
              <w:t>3</w:t>
            </w:r>
            <w:r w:rsidRPr="00181A8C">
              <w:t>).</w:t>
            </w:r>
          </w:p>
          <w:p w14:paraId="1264938B" w14:textId="77777777" w:rsidR="00015ADD" w:rsidRDefault="00015ADD" w:rsidP="00675362">
            <w:pPr>
              <w:jc w:val="both"/>
            </w:pPr>
          </w:p>
          <w:p w14:paraId="377CE5AE" w14:textId="2A9C069F" w:rsidR="0088008A" w:rsidRPr="00181A8C" w:rsidRDefault="00375F9C" w:rsidP="0088008A">
            <w:pPr>
              <w:numPr>
                <w:ilvl w:val="0"/>
                <w:numId w:val="44"/>
              </w:numPr>
              <w:ind w:left="0" w:firstLine="360"/>
              <w:jc w:val="both"/>
              <w:rPr>
                <w:color w:val="000000" w:themeColor="text1"/>
                <w:u w:val="single"/>
              </w:rPr>
            </w:pPr>
            <w:r w:rsidRPr="00181A8C">
              <w:rPr>
                <w:color w:val="000000" w:themeColor="text1"/>
                <w:u w:val="single"/>
              </w:rPr>
              <w:t>Bilans au sein de la couche de mélange :</w:t>
            </w:r>
            <w:r w:rsidR="009506AE" w:rsidRPr="00181A8C">
              <w:rPr>
                <w:color w:val="000000" w:themeColor="text1"/>
                <w:u w:val="single"/>
              </w:rPr>
              <w:t xml:space="preserve"> </w:t>
            </w:r>
          </w:p>
          <w:p w14:paraId="3BCED764" w14:textId="0BFCADCF" w:rsidR="00181A8C" w:rsidRDefault="00181A8C" w:rsidP="00181A8C">
            <w:pPr>
              <w:spacing w:after="120"/>
              <w:jc w:val="both"/>
            </w:pPr>
            <w:r w:rsidRPr="00152F95">
              <w:t xml:space="preserve">Des études portant sur le bilan de chaleur basées sur les observations au sein de la couche de mélange ont conclu que le mélange vertical turbulent jouait un rôle fondamental </w:t>
            </w:r>
            <w:r>
              <w:t>dans</w:t>
            </w:r>
            <w:r w:rsidRPr="00152F95">
              <w:t xml:space="preserve"> le refroidissement saisonnier </w:t>
            </w:r>
            <w:r>
              <w:t>à l’Est de l’</w:t>
            </w:r>
            <w:r w:rsidRPr="00152F95">
              <w:t xml:space="preserve">Atlantique </w:t>
            </w:r>
            <w:r>
              <w:t>E</w:t>
            </w:r>
            <w:r w:rsidRPr="00152F95">
              <w:t xml:space="preserve">quatorial, confirmant ainsi </w:t>
            </w:r>
            <w:r>
              <w:t>les résultats d’</w:t>
            </w:r>
            <w:r w:rsidRPr="00152F95">
              <w:t xml:space="preserve">études </w:t>
            </w:r>
            <w:r>
              <w:t xml:space="preserve">basées sur des modèles </w:t>
            </w:r>
            <w:r w:rsidRPr="00152F95">
              <w:t xml:space="preserve">numériques (Giordani &amp; Caniaux, 2011; Jouanno et al., 2011; Giordani et al., 2013; Planton et al., 2018). Dans la partie ouest de la Langue d’Eau </w:t>
            </w:r>
            <w:r>
              <w:t>F</w:t>
            </w:r>
            <w:r w:rsidRPr="00152F95">
              <w:t xml:space="preserve">roide (Atlantic Cold Tongue ; ACT), vers 20°W, l’advection zonale s’ajoute au mélange turbulent pour refroidir les eaux de surface (Giordani et al., 2013; Hummels et al., 2014; Jouanno et al., 2011). </w:t>
            </w:r>
            <w:r w:rsidRPr="00152F95">
              <w:rPr>
                <w:color w:val="0D0D0D"/>
                <w:shd w:val="clear" w:color="auto" w:fill="FFFFFF"/>
              </w:rPr>
              <w:t xml:space="preserve">Plusieurs études récentes se concentrent sur les processus régissant le mélange turbulent dans la région de l'ACT, où les variations de la profondeur de la thermocline et du cisaillement vertical du courant sont significatives, même à des échelles en-deçà des variations saisonnières. Il est </w:t>
            </w:r>
            <w:r>
              <w:rPr>
                <w:color w:val="0D0D0D"/>
                <w:shd w:val="clear" w:color="auto" w:fill="FFFFFF"/>
              </w:rPr>
              <w:t xml:space="preserve">d’ailleurs </w:t>
            </w:r>
            <w:r w:rsidRPr="00152F95">
              <w:rPr>
                <w:color w:val="0D0D0D"/>
                <w:shd w:val="clear" w:color="auto" w:fill="FFFFFF"/>
              </w:rPr>
              <w:t>de plus en plus évident que les variations intersaisonnières</w:t>
            </w:r>
            <w:r>
              <w:rPr>
                <w:color w:val="0D0D0D"/>
                <w:shd w:val="clear" w:color="auto" w:fill="FFFFFF"/>
              </w:rPr>
              <w:t xml:space="preserve"> </w:t>
            </w:r>
            <w:r w:rsidRPr="00152F95">
              <w:rPr>
                <w:color w:val="0D0D0D"/>
                <w:shd w:val="clear" w:color="auto" w:fill="FFFFFF"/>
              </w:rPr>
              <w:t>des flux de surface et des courants influent sur le cycle saisonnier, notamment à travers les ondes tropicales d'instabilité (TIW) et les ondes de Rossby forcées par le vent (Hummels et al., 2013</w:t>
            </w:r>
            <w:r>
              <w:rPr>
                <w:color w:val="0D0D0D"/>
                <w:shd w:val="clear" w:color="auto" w:fill="FFFFFF"/>
              </w:rPr>
              <w:t> ;</w:t>
            </w:r>
            <w:r w:rsidRPr="00152F95">
              <w:rPr>
                <w:color w:val="0D0D0D"/>
                <w:shd w:val="clear" w:color="auto" w:fill="FFFFFF"/>
              </w:rPr>
              <w:t xml:space="preserve"> Jouanno et al., 2013). En dehors de la bande équatoriale (2°S-2°N), l'impact du mélange vertical sur le refroidissement de surface est nettement moindre (Hummels et al., 2013).</w:t>
            </w:r>
            <w:r>
              <w:rPr>
                <w:noProof/>
              </w:rPr>
              <w:t xml:space="preserve"> </w:t>
            </w:r>
          </w:p>
          <w:p w14:paraId="0929DDC4" w14:textId="77A49EEF" w:rsidR="00181A8C" w:rsidRDefault="006E410C" w:rsidP="00181A8C">
            <w:pPr>
              <w:spacing w:after="120"/>
              <w:jc w:val="both"/>
            </w:pPr>
            <w:r>
              <w:rPr>
                <w:noProof/>
              </w:rPr>
              <w:drawing>
                <wp:anchor distT="0" distB="0" distL="114300" distR="114300" simplePos="0" relativeHeight="251664384" behindDoc="0" locked="0" layoutInCell="1" allowOverlap="1" wp14:anchorId="3CA464ED" wp14:editId="2C28F00D">
                  <wp:simplePos x="0" y="0"/>
                  <wp:positionH relativeFrom="column">
                    <wp:posOffset>4387215</wp:posOffset>
                  </wp:positionH>
                  <wp:positionV relativeFrom="paragraph">
                    <wp:posOffset>-4445</wp:posOffset>
                  </wp:positionV>
                  <wp:extent cx="2068830" cy="3307080"/>
                  <wp:effectExtent l="0" t="0" r="1270" b="0"/>
                  <wp:wrapSquare wrapText="bothSides"/>
                  <wp:docPr id="884657092" name="Image 1" descr="Une image contenant texte, capture d’écran, Caractère colo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657092" name="Image 1" descr="Une image contenant texte, capture d’écran, Caractère coloré&#10;&#10;Description générée automatiquement"/>
                          <pic:cNvPicPr/>
                        </pic:nvPicPr>
                        <pic:blipFill rotWithShape="1">
                          <a:blip r:embed="rId21">
                            <a:extLst>
                              <a:ext uri="{28A0092B-C50C-407E-A947-70E740481C1C}">
                                <a14:useLocalDpi xmlns:a14="http://schemas.microsoft.com/office/drawing/2010/main" val="0"/>
                              </a:ext>
                            </a:extLst>
                          </a:blip>
                          <a:srcRect r="46806"/>
                          <a:stretch/>
                        </pic:blipFill>
                        <pic:spPr bwMode="auto">
                          <a:xfrm>
                            <a:off x="0" y="0"/>
                            <a:ext cx="2068830" cy="3307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1A8C">
              <w:t xml:space="preserve">Plus récemment, Hummels et al. </w:t>
            </w:r>
            <w:r w:rsidR="00181A8C" w:rsidRPr="00FE521C">
              <w:t xml:space="preserve">(2020- </w:t>
            </w:r>
            <w:r w:rsidR="00181A8C" w:rsidRPr="00FE521C">
              <w:rPr>
                <w:i/>
                <w:iCs/>
              </w:rPr>
              <w:t>Surface cooling caused by rare but intense near- inertial wave induced mixing in the tropical Atlantic, Nat. Com</w:t>
            </w:r>
            <w:r w:rsidR="00181A8C" w:rsidRPr="00FE521C">
              <w:t>.</w:t>
            </w:r>
            <w:r w:rsidR="00181A8C">
              <w:t>) se sont intéressés à l</w:t>
            </w:r>
            <w:r w:rsidR="00181A8C" w:rsidRPr="00152F95">
              <w:t xml:space="preserve">a réponse directe de la couche de mélange aux ondes quasi-inertielles (NIW). </w:t>
            </w:r>
            <w:r w:rsidR="00181A8C">
              <w:t xml:space="preserve">Basées sur des mesures de turbulence, les auteurs montrent </w:t>
            </w:r>
            <w:r w:rsidR="00181A8C" w:rsidRPr="00152F95">
              <w:t xml:space="preserve">l'existence d'un flux thermique vertical élevé à travers la base de la couche mélangée </w:t>
            </w:r>
            <w:r w:rsidR="00181A8C">
              <w:t>lors du passage d’une</w:t>
            </w:r>
            <w:r w:rsidR="00181A8C" w:rsidRPr="00152F95">
              <w:t xml:space="preserve"> onde quasi-inertielle, refroidissant la couche mélangée</w:t>
            </w:r>
            <w:r w:rsidR="00181A8C">
              <w:t>.</w:t>
            </w:r>
            <w:r w:rsidR="00181A8C" w:rsidRPr="00152F95">
              <w:t xml:space="preserve"> </w:t>
            </w:r>
            <w:r w:rsidR="00181A8C">
              <w:t>M</w:t>
            </w:r>
            <w:r w:rsidR="00181A8C" w:rsidRPr="00152F95">
              <w:t>algré leur nature locale intermittente</w:t>
            </w:r>
            <w:r w:rsidR="00181A8C">
              <w:t>, les NIW</w:t>
            </w:r>
            <w:r w:rsidR="00181A8C" w:rsidRPr="00152F95">
              <w:t xml:space="preserve"> se produisent préférentiellement pendant l'été boréal, probablement associés au passage d'ondes atmosphériques africaines d'est</w:t>
            </w:r>
            <w:r w:rsidR="00181A8C">
              <w:t xml:space="preserve">, impactant sur </w:t>
            </w:r>
            <w:r w:rsidR="00181A8C" w:rsidRPr="00152F95">
              <w:t>l'évolution saisonnière de la température de surface de la mer et la productivité biologique dans l'Atlantique Nord tropical.</w:t>
            </w:r>
            <w:r w:rsidR="00181A8C">
              <w:t xml:space="preserve"> </w:t>
            </w:r>
          </w:p>
          <w:p w14:paraId="262D51CA" w14:textId="79BE8D42" w:rsidR="00181A8C" w:rsidRDefault="00181A8C" w:rsidP="00181A8C">
            <w:pPr>
              <w:spacing w:after="120"/>
              <w:jc w:val="both"/>
            </w:pPr>
            <w:r>
              <w:t>P</w:t>
            </w:r>
            <w:r w:rsidRPr="00FE521C">
              <w:t xml:space="preserve">our évaluer les processus à l'origine de la variabilité de </w:t>
            </w:r>
            <w:r>
              <w:t xml:space="preserve">la SST, ils </w:t>
            </w:r>
            <w:r w:rsidRPr="00FE521C">
              <w:t>analyse</w:t>
            </w:r>
            <w:r>
              <w:t>nt</w:t>
            </w:r>
            <w:r w:rsidRPr="00FE521C">
              <w:t xml:space="preserve"> </w:t>
            </w:r>
            <w:r>
              <w:t xml:space="preserve">le </w:t>
            </w:r>
            <w:r w:rsidRPr="00FE521C">
              <w:t xml:space="preserve">bilan thermique de la couche mélangée. Cela nécessite des observations des flux de chaleur air-mer, des vitesses et températures horizontales de l'océan supérieur, et des estimations des processus d'échange vertical à la base de la couche mélangée. Les mouillages </w:t>
            </w:r>
            <w:r>
              <w:t xml:space="preserve">PIRATA </w:t>
            </w:r>
            <w:r w:rsidRPr="00FE521C">
              <w:t>sont des lieux privilégiés pour les études du bilan thermique de la couche mélangée, car la plupart des observations requises sont facilement disponibles</w:t>
            </w:r>
            <w:r>
              <w:t>.</w:t>
            </w:r>
          </w:p>
          <w:p w14:paraId="33A784F4" w14:textId="41DB53C8" w:rsidR="00181A8C" w:rsidRDefault="00181A8C" w:rsidP="00181A8C">
            <w:pPr>
              <w:jc w:val="both"/>
              <w:rPr>
                <w:i/>
              </w:rPr>
            </w:pPr>
            <w:r w:rsidRPr="00747ACF">
              <w:rPr>
                <w:i/>
              </w:rPr>
              <w:t xml:space="preserve">Figure </w:t>
            </w:r>
            <w:r>
              <w:rPr>
                <w:i/>
              </w:rPr>
              <w:t>1</w:t>
            </w:r>
            <w:r w:rsidRPr="00747ACF">
              <w:rPr>
                <w:i/>
              </w:rPr>
              <w:t xml:space="preserve">: </w:t>
            </w:r>
            <w:r w:rsidRPr="00FE521C">
              <w:rPr>
                <w:i/>
              </w:rPr>
              <w:t>Onde quasi inertielle près de 11</w:t>
            </w:r>
            <w:r>
              <w:rPr>
                <w:i/>
              </w:rPr>
              <w:t>.</w:t>
            </w:r>
            <w:r w:rsidRPr="00FE521C">
              <w:rPr>
                <w:i/>
              </w:rPr>
              <w:t>5°N, 23°W en septembre 2015.</w:t>
            </w:r>
            <w:r>
              <w:t xml:space="preserve"> </w:t>
            </w:r>
            <w:r w:rsidRPr="00FE521C">
              <w:rPr>
                <w:i/>
              </w:rPr>
              <w:t>Données du profileur de courant acoustique Doppler monté sur le navire (</w:t>
            </w:r>
            <w:r>
              <w:rPr>
                <w:i/>
              </w:rPr>
              <w:t>vm</w:t>
            </w:r>
            <w:r w:rsidRPr="00FE521C">
              <w:rPr>
                <w:i/>
              </w:rPr>
              <w:t xml:space="preserve">ADCP), de haut en bas : </w:t>
            </w:r>
            <w:r>
              <w:rPr>
                <w:i/>
              </w:rPr>
              <w:t>(</w:t>
            </w:r>
            <w:r w:rsidRPr="00FE521C">
              <w:rPr>
                <w:i/>
              </w:rPr>
              <w:t>a</w:t>
            </w:r>
            <w:r>
              <w:rPr>
                <w:i/>
              </w:rPr>
              <w:t>)</w:t>
            </w:r>
            <w:r w:rsidRPr="00FE521C">
              <w:rPr>
                <w:i/>
              </w:rPr>
              <w:t xml:space="preserve"> vecteurs de courant </w:t>
            </w:r>
            <w:r>
              <w:rPr>
                <w:i/>
              </w:rPr>
              <w:t>surface</w:t>
            </w:r>
            <w:r w:rsidRPr="00FE521C">
              <w:rPr>
                <w:i/>
              </w:rPr>
              <w:t xml:space="preserve"> vmADCP, </w:t>
            </w:r>
            <w:r>
              <w:rPr>
                <w:i/>
              </w:rPr>
              <w:t>(b)</w:t>
            </w:r>
            <w:r w:rsidRPr="00FE521C">
              <w:rPr>
                <w:i/>
              </w:rPr>
              <w:t xml:space="preserve"> vitesse zonale, </w:t>
            </w:r>
            <w:r>
              <w:rPr>
                <w:i/>
              </w:rPr>
              <w:t>(</w:t>
            </w:r>
            <w:r w:rsidRPr="00FE521C">
              <w:rPr>
                <w:i/>
              </w:rPr>
              <w:t>c</w:t>
            </w:r>
            <w:r>
              <w:rPr>
                <w:i/>
              </w:rPr>
              <w:t>)</w:t>
            </w:r>
            <w:r w:rsidRPr="00FE521C">
              <w:rPr>
                <w:i/>
              </w:rPr>
              <w:t xml:space="preserve"> vitesse méridienne, et </w:t>
            </w:r>
            <w:r>
              <w:rPr>
                <w:i/>
              </w:rPr>
              <w:t>(</w:t>
            </w:r>
            <w:r w:rsidRPr="00FE521C">
              <w:rPr>
                <w:i/>
              </w:rPr>
              <w:t>d</w:t>
            </w:r>
            <w:r>
              <w:rPr>
                <w:i/>
              </w:rPr>
              <w:t>)</w:t>
            </w:r>
            <w:r w:rsidRPr="00FE521C">
              <w:rPr>
                <w:i/>
              </w:rPr>
              <w:t xml:space="preserve"> cisaillement vertical au carré (Sh</w:t>
            </w:r>
            <w:r w:rsidRPr="00181A8C">
              <w:rPr>
                <w:i/>
                <w:vertAlign w:val="superscript"/>
              </w:rPr>
              <w:t>2</w:t>
            </w:r>
            <w:r w:rsidRPr="00FE521C">
              <w:rPr>
                <w:i/>
              </w:rPr>
              <w:t>).</w:t>
            </w:r>
            <w:r w:rsidR="00A45AAB">
              <w:rPr>
                <w:i/>
              </w:rPr>
              <w:t xml:space="preserve"> D’après Hummels et al., 2020.</w:t>
            </w:r>
            <w:r w:rsidRPr="00FE521C">
              <w:rPr>
                <w:i/>
              </w:rPr>
              <w:t xml:space="preserve"> </w:t>
            </w:r>
          </w:p>
          <w:p w14:paraId="2F31453B" w14:textId="65A0DC28" w:rsidR="00332C90" w:rsidRPr="0088008A" w:rsidRDefault="00332C90" w:rsidP="00332C90">
            <w:pPr>
              <w:jc w:val="both"/>
            </w:pPr>
          </w:p>
          <w:p w14:paraId="2E4FB9CB" w14:textId="77777777" w:rsidR="0028782C" w:rsidRDefault="007A48C7" w:rsidP="0028782C">
            <w:pPr>
              <w:numPr>
                <w:ilvl w:val="0"/>
                <w:numId w:val="44"/>
              </w:numPr>
              <w:ind w:left="0" w:firstLine="360"/>
              <w:jc w:val="both"/>
            </w:pPr>
            <w:r w:rsidRPr="0028782C">
              <w:rPr>
                <w:u w:val="single"/>
              </w:rPr>
              <w:lastRenderedPageBreak/>
              <w:t>Circulation équatoriale</w:t>
            </w:r>
            <w:r w:rsidRPr="0028782C">
              <w:t xml:space="preserve"> : </w:t>
            </w:r>
          </w:p>
          <w:p w14:paraId="621D6704" w14:textId="7D78E182" w:rsidR="0028782C" w:rsidRPr="00C03B0C" w:rsidRDefault="0028782C" w:rsidP="0028782C">
            <w:pPr>
              <w:jc w:val="both"/>
            </w:pPr>
            <w:r w:rsidRPr="00C03B0C">
              <w:t xml:space="preserve">La variabilité régionale du climat dans l'Atlantique tropical, </w:t>
            </w:r>
            <w:r>
              <w:t xml:space="preserve">aux </w:t>
            </w:r>
            <w:r w:rsidRPr="00C03B0C">
              <w:t>échelle</w:t>
            </w:r>
            <w:r>
              <w:t>s</w:t>
            </w:r>
            <w:r w:rsidRPr="00C03B0C">
              <w:t xml:space="preserve"> interannuelle</w:t>
            </w:r>
            <w:r>
              <w:t>s</w:t>
            </w:r>
            <w:r w:rsidRPr="00C03B0C">
              <w:t xml:space="preserve"> à décennale</w:t>
            </w:r>
            <w:r>
              <w:t>s</w:t>
            </w:r>
            <w:r w:rsidRPr="00C03B0C">
              <w:t>, est</w:t>
            </w:r>
            <w:r>
              <w:t xml:space="preserve"> fortement</w:t>
            </w:r>
            <w:r w:rsidRPr="00C03B0C">
              <w:t xml:space="preserve"> liée </w:t>
            </w:r>
            <w:r>
              <w:t>aux changements</w:t>
            </w:r>
            <w:r w:rsidRPr="00C03B0C">
              <w:t xml:space="preserve"> du système de courants tropicaux, avec des impacts climatiques tels que des précipitations ou des sécheresses anormales sur les continents (Bourlès et al., 2019 ; Foltz et al., 2019). En outre, l'apport d'oxygène dissous dans la couche supérieure de l'océan Atlantique tropical est étroitement lié aux bandes de courants zonaux (Brandt et al., 2008 ; Brandt et al., 2012 ; Burmeister et al., 2020) et en particulier au sous-courant équatorial (EUC) et à ses variations à long terme, avec des implications potentielles pour les écosystèmes marins régionaux (Brandt et al., 2021). L'EUC, qui s'écoule vers l'est entre 70 et 200 m de profondeur, forme l'un des courants tropicaux les plus puissants, avec des vitesses maximales pouvant atteindre 1 m</w:t>
            </w:r>
            <w:r>
              <w:t>.</w:t>
            </w:r>
            <w:r w:rsidRPr="00C03B0C">
              <w:t>s</w:t>
            </w:r>
            <w:r w:rsidRPr="0028782C">
              <w:rPr>
                <w:vertAlign w:val="superscript"/>
              </w:rPr>
              <w:t>-1</w:t>
            </w:r>
            <w:r w:rsidRPr="00C03B0C">
              <w:t xml:space="preserve"> et une variabilité maximale à l'échelle saisonnière (Brandt et al., 2014 ; Johns et al., 2014). Dans l'Atlantique équatorial intermédiaire et profond, la variabilité sur des échelles de temps plus longues est principalement régie par des courants zonaux alternatifs, empilés verticalement (jets profonds équatoriaux </w:t>
            </w:r>
            <w:r>
              <w:t xml:space="preserve">- </w:t>
            </w:r>
            <w:r w:rsidRPr="00C03B0C">
              <w:t xml:space="preserve">EDJ ; Johnson et Zhang, 2003). </w:t>
            </w:r>
          </w:p>
          <w:p w14:paraId="1D05F3F3" w14:textId="77777777" w:rsidR="0028782C" w:rsidRDefault="0028782C" w:rsidP="0028782C">
            <w:pPr>
              <w:spacing w:before="120"/>
              <w:jc w:val="both"/>
            </w:pPr>
            <w:r w:rsidRPr="0028782C">
              <w:t>A</w:t>
            </w:r>
            <w:r w:rsidRPr="008C3C71">
              <w:t>lors que la variabilité de la composante zonale de la vitesse sur l'équateur se concentre sur les échelles de temps saisonnières à interannuelles (Brandt et al., 2016 ; Claus et al., 2016 ; Kopte et al.</w:t>
            </w:r>
            <w:r>
              <w:t>, 2018</w:t>
            </w:r>
            <w:r w:rsidRPr="008C3C71">
              <w:t xml:space="preserve">), les fluctuations de la vitesse méridienne dominent la période intrasaisonnière (20 à 50 jours) en raison de la présence et du passage d'ondes d'instabilité tropicales se propageant vers l'ouest (TIW ; Grodsky et al., 2005 ; Bunge et al., 2007 ; Wenegrat et McPhaden, 2015 ; Tuchen et al., 2018 ; Specht et al., 2021). En général, la variabilité intrasaisonnière dans le centre de l'Atlantique équatorial est principalement attribuée aux TIW dans l'océan supérieur (Athie et Marin, 2008), tandis que la variabilité intrasaisonnière dans l'océan profond est associée à la signature des ondes équatoriales de Yanai (Ascani et al., 2015 ; Tuchen et al., 2018, Körner et al., 2022). L'interaction observée et modélisée entre les ondes équatoriales intrasaisonnières et les </w:t>
            </w:r>
            <w:r>
              <w:t xml:space="preserve">EDJ </w:t>
            </w:r>
            <w:r w:rsidRPr="008C3C71">
              <w:t>s'est avérée maintenir la circulation équatoriale profonde (Greatbatch et al., 2018 ; Bastin et al., 2020), soulignant l'importance de la variabilité intrasaisonnière pour la dynamique de l'océan équatorial.</w:t>
            </w:r>
          </w:p>
          <w:p w14:paraId="086C6F8C" w14:textId="6D967AD5" w:rsidR="0028782C" w:rsidRDefault="0028782C" w:rsidP="0028782C">
            <w:pPr>
              <w:spacing w:before="120"/>
              <w:jc w:val="both"/>
            </w:pPr>
            <w:r w:rsidRPr="008C3C71">
              <w:t>Ces conclusions sont largement basées ou étayées par un ensemble de données unique et en constante augmentation d'observations de la vitesse du courant dans le centre de l'océan Atlantique équatorial. Depuis 2001, les vitesses de courant ont été mesurées presque continuellement dans le cadre d</w:t>
            </w:r>
            <w:r>
              <w:t>u programme PIRATA</w:t>
            </w:r>
            <w:r w:rsidRPr="008C3C71">
              <w:t>, qui entretient régulièrement un observatoire situé à 0°N</w:t>
            </w:r>
            <w:r>
              <w:t>-</w:t>
            </w:r>
            <w:r w:rsidRPr="008C3C71">
              <w:t>23°W (Bourlès et al., 2019). L'importance de ce jeu de données est caractérisée par la longueur des séries temporelles et par la couverture en profondeur des observations de vitesse de courant qui permettent une analyse détaillée de la dynamique de l'océan supérieur et de l'océan profond sur une large gamme d'échelles de temps et de fréquences.</w:t>
            </w:r>
            <w:r>
              <w:t xml:space="preserve"> </w:t>
            </w:r>
          </w:p>
          <w:p w14:paraId="7B7579FA" w14:textId="65164872" w:rsidR="00AE2238" w:rsidRPr="0028782C" w:rsidRDefault="0028782C" w:rsidP="0028782C">
            <w:pPr>
              <w:spacing w:before="120"/>
              <w:jc w:val="both"/>
              <w:rPr>
                <w:highlight w:val="red"/>
              </w:rPr>
            </w:pPr>
            <w:r w:rsidRPr="008C3C71">
              <w:t>Récemment, Tuchen et al., (2022) ont combin</w:t>
            </w:r>
            <w:r>
              <w:t>é</w:t>
            </w:r>
            <w:r w:rsidRPr="008C3C71">
              <w:t xml:space="preserve"> un ensemble de données de courant </w:t>
            </w:r>
            <w:r>
              <w:t xml:space="preserve">à 23°W-0°N. </w:t>
            </w:r>
            <w:r w:rsidRPr="008C3C71">
              <w:t>Avec le produit actuel de données de vitesse présenté</w:t>
            </w:r>
            <w:r w:rsidR="00922DF4">
              <w:t xml:space="preserve"> (Figure 2)</w:t>
            </w:r>
            <w:r w:rsidRPr="008C3C71">
              <w:t xml:space="preserve">, </w:t>
            </w:r>
            <w:r>
              <w:t>ils visent</w:t>
            </w:r>
            <w:r w:rsidRPr="008C3C71">
              <w:t xml:space="preserve"> à fournir un ensemble de données de référence important et accessible par rapport auquel les modèles et les résultats des réanalyses pourraient être validés. Les séries chronologiques seront utiles pour les études axées sur la variabilité climatique à long terme afin de rechercher des liens avec les changements de la circulation équatoriale au cours des 20 dernières années. Des versions antérieures de ce produit de données ont déjà été utilisées dans diverses études et ont contribué de manière significative à une meilleure compréhension de la dynamique de l'océan équatorial. L'observatoire à 0°N</w:t>
            </w:r>
            <w:r>
              <w:t>-</w:t>
            </w:r>
            <w:r w:rsidRPr="008C3C71">
              <w:t>23°W est un exemple permanent d'une collaboration multilatérale réussie qui s'étend sur plus de deux décennies. Les auteurs se sont engagés à mettre régulièrement à jour l'ensemble des données après les futures récupérations des bouées, dont la prochaine est prévue pour 2023.</w:t>
            </w:r>
          </w:p>
          <w:p w14:paraId="3907F60B" w14:textId="77777777" w:rsidR="0028782C" w:rsidRDefault="007A48C7" w:rsidP="0028782C">
            <w:pPr>
              <w:jc w:val="center"/>
            </w:pPr>
            <w:r>
              <w:t xml:space="preserve"> </w:t>
            </w:r>
            <w:r w:rsidR="0028782C">
              <w:rPr>
                <w:noProof/>
              </w:rPr>
              <w:drawing>
                <wp:inline distT="0" distB="0" distL="0" distR="0" wp14:anchorId="384B8893" wp14:editId="44C35455">
                  <wp:extent cx="5186597" cy="2883748"/>
                  <wp:effectExtent l="0" t="0" r="0" b="0"/>
                  <wp:docPr id="1343082638" name="Image 2" descr="Une image contenant texte, capture d’écran, logiciel,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82638" name="Image 2" descr="Une image contenant texte, capture d’écran, logiciel, Tracé&#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5215624" cy="2899887"/>
                          </a:xfrm>
                          <a:prstGeom prst="rect">
                            <a:avLst/>
                          </a:prstGeom>
                        </pic:spPr>
                      </pic:pic>
                    </a:graphicData>
                  </a:graphic>
                </wp:inline>
              </w:drawing>
            </w:r>
          </w:p>
          <w:p w14:paraId="0176E4E2" w14:textId="77777777" w:rsidR="0028782C" w:rsidRDefault="0028782C" w:rsidP="0028782C">
            <w:pPr>
              <w:jc w:val="both"/>
            </w:pPr>
          </w:p>
          <w:p w14:paraId="1BB36D14" w14:textId="7C02D0FF" w:rsidR="0079234A" w:rsidRDefault="0028782C" w:rsidP="007A48C7">
            <w:pPr>
              <w:jc w:val="both"/>
              <w:rPr>
                <w:i/>
              </w:rPr>
            </w:pPr>
            <w:r w:rsidRPr="00747ACF">
              <w:rPr>
                <w:i/>
              </w:rPr>
              <w:t xml:space="preserve">Figure </w:t>
            </w:r>
            <w:r>
              <w:rPr>
                <w:i/>
              </w:rPr>
              <w:t>2</w:t>
            </w:r>
            <w:r w:rsidRPr="00747ACF">
              <w:rPr>
                <w:i/>
              </w:rPr>
              <w:t xml:space="preserve"> : </w:t>
            </w:r>
            <w:r w:rsidRPr="008C3C71">
              <w:rPr>
                <w:i/>
              </w:rPr>
              <w:t>Séries temporelles de la vitesse du courant zonal à 0°N</w:t>
            </w:r>
            <w:r>
              <w:rPr>
                <w:i/>
              </w:rPr>
              <w:t>-</w:t>
            </w:r>
            <w:r w:rsidRPr="008C3C71">
              <w:rPr>
                <w:i/>
              </w:rPr>
              <w:t xml:space="preserve"> 23°W. Notez que la barre de couleur est limitée à des vitesses allant jusqu'à ±0,3 m s-1 afin de visualiser la circulation équatoriale profonde. Le sous-courant équatorial (EUC) dans les 200 m supérieurs dépasse généralement la vitesse vers l'est. Les profils verticaux moyens des vitesses zonale (u) et méridienne (v) (en m s-1) sont également représentés dans l'encadré (lignes épaisses), ainsi que leur écart-type (enveloppes grisées). Veuillez noter les différents axes pour la vitesse zonale (noir ; axe supérieur) et la vitesse méridienne (vert ; axe inférieur).</w:t>
            </w:r>
            <w:r w:rsidR="00A45AAB">
              <w:rPr>
                <w:i/>
              </w:rPr>
              <w:t xml:space="preserve"> D’après Tuchen et al., 2022.</w:t>
            </w:r>
            <w:r w:rsidRPr="008C3C71">
              <w:rPr>
                <w:i/>
              </w:rPr>
              <w:t xml:space="preserve"> </w:t>
            </w:r>
          </w:p>
          <w:p w14:paraId="611E1BF7" w14:textId="22E618AE" w:rsidR="0028782C" w:rsidRDefault="0028782C" w:rsidP="007A48C7">
            <w:pPr>
              <w:jc w:val="both"/>
              <w:rPr>
                <w:i/>
              </w:rPr>
            </w:pPr>
          </w:p>
          <w:p w14:paraId="704D87D3" w14:textId="77777777" w:rsidR="00922DF4" w:rsidRPr="0028782C" w:rsidRDefault="00922DF4" w:rsidP="007A48C7">
            <w:pPr>
              <w:jc w:val="both"/>
              <w:rPr>
                <w:i/>
              </w:rPr>
            </w:pPr>
          </w:p>
          <w:p w14:paraId="4D6C4EE3" w14:textId="2CA68493" w:rsidR="007A48C7" w:rsidRPr="00F83152" w:rsidRDefault="009F44AC" w:rsidP="0088008A">
            <w:pPr>
              <w:numPr>
                <w:ilvl w:val="0"/>
                <w:numId w:val="44"/>
              </w:numPr>
              <w:ind w:left="0" w:firstLine="360"/>
              <w:jc w:val="both"/>
              <w:rPr>
                <w:u w:val="single"/>
              </w:rPr>
            </w:pPr>
            <w:r w:rsidRPr="00F83152">
              <w:rPr>
                <w:u w:val="single"/>
              </w:rPr>
              <w:t>Couplage océan-atmosphère et modes de variabilité.</w:t>
            </w:r>
            <w:r w:rsidR="00992AE5" w:rsidRPr="00F83152">
              <w:rPr>
                <w:u w:val="single"/>
              </w:rPr>
              <w:t> </w:t>
            </w:r>
          </w:p>
          <w:p w14:paraId="4F1B4443" w14:textId="145FE4C8" w:rsidR="005D49AB" w:rsidRDefault="00F0291E" w:rsidP="005D49AB">
            <w:pPr>
              <w:jc w:val="both"/>
            </w:pPr>
            <w:r>
              <w:t xml:space="preserve">La variabilité interannuelle à décadale en Atlantique tropical est décrite selon deux modes climatiques : le mode méridien (caratérisé par un gradient interhémisphérique de la température de surface –SST-) et le mode équatorial (associé à des variations de SST dans la région de l’ACT, qui s’apparente au mode Niño du Pacifique). De fortes anomalies de SST sont aussi observées le long de la côte Sud-Ouest de l’Afrique, appelées Benguela Niño, étroitement associé au mode équatorial. </w:t>
            </w:r>
          </w:p>
          <w:p w14:paraId="6416AA76" w14:textId="2541DC7F" w:rsidR="009F44AC" w:rsidRDefault="00AE6C2B" w:rsidP="002B0882">
            <w:pPr>
              <w:jc w:val="both"/>
            </w:pPr>
            <w:r>
              <w:t>Ces modes de variabilité conditionnent le régime des précipitations sur les continents adjacents : ainsi les pluies sur le Nordeste brésilien sont fortement liées aux variations de SST en Atlantique tropical (</w:t>
            </w:r>
            <w:r w:rsidR="00F0291E">
              <w:t>Hounsou‐Gbo et al., 2015)</w:t>
            </w:r>
            <w:r>
              <w:t>, et celles dans la région de l’ACT</w:t>
            </w:r>
            <w:r w:rsidR="00FE6DB9">
              <w:t xml:space="preserve"> </w:t>
            </w:r>
            <w:r>
              <w:t>sont associées à la Mousson Ouest Africaine (</w:t>
            </w:r>
            <w:r w:rsidR="002A40CE" w:rsidRPr="002A40CE">
              <w:t>De Coëtlogon et al., 2010</w:t>
            </w:r>
            <w:r w:rsidR="002A40CE">
              <w:t xml:space="preserve">; </w:t>
            </w:r>
            <w:r>
              <w:t xml:space="preserve">Brandt </w:t>
            </w:r>
            <w:r w:rsidR="00F0291E">
              <w:t>et al</w:t>
            </w:r>
            <w:r>
              <w:t>., 2011; Caniaux et al., 2011). Les séries temporelles PIRATA, commencées en 1997, sont désormais suffisamment longues pour permettre des études sur les variations interannuelles.  Ainsi, les évènements Benguela Niños sont essentiellement forcés à distance à partir de l’équateur par les ondes équatoriales de Kelvin, détectées par les mouillages PIRATA, se propageant ensuite vers le sud sous la forme d’ondes côtières (Imbol Koungue et al., 2017; Rouault et al., 2017), bien que le vent local puisse aussi jouer un rôle (Bachèlery et al., 2016). Imbol Koungue et al. (2017) ont montré que les Benguela Niños peuvent être prédits un mois à l’avance via les ondes équatoriales de Kelvin détectées par les mouillages équatoriaux PIRATA</w:t>
            </w:r>
            <w:r w:rsidR="004F270C">
              <w:t xml:space="preserve"> (Figure </w:t>
            </w:r>
            <w:r w:rsidR="00E732A8">
              <w:t>3</w:t>
            </w:r>
            <w:r w:rsidR="004F270C">
              <w:t>)</w:t>
            </w:r>
            <w:r w:rsidR="002E41B4">
              <w:t>. Aussi, l’évènement froid de 2005 dans la zone ACT a pu être étudié et associé à un déclenchement prématuré de l’ACT</w:t>
            </w:r>
            <w:r>
              <w:t xml:space="preserve"> </w:t>
            </w:r>
            <w:r w:rsidR="002E41B4">
              <w:t>associé à de forts coups de vents intrasaisonniers (</w:t>
            </w:r>
            <w:r>
              <w:t>Herbert &amp; B</w:t>
            </w:r>
            <w:r w:rsidR="002E41B4">
              <w:t>ourlès, 2018</w:t>
            </w:r>
            <w:r>
              <w:t>)</w:t>
            </w:r>
            <w:r w:rsidR="002E41B4">
              <w:t>.</w:t>
            </w:r>
            <w:r w:rsidR="002A40CE">
              <w:t xml:space="preserve"> Awo et al. (2018) ont montré que les modes méridien et équatorial impactaient la salinité de surface via des processus i) atmosphériques (lié à la migration de la Zone Intertropicale de Convergence des Alizés) contrôlant la région équatoriale, et ii) océaniques (advection</w:t>
            </w:r>
            <w:r w:rsidR="00F75205">
              <w:t>, gradient vertical de salinité et</w:t>
            </w:r>
            <w:r w:rsidR="002A40CE">
              <w:t xml:space="preserve"> mélange à la base de la couche de mélange, notamment dans les régions sous influence des décharges fluviales). </w:t>
            </w:r>
          </w:p>
          <w:p w14:paraId="54964ED4" w14:textId="77777777" w:rsidR="003A5A3E" w:rsidRDefault="003A5A3E" w:rsidP="002A40CE">
            <w:pPr>
              <w:jc w:val="both"/>
            </w:pPr>
          </w:p>
          <w:p w14:paraId="255AEC51" w14:textId="77777777" w:rsidR="003A5A3E" w:rsidRDefault="006C049E" w:rsidP="002A40CE">
            <w:pPr>
              <w:jc w:val="both"/>
            </w:pPr>
            <w:r>
              <w:rPr>
                <w:noProof/>
              </w:rPr>
              <mc:AlternateContent>
                <mc:Choice Requires="wpc">
                  <w:drawing>
                    <wp:inline distT="0" distB="0" distL="0" distR="0" wp14:anchorId="0E93F173" wp14:editId="6E0EFBD7">
                      <wp:extent cx="5362575" cy="3048000"/>
                      <wp:effectExtent l="0" t="0" r="0" b="0"/>
                      <wp:docPr id="10" name="Zone de dessin 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9" name="Picture 1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5750" cy="305054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DCFAFD" id="Zone de dessin 9" o:spid="_x0000_s1026" editas="canvas" style="width:422.25pt;height:240pt;mso-position-horizontal-relative:char;mso-position-vertical-relative:line" coordsize="53625,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">
                      <v:shape id="_x0000_s1027" type="#_x0000_t75" style="position:absolute;width:53625;height:30480;visibility:visible;mso-wrap-style:square">
                        <v:fill o:detectmouseclick="t"/>
                        <v:path o:connecttype="none"/>
                      </v:shape>
                      <v:shape id="Picture 11" o:spid="_x0000_s1028" type="#_x0000_t75" style="position:absolute;width:53657;height:30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">
                        <v:imagedata r:id="rId24" o:title=""/>
                        <o:lock v:ext="edit" aspectratio="f"/>
                      </v:shape>
                      <w10:anchorlock/>
                    </v:group>
                  </w:pict>
                </mc:Fallback>
              </mc:AlternateContent>
            </w:r>
          </w:p>
          <w:p w14:paraId="2C2895FA" w14:textId="6AB4BBD7" w:rsidR="004F270C" w:rsidRPr="004F270C" w:rsidRDefault="004F270C" w:rsidP="004F270C">
            <w:pPr>
              <w:jc w:val="both"/>
              <w:rPr>
                <w:i/>
              </w:rPr>
            </w:pPr>
            <w:r w:rsidRPr="004F270C">
              <w:rPr>
                <w:i/>
              </w:rPr>
              <w:t xml:space="preserve">Figure </w:t>
            </w:r>
            <w:r w:rsidR="00E732A8">
              <w:rPr>
                <w:i/>
              </w:rPr>
              <w:t>3</w:t>
            </w:r>
            <w:r w:rsidR="00E732A8" w:rsidRPr="004F270C">
              <w:rPr>
                <w:i/>
              </w:rPr>
              <w:t> </w:t>
            </w:r>
            <w:r w:rsidRPr="004F270C">
              <w:rPr>
                <w:i/>
              </w:rPr>
              <w:t>: en haut, de gauche à droite a) diagramme longitude-temps, moyenne sur 5 jours de l’anomalie de la Z20 (m) le long de l’équateur à partir des mesures PIRATA, b) anomalies de la SSH (cm) à partir du produit AVISO le long de l’équateur, c) diagramme longitude-temps des anomalies de SSH (cm) AVISO le long de la côte (0°N-20°S) et d)</w:t>
            </w:r>
            <w:r>
              <w:rPr>
                <w:i/>
              </w:rPr>
              <w:t xml:space="preserve"> température associée</w:t>
            </w:r>
            <w:r w:rsidRPr="004F270C">
              <w:rPr>
                <w:i/>
              </w:rPr>
              <w:t>, de juillet 2003 à mai 2004 ; en bas, e-h) idem d’août 2011 à décembre 2012. D’après Imbol Koungue et al. (2017)</w:t>
            </w:r>
            <w:r w:rsidR="00E732A8">
              <w:rPr>
                <w:i/>
              </w:rPr>
              <w:t>.</w:t>
            </w:r>
            <w:r w:rsidRPr="004F270C">
              <w:rPr>
                <w:i/>
              </w:rPr>
              <w:t xml:space="preserve"> </w:t>
            </w:r>
          </w:p>
          <w:p w14:paraId="2C0E544A" w14:textId="77777777" w:rsidR="004F270C" w:rsidRDefault="004F270C" w:rsidP="004F270C">
            <w:pPr>
              <w:jc w:val="both"/>
              <w:rPr>
                <w:rFonts w:ascii="AdvOT569473da" w:hAnsi="AdvOT569473da" w:cs="AdvOT569473da"/>
                <w:sz w:val="16"/>
                <w:szCs w:val="16"/>
              </w:rPr>
            </w:pPr>
          </w:p>
          <w:p w14:paraId="0F410A05" w14:textId="77777777" w:rsidR="00117C47" w:rsidRPr="00117C47" w:rsidRDefault="002A40CE" w:rsidP="004D7A11">
            <w:pPr>
              <w:numPr>
                <w:ilvl w:val="0"/>
                <w:numId w:val="44"/>
              </w:numPr>
              <w:jc w:val="both"/>
            </w:pPr>
            <w:r w:rsidRPr="00117C47">
              <w:rPr>
                <w:u w:val="single"/>
              </w:rPr>
              <w:t>L’apport de PIRATA pour l’étude d</w:t>
            </w:r>
            <w:r w:rsidR="00117C47" w:rsidRPr="00117C47">
              <w:rPr>
                <w:u w:val="single"/>
              </w:rPr>
              <w:t>es processus couplés physiques et biogéochimie en Atlantique Tropical</w:t>
            </w:r>
            <w:r w:rsidRPr="00117C47">
              <w:rPr>
                <w:u w:val="single"/>
              </w:rPr>
              <w:t xml:space="preserve"> </w:t>
            </w:r>
          </w:p>
          <w:p w14:paraId="028128CA" w14:textId="56F409AC" w:rsidR="00E732A8" w:rsidRPr="00F139F8" w:rsidRDefault="004522F0" w:rsidP="008268C0">
            <w:pPr>
              <w:jc w:val="both"/>
              <w:rPr>
                <w:szCs w:val="22"/>
              </w:rPr>
            </w:pPr>
            <w:r w:rsidRPr="00C16140">
              <w:rPr>
                <w:szCs w:val="22"/>
              </w:rPr>
              <w:t xml:space="preserve">Ayant systématisé lors des campagnes annuelles </w:t>
            </w:r>
            <w:r w:rsidRPr="002D3F8E">
              <w:rPr>
                <w:bCs/>
                <w:szCs w:val="22"/>
              </w:rPr>
              <w:t>PIRATA-FR</w:t>
            </w:r>
            <w:r>
              <w:rPr>
                <w:b/>
                <w:szCs w:val="22"/>
              </w:rPr>
              <w:t>,</w:t>
            </w:r>
            <w:r w:rsidRPr="00C16140">
              <w:rPr>
                <w:szCs w:val="22"/>
              </w:rPr>
              <w:t xml:space="preserve"> l’acquisition de mesures de sels nutritifs depuis 2004 et de pigments chlorophylliens depuis 2011, les séries temporelles devenaient significatives et pertinentes pour </w:t>
            </w:r>
            <w:r w:rsidRPr="00B96CED">
              <w:rPr>
                <w:bCs/>
                <w:szCs w:val="22"/>
              </w:rPr>
              <w:t>l’analyse des processus en jeu dans les variations saisonnières des sels nutritifs</w:t>
            </w:r>
            <w:r>
              <w:rPr>
                <w:szCs w:val="22"/>
              </w:rPr>
              <w:t xml:space="preserve"> </w:t>
            </w:r>
            <w:r w:rsidRPr="00C16140">
              <w:rPr>
                <w:szCs w:val="22"/>
              </w:rPr>
              <w:t>dans la région de la langue d’eau froide</w:t>
            </w:r>
            <w:r>
              <w:rPr>
                <w:szCs w:val="22"/>
              </w:rPr>
              <w:t xml:space="preserve"> Atlantique Tropical</w:t>
            </w:r>
            <w:r w:rsidR="00B96CED">
              <w:rPr>
                <w:szCs w:val="22"/>
              </w:rPr>
              <w:t xml:space="preserve"> (Radenac et al., 2020)</w:t>
            </w:r>
            <w:r>
              <w:rPr>
                <w:szCs w:val="22"/>
              </w:rPr>
              <w:t>. L</w:t>
            </w:r>
            <w:r w:rsidRPr="00C16140">
              <w:rPr>
                <w:szCs w:val="22"/>
              </w:rPr>
              <w:t>’utilisation combinée de l’ensemble de ces mesures ac</w:t>
            </w:r>
            <w:r>
              <w:rPr>
                <w:szCs w:val="22"/>
              </w:rPr>
              <w:t>quises entre 2004 et 2014 et d</w:t>
            </w:r>
            <w:r w:rsidRPr="00C16140">
              <w:rPr>
                <w:szCs w:val="22"/>
              </w:rPr>
              <w:t>es résultats d’un modèle numériq</w:t>
            </w:r>
            <w:r>
              <w:rPr>
                <w:szCs w:val="22"/>
              </w:rPr>
              <w:t>ue couplé physique-biogéochimie a montré</w:t>
            </w:r>
            <w:r w:rsidRPr="00C16140">
              <w:rPr>
                <w:szCs w:val="22"/>
              </w:rPr>
              <w:t xml:space="preserve"> qu’au-dessus de la couche de mélange i) le 1</w:t>
            </w:r>
            <w:r w:rsidRPr="00C16140">
              <w:rPr>
                <w:szCs w:val="22"/>
                <w:vertAlign w:val="superscript"/>
              </w:rPr>
              <w:t>er</w:t>
            </w:r>
            <w:r w:rsidRPr="00C16140">
              <w:rPr>
                <w:szCs w:val="22"/>
              </w:rPr>
              <w:t xml:space="preserve"> « bloom » </w:t>
            </w:r>
            <w:r>
              <w:rPr>
                <w:szCs w:val="22"/>
              </w:rPr>
              <w:t>phytoplanctonique</w:t>
            </w:r>
            <w:r w:rsidRPr="00C16140">
              <w:rPr>
                <w:szCs w:val="22"/>
              </w:rPr>
              <w:t xml:space="preserve"> important observé en juillet-août est induit par un fort apport vertical en nitrate en mai-juillet, tandis que le 2</w:t>
            </w:r>
            <w:r w:rsidRPr="00C16140">
              <w:rPr>
                <w:szCs w:val="22"/>
                <w:vertAlign w:val="superscript"/>
              </w:rPr>
              <w:t>nd</w:t>
            </w:r>
            <w:r w:rsidRPr="00C16140">
              <w:rPr>
                <w:szCs w:val="22"/>
              </w:rPr>
              <w:t xml:space="preserve"> bloom plus modeste observé en décembre est également dû à</w:t>
            </w:r>
            <w:r>
              <w:rPr>
                <w:szCs w:val="22"/>
              </w:rPr>
              <w:t xml:space="preserve"> un apport en nitrate</w:t>
            </w:r>
            <w:r w:rsidRPr="00C16140">
              <w:rPr>
                <w:szCs w:val="22"/>
              </w:rPr>
              <w:t xml:space="preserve"> plus </w:t>
            </w:r>
            <w:r>
              <w:rPr>
                <w:szCs w:val="22"/>
              </w:rPr>
              <w:t>bref</w:t>
            </w:r>
            <w:r w:rsidRPr="00C16140">
              <w:rPr>
                <w:szCs w:val="22"/>
              </w:rPr>
              <w:t xml:space="preserve"> et modéré ; ii) l’advection verticale contrôle les apports de nitrate dans la couche euphotique équatoriale, tandis que la diffusion vertical</w:t>
            </w:r>
            <w:r>
              <w:rPr>
                <w:szCs w:val="22"/>
              </w:rPr>
              <w:t>e</w:t>
            </w:r>
            <w:r w:rsidRPr="00C16140">
              <w:rPr>
                <w:szCs w:val="22"/>
              </w:rPr>
              <w:t xml:space="preserve"> et l’advection méridionale conditionnent le bloom hors de la bande équatoriale. Sous la couche de mélange, i) le </w:t>
            </w:r>
            <w:r w:rsidR="00B96CED" w:rsidRPr="00B96CED">
              <w:rPr>
                <w:bCs/>
                <w:szCs w:val="22"/>
              </w:rPr>
              <w:t>Sous Courant Equatorial (SCE)</w:t>
            </w:r>
            <w:r>
              <w:rPr>
                <w:szCs w:val="22"/>
              </w:rPr>
              <w:t xml:space="preserve"> apporte des eaux </w:t>
            </w:r>
            <w:r w:rsidRPr="00C16140">
              <w:rPr>
                <w:szCs w:val="22"/>
              </w:rPr>
              <w:t>pauvres en nitrate mais avec des concentrations suffisantes pour renforcer la productivité au sein de la langue d’eau froide, et ii) l’advection</w:t>
            </w:r>
            <w:r>
              <w:rPr>
                <w:szCs w:val="22"/>
              </w:rPr>
              <w:t xml:space="preserve"> méridionale contribue </w:t>
            </w:r>
            <w:r w:rsidRPr="00C16140">
              <w:rPr>
                <w:szCs w:val="22"/>
              </w:rPr>
              <w:t>significative</w:t>
            </w:r>
            <w:r>
              <w:rPr>
                <w:szCs w:val="22"/>
              </w:rPr>
              <w:t>ment</w:t>
            </w:r>
            <w:r w:rsidRPr="00C16140">
              <w:rPr>
                <w:szCs w:val="22"/>
              </w:rPr>
              <w:t xml:space="preserve"> à la baisse des nitrates</w:t>
            </w:r>
            <w:r>
              <w:rPr>
                <w:szCs w:val="22"/>
              </w:rPr>
              <w:t xml:space="preserve"> (Figure 4, Radenac et al., 2020)</w:t>
            </w:r>
            <w:r w:rsidRPr="00C16140">
              <w:rPr>
                <w:szCs w:val="22"/>
              </w:rPr>
              <w:t xml:space="preserve">.  </w:t>
            </w:r>
          </w:p>
          <w:p w14:paraId="364FDCE6" w14:textId="6B23F282" w:rsidR="00D228F1" w:rsidRDefault="00F139F8" w:rsidP="008268C0">
            <w:pPr>
              <w:jc w:val="both"/>
            </w:pPr>
            <w:r>
              <w:rPr>
                <w:noProof/>
              </w:rPr>
              <w:lastRenderedPageBreak/>
              <w:drawing>
                <wp:anchor distT="0" distB="0" distL="114300" distR="114300" simplePos="0" relativeHeight="251657216" behindDoc="1" locked="0" layoutInCell="1" allowOverlap="1" wp14:anchorId="3BADD5B7" wp14:editId="2459A88D">
                  <wp:simplePos x="0" y="0"/>
                  <wp:positionH relativeFrom="column">
                    <wp:posOffset>2414905</wp:posOffset>
                  </wp:positionH>
                  <wp:positionV relativeFrom="paragraph">
                    <wp:posOffset>20857</wp:posOffset>
                  </wp:positionV>
                  <wp:extent cx="4070985" cy="2964180"/>
                  <wp:effectExtent l="0" t="0" r="5715" b="0"/>
                  <wp:wrapTight wrapText="bothSides">
                    <wp:wrapPolygon edited="0">
                      <wp:start x="0" y="0"/>
                      <wp:lineTo x="0" y="21470"/>
                      <wp:lineTo x="21563" y="21470"/>
                      <wp:lineTo x="21563"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70985" cy="2964180"/>
                          </a:xfrm>
                          <a:prstGeom prst="rect">
                            <a:avLst/>
                          </a:prstGeom>
                        </pic:spPr>
                      </pic:pic>
                    </a:graphicData>
                  </a:graphic>
                  <wp14:sizeRelH relativeFrom="page">
                    <wp14:pctWidth>0</wp14:pctWidth>
                  </wp14:sizeRelH>
                  <wp14:sizeRelV relativeFrom="page">
                    <wp14:pctHeight>0</wp14:pctHeight>
                  </wp14:sizeRelV>
                </wp:anchor>
              </w:drawing>
            </w:r>
          </w:p>
          <w:p w14:paraId="493FBCB0" w14:textId="77777777" w:rsidR="00E732A8" w:rsidRDefault="00E732A8" w:rsidP="008268C0">
            <w:pPr>
              <w:jc w:val="both"/>
            </w:pPr>
          </w:p>
          <w:p w14:paraId="1E1EC755" w14:textId="18D89646" w:rsidR="00E732A8" w:rsidRPr="002A13B3" w:rsidRDefault="00E732A8" w:rsidP="00A03276">
            <w:pPr>
              <w:jc w:val="both"/>
              <w:rPr>
                <w:i/>
              </w:rPr>
            </w:pPr>
            <w:r w:rsidRPr="004F270C">
              <w:rPr>
                <w:i/>
              </w:rPr>
              <w:t xml:space="preserve">Figure </w:t>
            </w:r>
            <w:r>
              <w:rPr>
                <w:i/>
              </w:rPr>
              <w:t>4</w:t>
            </w:r>
            <w:r w:rsidRPr="004F270C">
              <w:rPr>
                <w:i/>
              </w:rPr>
              <w:t xml:space="preserve"> : </w:t>
            </w:r>
            <w:r w:rsidR="004A4F53" w:rsidRPr="004A4F53">
              <w:rPr>
                <w:i/>
              </w:rPr>
              <w:t>Cycle saisonnier des profils verticaux de (a) chlorophylle</w:t>
            </w:r>
            <w:r w:rsidR="004A4F53">
              <w:rPr>
                <w:i/>
              </w:rPr>
              <w:t xml:space="preserve"> (mg/m</w:t>
            </w:r>
            <w:r w:rsidR="004A4F53" w:rsidRPr="004A4F53">
              <w:rPr>
                <w:i/>
                <w:vertAlign w:val="superscript"/>
              </w:rPr>
              <w:t>3</w:t>
            </w:r>
            <w:r w:rsidR="004A4F53">
              <w:rPr>
                <w:i/>
              </w:rPr>
              <w:t>)</w:t>
            </w:r>
            <w:r w:rsidR="004A4F53" w:rsidRPr="004A4F53">
              <w:rPr>
                <w:i/>
              </w:rPr>
              <w:t>, (b) nitrate</w:t>
            </w:r>
            <w:r w:rsidR="004A4F53">
              <w:rPr>
                <w:i/>
              </w:rPr>
              <w:t xml:space="preserve"> (</w:t>
            </w:r>
            <w:r w:rsidR="004A4F53">
              <w:rPr>
                <w:i/>
              </w:rPr>
              <w:sym w:font="Symbol" w:char="F06D"/>
            </w:r>
            <w:r w:rsidR="004A4F53">
              <w:rPr>
                <w:i/>
              </w:rPr>
              <w:t>mol/L)</w:t>
            </w:r>
            <w:r w:rsidR="004A4F53" w:rsidRPr="004A4F53">
              <w:rPr>
                <w:i/>
              </w:rPr>
              <w:t>, (c) taux de changement du nitrate, (d) advection zonale</w:t>
            </w:r>
            <w:r w:rsidR="00A03276">
              <w:rPr>
                <w:i/>
              </w:rPr>
              <w:t xml:space="preserve"> (</w:t>
            </w:r>
            <w:r w:rsidR="00A03276">
              <w:rPr>
                <w:i/>
              </w:rPr>
              <w:sym w:font="Symbol" w:char="F06D"/>
            </w:r>
            <w:r w:rsidR="00A03276">
              <w:rPr>
                <w:i/>
              </w:rPr>
              <w:t>mol/L/j)</w:t>
            </w:r>
            <w:r w:rsidR="004A4F53" w:rsidRPr="004A4F53">
              <w:rPr>
                <w:i/>
              </w:rPr>
              <w:t>, (e) advection méridienne</w:t>
            </w:r>
            <w:r w:rsidR="00A03276">
              <w:rPr>
                <w:i/>
              </w:rPr>
              <w:t xml:space="preserve"> (</w:t>
            </w:r>
            <w:r w:rsidR="00A03276">
              <w:rPr>
                <w:i/>
              </w:rPr>
              <w:sym w:font="Symbol" w:char="F06D"/>
            </w:r>
            <w:r w:rsidR="00A03276">
              <w:rPr>
                <w:i/>
              </w:rPr>
              <w:t>mol/L/j)</w:t>
            </w:r>
            <w:r w:rsidR="004A4F53" w:rsidRPr="004A4F53">
              <w:rPr>
                <w:i/>
              </w:rPr>
              <w:t>, (f) advection verticale</w:t>
            </w:r>
            <w:r w:rsidR="00A03276">
              <w:rPr>
                <w:i/>
              </w:rPr>
              <w:t xml:space="preserve"> (</w:t>
            </w:r>
            <w:r w:rsidR="00A03276">
              <w:rPr>
                <w:i/>
              </w:rPr>
              <w:sym w:font="Symbol" w:char="F06D"/>
            </w:r>
            <w:r w:rsidR="00A03276">
              <w:rPr>
                <w:i/>
              </w:rPr>
              <w:t>mol/L/j)</w:t>
            </w:r>
            <w:r w:rsidR="004A4F53" w:rsidRPr="004A4F53">
              <w:rPr>
                <w:i/>
              </w:rPr>
              <w:t>, (g) diffusion verticale</w:t>
            </w:r>
            <w:r w:rsidR="00A03276">
              <w:rPr>
                <w:i/>
              </w:rPr>
              <w:t>(</w:t>
            </w:r>
            <w:r w:rsidR="00A03276">
              <w:rPr>
                <w:i/>
              </w:rPr>
              <w:sym w:font="Symbol" w:char="F06D"/>
            </w:r>
            <w:r w:rsidR="00A03276">
              <w:rPr>
                <w:i/>
              </w:rPr>
              <w:t>mol/L/j)</w:t>
            </w:r>
            <w:r w:rsidR="004A4F53" w:rsidRPr="004A4F53">
              <w:rPr>
                <w:i/>
              </w:rPr>
              <w:t>, (h) source moins puits de nitrate</w:t>
            </w:r>
            <w:r w:rsidR="00A03276">
              <w:rPr>
                <w:i/>
              </w:rPr>
              <w:t>(</w:t>
            </w:r>
            <w:r w:rsidR="00A03276">
              <w:rPr>
                <w:i/>
              </w:rPr>
              <w:sym w:font="Symbol" w:char="F06D"/>
            </w:r>
            <w:r w:rsidR="00A03276">
              <w:rPr>
                <w:i/>
              </w:rPr>
              <w:t>mol/L/j)</w:t>
            </w:r>
            <w:r w:rsidR="004A4F53" w:rsidRPr="004A4F53">
              <w:rPr>
                <w:i/>
              </w:rPr>
              <w:t xml:space="preserve">, et (i) processus physiques moyennés </w:t>
            </w:r>
            <w:r w:rsidR="004A4F53">
              <w:rPr>
                <w:i/>
              </w:rPr>
              <w:t xml:space="preserve">entre </w:t>
            </w:r>
            <w:r w:rsidR="004A4F53" w:rsidRPr="004A4F53">
              <w:rPr>
                <w:i/>
              </w:rPr>
              <w:t>1,5</w:t>
            </w:r>
            <w:r w:rsidR="004A4F53">
              <w:rPr>
                <w:i/>
              </w:rPr>
              <w:t>°</w:t>
            </w:r>
            <w:r w:rsidR="004A4F53" w:rsidRPr="004A4F53">
              <w:rPr>
                <w:i/>
              </w:rPr>
              <w:t>S-0,5</w:t>
            </w:r>
            <w:r w:rsidR="004A4F53">
              <w:rPr>
                <w:i/>
              </w:rPr>
              <w:t>°</w:t>
            </w:r>
            <w:r w:rsidR="004A4F53" w:rsidRPr="004A4F53">
              <w:rPr>
                <w:i/>
              </w:rPr>
              <w:t>N,</w:t>
            </w:r>
            <w:r w:rsidR="004A4F53">
              <w:rPr>
                <w:i/>
              </w:rPr>
              <w:t xml:space="preserve"> et </w:t>
            </w:r>
            <w:r w:rsidR="004A4F53" w:rsidRPr="004A4F53">
              <w:rPr>
                <w:i/>
              </w:rPr>
              <w:t>20</w:t>
            </w:r>
            <w:r w:rsidR="004A4F53">
              <w:rPr>
                <w:i/>
              </w:rPr>
              <w:t>°</w:t>
            </w:r>
            <w:r w:rsidR="004A4F53" w:rsidRPr="004A4F53">
              <w:rPr>
                <w:i/>
              </w:rPr>
              <w:t>-5</w:t>
            </w:r>
            <w:r w:rsidR="004A4F53">
              <w:rPr>
                <w:i/>
              </w:rPr>
              <w:t>°</w:t>
            </w:r>
            <w:r w:rsidR="004A4F53" w:rsidRPr="004A4F53">
              <w:rPr>
                <w:i/>
              </w:rPr>
              <w:t>W.</w:t>
            </w:r>
            <w:r w:rsidR="00A03276">
              <w:rPr>
                <w:i/>
              </w:rPr>
              <w:t xml:space="preserve"> </w:t>
            </w:r>
            <w:r w:rsidR="00A03276" w:rsidRPr="00A03276">
              <w:rPr>
                <w:i/>
              </w:rPr>
              <w:t xml:space="preserve">Les profondeurs de la couche mélangée </w:t>
            </w:r>
            <w:r w:rsidR="00A03276">
              <w:rPr>
                <w:i/>
              </w:rPr>
              <w:t>(</w:t>
            </w:r>
            <w:r w:rsidR="00A03276" w:rsidRPr="00A03276">
              <w:rPr>
                <w:i/>
              </w:rPr>
              <w:t xml:space="preserve">ligne solide supérieure), de la couche euphotique (ligne solide inférieure), du noyau de l'EUC (ligne </w:t>
            </w:r>
            <w:r w:rsidR="00A03276">
              <w:rPr>
                <w:i/>
              </w:rPr>
              <w:t>tireté</w:t>
            </w:r>
            <w:r w:rsidR="00A03276" w:rsidRPr="00A03276">
              <w:rPr>
                <w:i/>
              </w:rPr>
              <w:t>e) et de l'isotherme 20</w:t>
            </w:r>
            <w:r w:rsidR="002A13B3">
              <w:rPr>
                <w:i/>
              </w:rPr>
              <w:t>°</w:t>
            </w:r>
            <w:r w:rsidR="00A03276" w:rsidRPr="00A03276">
              <w:rPr>
                <w:i/>
              </w:rPr>
              <w:t>C (ligne pointillée) sont indiquées</w:t>
            </w:r>
            <w:r w:rsidR="004222AE">
              <w:rPr>
                <w:i/>
              </w:rPr>
              <w:t xml:space="preserve">. D’après </w:t>
            </w:r>
            <w:r w:rsidR="004A4F53">
              <w:rPr>
                <w:i/>
              </w:rPr>
              <w:t>Radenac</w:t>
            </w:r>
            <w:r w:rsidR="004222AE">
              <w:rPr>
                <w:i/>
              </w:rPr>
              <w:t xml:space="preserve"> et al.</w:t>
            </w:r>
            <w:r w:rsidR="009E2B11">
              <w:rPr>
                <w:i/>
              </w:rPr>
              <w:t xml:space="preserve"> </w:t>
            </w:r>
            <w:r w:rsidR="004222AE">
              <w:rPr>
                <w:i/>
              </w:rPr>
              <w:t xml:space="preserve"> (20</w:t>
            </w:r>
            <w:r w:rsidR="004A4F53">
              <w:rPr>
                <w:i/>
              </w:rPr>
              <w:t>20</w:t>
            </w:r>
            <w:r w:rsidR="004222AE">
              <w:rPr>
                <w:i/>
              </w:rPr>
              <w:t>).</w:t>
            </w:r>
          </w:p>
          <w:p w14:paraId="1371D3B2" w14:textId="77777777" w:rsidR="00E732A8" w:rsidRDefault="00E732A8" w:rsidP="008268C0">
            <w:pPr>
              <w:jc w:val="both"/>
            </w:pPr>
          </w:p>
          <w:p w14:paraId="0E9CD586" w14:textId="77777777" w:rsidR="00E732A8" w:rsidRDefault="00E732A8" w:rsidP="008268C0">
            <w:pPr>
              <w:jc w:val="both"/>
            </w:pPr>
          </w:p>
          <w:p w14:paraId="027FA4A7" w14:textId="77777777" w:rsidR="00E732A8" w:rsidRDefault="00E732A8" w:rsidP="008268C0">
            <w:pPr>
              <w:jc w:val="both"/>
            </w:pPr>
          </w:p>
          <w:p w14:paraId="210D6357" w14:textId="77777777" w:rsidR="00E732A8" w:rsidRDefault="00E732A8" w:rsidP="008268C0">
            <w:pPr>
              <w:jc w:val="both"/>
            </w:pPr>
          </w:p>
          <w:p w14:paraId="79FD323D" w14:textId="36A713CD" w:rsidR="00E732A8" w:rsidRDefault="00241FB2" w:rsidP="008268C0">
            <w:pPr>
              <w:jc w:val="both"/>
            </w:pPr>
            <w:r>
              <w:t>Le long de l’équateur</w:t>
            </w:r>
            <w:r w:rsidR="00AB4222">
              <w:t xml:space="preserve">, la productivité biologique présente </w:t>
            </w:r>
            <w:r>
              <w:t xml:space="preserve">également </w:t>
            </w:r>
            <w:r w:rsidR="00AB4222">
              <w:t xml:space="preserve">une forte variabilité intrasaisonnière </w:t>
            </w:r>
            <w:r w:rsidR="00CC2CD8">
              <w:t xml:space="preserve">et à plus court terme. En effet, </w:t>
            </w:r>
            <w:r w:rsidR="00A736AD">
              <w:t>l</w:t>
            </w:r>
            <w:r w:rsidR="00AB4222">
              <w:t xml:space="preserve">es ondes tropicales </w:t>
            </w:r>
            <w:r w:rsidR="00A736AD">
              <w:t>d’instabilité</w:t>
            </w:r>
            <w:r w:rsidR="00CC2CD8">
              <w:t xml:space="preserve"> </w:t>
            </w:r>
            <w:r w:rsidR="00AB4222">
              <w:t>(TIW) et les ondes intr</w:t>
            </w:r>
            <w:r w:rsidR="00E2101A">
              <w:t>a</w:t>
            </w:r>
            <w:r w:rsidR="00AB4222">
              <w:t xml:space="preserve">saisonnières forcées par le vent </w:t>
            </w:r>
            <w:r w:rsidR="00CC2CD8">
              <w:t>stimulent localement la production biologique de part l’advection méridienne des nitrates et de la chlorophylle et le mélange vertical (</w:t>
            </w:r>
            <w:r w:rsidR="00CC2CD8" w:rsidRPr="00CC2CD8">
              <w:t>Hummels et al., 2013 ; Jouanno et al., 2013</w:t>
            </w:r>
            <w:r w:rsidR="00CC2CD8">
              <w:t>).</w:t>
            </w:r>
            <w:r w:rsidR="00501872">
              <w:t xml:space="preserve"> Des évènements très productifs sont observés en a</w:t>
            </w:r>
            <w:r w:rsidR="00E2101A">
              <w:t>u</w:t>
            </w:r>
            <w:r w:rsidR="00501872">
              <w:t>tomne boréal, peu de temps après le maximum saisonnier de l’activité des TIW (Brandt et al., 2023).</w:t>
            </w:r>
          </w:p>
          <w:p w14:paraId="1E95867B" w14:textId="643CA619" w:rsidR="004507D5" w:rsidRDefault="001F595F" w:rsidP="0094262A">
            <w:pPr>
              <w:adjustRightInd w:val="0"/>
              <w:jc w:val="both"/>
              <w:rPr>
                <w:color w:val="000000" w:themeColor="text1"/>
              </w:rPr>
            </w:pPr>
            <w:r w:rsidRPr="0079162B">
              <w:rPr>
                <w:color w:val="000000" w:themeColor="text1"/>
              </w:rPr>
              <w:t>L</w:t>
            </w:r>
            <w:r w:rsidR="00241FB2" w:rsidRPr="0079162B">
              <w:rPr>
                <w:color w:val="000000" w:themeColor="text1"/>
              </w:rPr>
              <w:t>es observations</w:t>
            </w:r>
            <w:r w:rsidRPr="0079162B">
              <w:rPr>
                <w:color w:val="000000" w:themeColor="text1"/>
              </w:rPr>
              <w:t xml:space="preserve"> réalisées </w:t>
            </w:r>
            <w:r w:rsidR="0094262A" w:rsidRPr="0079162B">
              <w:rPr>
                <w:color w:val="000000" w:themeColor="text1"/>
              </w:rPr>
              <w:t xml:space="preserve">sur le long terme </w:t>
            </w:r>
            <w:r w:rsidRPr="0079162B">
              <w:rPr>
                <w:color w:val="000000" w:themeColor="text1"/>
              </w:rPr>
              <w:t>dans l’Atlantique tropical Est</w:t>
            </w:r>
            <w:r w:rsidR="00241FB2" w:rsidRPr="0079162B">
              <w:rPr>
                <w:color w:val="000000" w:themeColor="text1"/>
              </w:rPr>
              <w:t xml:space="preserve">, </w:t>
            </w:r>
            <w:r w:rsidRPr="0079162B">
              <w:rPr>
                <w:color w:val="000000" w:themeColor="text1"/>
              </w:rPr>
              <w:t>révèl</w:t>
            </w:r>
            <w:r w:rsidR="00241FB2" w:rsidRPr="0079162B">
              <w:rPr>
                <w:color w:val="000000" w:themeColor="text1"/>
              </w:rPr>
              <w:t xml:space="preserve">ent </w:t>
            </w:r>
            <w:r w:rsidR="0094262A" w:rsidRPr="0079162B">
              <w:rPr>
                <w:color w:val="000000" w:themeColor="text1"/>
              </w:rPr>
              <w:t xml:space="preserve">un renforcement du Sous Courant Equatorial (SCE) entre 2008 et 2018, principalement dû aux changements des alizés dans l'Atlantique </w:t>
            </w:r>
            <w:r w:rsidR="0079162B" w:rsidRPr="0079162B">
              <w:rPr>
                <w:color w:val="000000" w:themeColor="text1"/>
              </w:rPr>
              <w:t xml:space="preserve">tropical </w:t>
            </w:r>
            <w:r w:rsidR="0094262A" w:rsidRPr="0079162B">
              <w:rPr>
                <w:color w:val="000000" w:themeColor="text1"/>
              </w:rPr>
              <w:t>Nord occidental.</w:t>
            </w:r>
            <w:r w:rsidR="0079162B" w:rsidRPr="0079162B">
              <w:rPr>
                <w:color w:val="000000" w:themeColor="text1"/>
              </w:rPr>
              <w:t xml:space="preserve"> Cette </w:t>
            </w:r>
            <w:r w:rsidR="0094262A" w:rsidRPr="0079162B">
              <w:rPr>
                <w:color w:val="000000" w:themeColor="text1"/>
              </w:rPr>
              <w:t xml:space="preserve">intensification du SCE est associée à une augmentation des concentrations d’oxygène en subsurface </w:t>
            </w:r>
            <w:r w:rsidR="00650FA4">
              <w:rPr>
                <w:color w:val="000000" w:themeColor="text1"/>
              </w:rPr>
              <w:t xml:space="preserve">et </w:t>
            </w:r>
            <w:r w:rsidR="0094262A" w:rsidRPr="0079162B">
              <w:rPr>
                <w:color w:val="000000" w:themeColor="text1"/>
              </w:rPr>
              <w:t xml:space="preserve">à un épaississement de la couche supérieure oxygénée de l’océan dans l’Atlantique équatorial. </w:t>
            </w:r>
            <w:r w:rsidR="00241FB2" w:rsidRPr="0079162B">
              <w:rPr>
                <w:color w:val="000000" w:themeColor="text1"/>
              </w:rPr>
              <w:t>Ces changements neutralisent la désoxygénation induite par le réchauffement</w:t>
            </w:r>
            <w:r w:rsidR="0094262A" w:rsidRPr="0079162B">
              <w:rPr>
                <w:color w:val="000000" w:themeColor="text1"/>
              </w:rPr>
              <w:t xml:space="preserve"> </w:t>
            </w:r>
            <w:r w:rsidR="00241FB2" w:rsidRPr="0079162B">
              <w:rPr>
                <w:color w:val="000000" w:themeColor="text1"/>
              </w:rPr>
              <w:t>climatique dans la région (</w:t>
            </w:r>
            <w:r w:rsidR="004507D5">
              <w:rPr>
                <w:color w:val="000000" w:themeColor="text1"/>
              </w:rPr>
              <w:t xml:space="preserve">Figure 5, </w:t>
            </w:r>
            <w:r w:rsidR="00241FB2" w:rsidRPr="0079162B">
              <w:rPr>
                <w:color w:val="000000" w:themeColor="text1"/>
              </w:rPr>
              <w:t>Brandt et al.</w:t>
            </w:r>
            <w:r w:rsidR="0079162B" w:rsidRPr="0079162B">
              <w:rPr>
                <w:color w:val="000000" w:themeColor="text1"/>
              </w:rPr>
              <w:t xml:space="preserve">, </w:t>
            </w:r>
            <w:r w:rsidR="00241FB2" w:rsidRPr="0079162B">
              <w:rPr>
                <w:color w:val="000000" w:themeColor="text1"/>
              </w:rPr>
              <w:t>2021).</w:t>
            </w:r>
          </w:p>
          <w:p w14:paraId="1392BF31" w14:textId="77777777" w:rsidR="00A25D12" w:rsidRDefault="004507D5" w:rsidP="00FC60F4">
            <w:pPr>
              <w:jc w:val="both"/>
              <w:rPr>
                <w:color w:val="000000" w:themeColor="text1"/>
              </w:rPr>
            </w:pPr>
            <w:r>
              <w:rPr>
                <w:noProof/>
                <w:color w:val="000000" w:themeColor="text1"/>
              </w:rPr>
              <w:drawing>
                <wp:anchor distT="0" distB="0" distL="114300" distR="114300" simplePos="0" relativeHeight="251661312" behindDoc="1" locked="0" layoutInCell="1" allowOverlap="1" wp14:anchorId="286332D9" wp14:editId="1C4CAB80">
                  <wp:simplePos x="0" y="0"/>
                  <wp:positionH relativeFrom="column">
                    <wp:posOffset>8255</wp:posOffset>
                  </wp:positionH>
                  <wp:positionV relativeFrom="paragraph">
                    <wp:posOffset>0</wp:posOffset>
                  </wp:positionV>
                  <wp:extent cx="3581400" cy="1828800"/>
                  <wp:effectExtent l="0" t="0" r="0" b="0"/>
                  <wp:wrapTight wrapText="bothSides">
                    <wp:wrapPolygon edited="0">
                      <wp:start x="0" y="0"/>
                      <wp:lineTo x="0" y="21450"/>
                      <wp:lineTo x="21523" y="21450"/>
                      <wp:lineTo x="21523"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6">
                            <a:extLst>
                              <a:ext uri="{28A0092B-C50C-407E-A947-70E740481C1C}">
                                <a14:useLocalDpi xmlns:a14="http://schemas.microsoft.com/office/drawing/2010/main" val="0"/>
                              </a:ext>
                            </a:extLst>
                          </a:blip>
                          <a:stretch>
                            <a:fillRect/>
                          </a:stretch>
                        </pic:blipFill>
                        <pic:spPr>
                          <a:xfrm>
                            <a:off x="0" y="0"/>
                            <a:ext cx="3581400" cy="1828800"/>
                          </a:xfrm>
                          <a:prstGeom prst="rect">
                            <a:avLst/>
                          </a:prstGeom>
                        </pic:spPr>
                      </pic:pic>
                    </a:graphicData>
                  </a:graphic>
                  <wp14:sizeRelH relativeFrom="page">
                    <wp14:pctWidth>0</wp14:pctWidth>
                  </wp14:sizeRelH>
                  <wp14:sizeRelV relativeFrom="page">
                    <wp14:pctHeight>0</wp14:pctHeight>
                  </wp14:sizeRelV>
                </wp:anchor>
              </w:drawing>
            </w:r>
            <w:r w:rsidR="00EE2251" w:rsidRPr="0079162B">
              <w:rPr>
                <w:color w:val="000000" w:themeColor="text1"/>
              </w:rPr>
              <w:t xml:space="preserve"> </w:t>
            </w:r>
          </w:p>
          <w:p w14:paraId="2353136A" w14:textId="77777777" w:rsidR="00A25D12" w:rsidRDefault="00A25D12" w:rsidP="00FC60F4">
            <w:pPr>
              <w:jc w:val="both"/>
              <w:rPr>
                <w:color w:val="000000" w:themeColor="text1"/>
              </w:rPr>
            </w:pPr>
          </w:p>
          <w:p w14:paraId="445C0000" w14:textId="7FBD7C36" w:rsidR="004507D5" w:rsidRDefault="004507D5" w:rsidP="00FC60F4">
            <w:pPr>
              <w:jc w:val="both"/>
              <w:rPr>
                <w:i/>
              </w:rPr>
            </w:pPr>
            <w:r w:rsidRPr="004F270C">
              <w:rPr>
                <w:i/>
              </w:rPr>
              <w:t xml:space="preserve">Figure </w:t>
            </w:r>
            <w:r>
              <w:rPr>
                <w:i/>
              </w:rPr>
              <w:t>5</w:t>
            </w:r>
            <w:r w:rsidRPr="004F270C">
              <w:rPr>
                <w:i/>
              </w:rPr>
              <w:t xml:space="preserve"> : </w:t>
            </w:r>
            <w:r w:rsidR="00FC60F4" w:rsidRPr="00FC60F4">
              <w:rPr>
                <w:i/>
              </w:rPr>
              <w:t>a</w:t>
            </w:r>
            <w:r w:rsidR="00A25D12">
              <w:rPr>
                <w:i/>
              </w:rPr>
              <w:t>)</w:t>
            </w:r>
            <w:r w:rsidR="00FC60F4" w:rsidRPr="00FC60F4">
              <w:rPr>
                <w:i/>
              </w:rPr>
              <w:t xml:space="preserve"> Concentration d'oxygène dissous</w:t>
            </w:r>
            <w:r w:rsidR="00A25D12">
              <w:rPr>
                <w:i/>
              </w:rPr>
              <w:t xml:space="preserve"> le long de l’équateur entre septembre-octobre 2019</w:t>
            </w:r>
            <w:r w:rsidR="00FC60F4" w:rsidRPr="00FC60F4">
              <w:rPr>
                <w:i/>
              </w:rPr>
              <w:t xml:space="preserve">. </w:t>
            </w:r>
            <w:r w:rsidR="00A25D12">
              <w:rPr>
                <w:i/>
              </w:rPr>
              <w:t>b)</w:t>
            </w:r>
            <w:r w:rsidR="00FC60F4" w:rsidRPr="00FC60F4">
              <w:rPr>
                <w:i/>
              </w:rPr>
              <w:t xml:space="preserve"> Anomalie d'oxygène dissous par rapport à </w:t>
            </w:r>
            <w:r w:rsidR="00A25D12">
              <w:rPr>
                <w:i/>
              </w:rPr>
              <w:t>la climatologie de l’année 2000</w:t>
            </w:r>
            <w:r w:rsidR="00FC60F4" w:rsidRPr="00FC60F4">
              <w:rPr>
                <w:i/>
              </w:rPr>
              <w:t xml:space="preserve">. </w:t>
            </w:r>
            <w:r w:rsidR="00A25D12">
              <w:rPr>
                <w:i/>
              </w:rPr>
              <w:t>c)</w:t>
            </w:r>
            <w:r w:rsidR="00FC60F4" w:rsidRPr="00FC60F4">
              <w:rPr>
                <w:i/>
              </w:rPr>
              <w:t xml:space="preserve"> Vitesse </w:t>
            </w:r>
            <w:r w:rsidR="00A25D12">
              <w:rPr>
                <w:i/>
              </w:rPr>
              <w:t xml:space="preserve">zonale </w:t>
            </w:r>
            <w:r w:rsidR="00FC60F4" w:rsidRPr="00FC60F4">
              <w:rPr>
                <w:i/>
              </w:rPr>
              <w:t>vers l'est.</w:t>
            </w:r>
            <w:r w:rsidR="00A25D12">
              <w:rPr>
                <w:i/>
              </w:rPr>
              <w:t xml:space="preserve"> </w:t>
            </w:r>
            <w:r w:rsidR="00FC60F4" w:rsidRPr="00FC60F4">
              <w:rPr>
                <w:i/>
              </w:rPr>
              <w:t>Les lignes noires</w:t>
            </w:r>
            <w:r w:rsidR="00A25D12">
              <w:rPr>
                <w:i/>
              </w:rPr>
              <w:t xml:space="preserve"> correspondent aux </w:t>
            </w:r>
            <w:r w:rsidR="00FC60F4" w:rsidRPr="00FC60F4">
              <w:rPr>
                <w:i/>
              </w:rPr>
              <w:t>isopycnes 25 kg m</w:t>
            </w:r>
            <w:r w:rsidR="00FC60F4" w:rsidRPr="00A25D12">
              <w:rPr>
                <w:i/>
                <w:vertAlign w:val="superscript"/>
              </w:rPr>
              <w:t>-3</w:t>
            </w:r>
            <w:r w:rsidR="00FC60F4" w:rsidRPr="00FC60F4">
              <w:rPr>
                <w:i/>
              </w:rPr>
              <w:t>, 26 kg m</w:t>
            </w:r>
            <w:r w:rsidR="00FC60F4" w:rsidRPr="00A25D12">
              <w:rPr>
                <w:i/>
                <w:vertAlign w:val="superscript"/>
              </w:rPr>
              <w:t>-3</w:t>
            </w:r>
            <w:r w:rsidR="00FC60F4" w:rsidRPr="00FC60F4">
              <w:rPr>
                <w:i/>
              </w:rPr>
              <w:t>, 26,5 kg m</w:t>
            </w:r>
            <w:r w:rsidR="00FC60F4" w:rsidRPr="00A25D12">
              <w:rPr>
                <w:i/>
                <w:vertAlign w:val="superscript"/>
              </w:rPr>
              <w:t>-3</w:t>
            </w:r>
            <w:r w:rsidR="00FC60F4" w:rsidRPr="00FC60F4">
              <w:rPr>
                <w:i/>
              </w:rPr>
              <w:t>, 27 kg m</w:t>
            </w:r>
            <w:r w:rsidR="00FC60F4" w:rsidRPr="00A25D12">
              <w:rPr>
                <w:i/>
                <w:vertAlign w:val="superscript"/>
              </w:rPr>
              <w:t>-3</w:t>
            </w:r>
            <w:r w:rsidR="00FC60F4" w:rsidRPr="00FC60F4">
              <w:rPr>
                <w:i/>
              </w:rPr>
              <w:t xml:space="preserve"> et 27,25 kg m</w:t>
            </w:r>
            <w:r w:rsidR="00FC60F4" w:rsidRPr="00A25D12">
              <w:rPr>
                <w:i/>
                <w:vertAlign w:val="superscript"/>
              </w:rPr>
              <w:t>-</w:t>
            </w:r>
            <w:proofErr w:type="gramStart"/>
            <w:r w:rsidR="00FC60F4" w:rsidRPr="00A25D12">
              <w:rPr>
                <w:i/>
                <w:vertAlign w:val="superscript"/>
              </w:rPr>
              <w:t>3</w:t>
            </w:r>
            <w:r w:rsidR="00FC60F4" w:rsidRPr="00FC60F4">
              <w:rPr>
                <w:i/>
              </w:rPr>
              <w:t>.</w:t>
            </w:r>
            <w:r>
              <w:rPr>
                <w:i/>
              </w:rPr>
              <w:t>.</w:t>
            </w:r>
            <w:proofErr w:type="gramEnd"/>
            <w:r>
              <w:rPr>
                <w:i/>
              </w:rPr>
              <w:t xml:space="preserve"> D’après </w:t>
            </w:r>
            <w:r w:rsidR="00A25D12">
              <w:rPr>
                <w:i/>
              </w:rPr>
              <w:t>Brandt</w:t>
            </w:r>
            <w:r>
              <w:rPr>
                <w:i/>
              </w:rPr>
              <w:t xml:space="preserve"> et al.  (202</w:t>
            </w:r>
            <w:r w:rsidR="00A25D12">
              <w:rPr>
                <w:i/>
              </w:rPr>
              <w:t>1</w:t>
            </w:r>
            <w:r>
              <w:rPr>
                <w:i/>
              </w:rPr>
              <w:t>).</w:t>
            </w:r>
          </w:p>
          <w:p w14:paraId="2A80DA1B" w14:textId="2C3BF9E7" w:rsidR="00A25D12" w:rsidRDefault="00A25D12" w:rsidP="00FC60F4">
            <w:pPr>
              <w:jc w:val="both"/>
              <w:rPr>
                <w:i/>
              </w:rPr>
            </w:pPr>
          </w:p>
          <w:p w14:paraId="13EEE052" w14:textId="4E20759E" w:rsidR="00A25D12" w:rsidRDefault="00A25D12" w:rsidP="00FC60F4">
            <w:pPr>
              <w:jc w:val="both"/>
              <w:rPr>
                <w:i/>
              </w:rPr>
            </w:pPr>
          </w:p>
          <w:p w14:paraId="4E4D0158" w14:textId="7B3969BA" w:rsidR="00A25D12" w:rsidRDefault="00A25D12" w:rsidP="00FC60F4">
            <w:pPr>
              <w:jc w:val="both"/>
              <w:rPr>
                <w:i/>
              </w:rPr>
            </w:pPr>
          </w:p>
          <w:p w14:paraId="287C42EA" w14:textId="421FE5F9" w:rsidR="004222AE" w:rsidRDefault="004222AE" w:rsidP="008268C0">
            <w:pPr>
              <w:jc w:val="both"/>
            </w:pPr>
          </w:p>
          <w:p w14:paraId="5CC64890" w14:textId="231CB637" w:rsidR="004222AE" w:rsidRPr="00CE62B5" w:rsidRDefault="00CE62B5" w:rsidP="00CE62B5">
            <w:pPr>
              <w:pStyle w:val="Paragraphedeliste"/>
              <w:numPr>
                <w:ilvl w:val="0"/>
                <w:numId w:val="44"/>
              </w:numPr>
              <w:jc w:val="both"/>
              <w:rPr>
                <w:u w:val="single"/>
              </w:rPr>
            </w:pPr>
            <w:r w:rsidRPr="00CE62B5">
              <w:rPr>
                <w:u w:val="single"/>
              </w:rPr>
              <w:t>L’apport de PIRATA pour l’étude du CO2</w:t>
            </w:r>
          </w:p>
          <w:p w14:paraId="61FCF452" w14:textId="159838E7" w:rsidR="00CE62B5" w:rsidRPr="002D3F8E" w:rsidRDefault="00CE62B5" w:rsidP="00CE62B5">
            <w:pPr>
              <w:jc w:val="both"/>
            </w:pPr>
            <w:r w:rsidRPr="002D3F8E">
              <w:t>Des bouées PIRATA sont équipées de capteurs de paramètres du CO</w:t>
            </w:r>
            <w:r w:rsidRPr="002D3F8E">
              <w:rPr>
                <w:vertAlign w:val="subscript"/>
              </w:rPr>
              <w:t>2</w:t>
            </w:r>
            <w:r w:rsidRPr="002D3F8E">
              <w:t xml:space="preserve"> et, pendant les campagnes annuelles françaises depuis 2005, des échantillons d’eau de mer sont également pris pour l’analyse de ces paramètres</w:t>
            </w:r>
            <w:r w:rsidR="002B7AD2" w:rsidRPr="002D3F8E">
              <w:t>.</w:t>
            </w:r>
          </w:p>
          <w:p w14:paraId="10A3F148" w14:textId="77777777" w:rsidR="008B275C" w:rsidRDefault="00CE62B5" w:rsidP="00650FA4">
            <w:pPr>
              <w:jc w:val="both"/>
            </w:pPr>
            <w:r w:rsidRPr="002D3F8E">
              <w:t>Le mouillage 6°S-10°W a permis d’étudier l’influence des ondes internes, qui augmentent le fCO</w:t>
            </w:r>
            <w:r w:rsidRPr="002D3F8E">
              <w:rPr>
                <w:vertAlign w:val="subscript"/>
              </w:rPr>
              <w:t>2</w:t>
            </w:r>
            <w:r w:rsidRPr="002D3F8E">
              <w:t xml:space="preserve"> en surface et dans la couche de mélange (Parard et al., 2014). Cette région est une source nette de CO</w:t>
            </w:r>
            <w:r w:rsidRPr="002D3F8E">
              <w:rPr>
                <w:vertAlign w:val="subscript"/>
              </w:rPr>
              <w:t>2</w:t>
            </w:r>
            <w:r w:rsidRPr="002D3F8E">
              <w:t xml:space="preserve"> pour l’atmosphère, et soumise à de fortes variabilités d’une année à l’autre (Parard et al., 2010 ; Lefèvre &amp; Merlivat, 2012). Aux échelles saisonnières, les variations de fCO</w:t>
            </w:r>
            <w:r w:rsidRPr="002D3F8E">
              <w:rPr>
                <w:vertAlign w:val="subscript"/>
              </w:rPr>
              <w:t>2</w:t>
            </w:r>
            <w:r w:rsidRPr="002D3F8E">
              <w:t xml:space="preserve"> sont fortement corrélées à celles de la salinité de surface ; aux échelles interannuelles, elles sont associées à l’advection de salinité induite par les variations du vent (</w:t>
            </w:r>
            <w:r w:rsidR="008B275C">
              <w:t xml:space="preserve">Figure 6, </w:t>
            </w:r>
            <w:r w:rsidRPr="002D3F8E">
              <w:t>Lefèvre et al., 2016).</w:t>
            </w:r>
            <w:r w:rsidR="00650FA4" w:rsidRPr="002D3F8E">
              <w:t xml:space="preserve"> Aucune tendance sur le long terme n’a pu être détectée sur la période 2006–2013 ; cependant, tandis que le fCO</w:t>
            </w:r>
            <w:r w:rsidR="00650FA4" w:rsidRPr="002D3F8E">
              <w:rPr>
                <w:vertAlign w:val="subscript"/>
              </w:rPr>
              <w:t>2</w:t>
            </w:r>
            <w:r w:rsidR="00650FA4" w:rsidRPr="002D3F8E">
              <w:t xml:space="preserve"> atmosphérique augmente, l’apport de CO</w:t>
            </w:r>
            <w:r w:rsidR="00650FA4" w:rsidRPr="002D3F8E">
              <w:rPr>
                <w:vertAlign w:val="subscript"/>
              </w:rPr>
              <w:t>2</w:t>
            </w:r>
            <w:r w:rsidR="00650FA4" w:rsidRPr="002D3F8E">
              <w:t xml:space="preserve"> par l’océan est réduit, le flux de CO</w:t>
            </w:r>
            <w:r w:rsidR="00650FA4" w:rsidRPr="002D3F8E">
              <w:rPr>
                <w:vertAlign w:val="subscript"/>
              </w:rPr>
              <w:t>2</w:t>
            </w:r>
            <w:r w:rsidR="00650FA4" w:rsidRPr="002D3F8E">
              <w:t xml:space="preserve"> étant principalement contrôlé par la différence de fCO</w:t>
            </w:r>
            <w:r w:rsidR="00650FA4" w:rsidRPr="002D3F8E">
              <w:rPr>
                <w:vertAlign w:val="subscript"/>
              </w:rPr>
              <w:t>2</w:t>
            </w:r>
            <w:r w:rsidR="00650FA4" w:rsidRPr="002D3F8E">
              <w:t xml:space="preserve"> entre l’océan et l’atmosphère (Lefèvre et al., 2016). </w:t>
            </w:r>
          </w:p>
          <w:p w14:paraId="5B33943E" w14:textId="77777777" w:rsidR="008B275C" w:rsidRDefault="008B275C" w:rsidP="00650FA4">
            <w:pPr>
              <w:jc w:val="both"/>
            </w:pPr>
          </w:p>
          <w:p w14:paraId="331B876F" w14:textId="42277C60" w:rsidR="00852F25" w:rsidRDefault="00852F25" w:rsidP="00650FA4">
            <w:pPr>
              <w:jc w:val="both"/>
              <w:rPr>
                <w:rStyle w:val="Accentuation"/>
              </w:rPr>
            </w:pPr>
            <w:r>
              <w:rPr>
                <w:noProof/>
              </w:rPr>
              <w:lastRenderedPageBreak/>
              <w:drawing>
                <wp:anchor distT="0" distB="0" distL="114300" distR="114300" simplePos="0" relativeHeight="251666432" behindDoc="1" locked="0" layoutInCell="1" allowOverlap="1" wp14:anchorId="7FDB3A8D" wp14:editId="3EEEDA34">
                  <wp:simplePos x="0" y="0"/>
                  <wp:positionH relativeFrom="column">
                    <wp:posOffset>2488927</wp:posOffset>
                  </wp:positionH>
                  <wp:positionV relativeFrom="paragraph">
                    <wp:posOffset>72662</wp:posOffset>
                  </wp:positionV>
                  <wp:extent cx="4070985" cy="3527425"/>
                  <wp:effectExtent l="0" t="0" r="5715" b="3175"/>
                  <wp:wrapTight wrapText="bothSides">
                    <wp:wrapPolygon edited="0">
                      <wp:start x="0" y="0"/>
                      <wp:lineTo x="0" y="21542"/>
                      <wp:lineTo x="21563" y="21542"/>
                      <wp:lineTo x="21563"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70985" cy="3527425"/>
                          </a:xfrm>
                          <a:prstGeom prst="rect">
                            <a:avLst/>
                          </a:prstGeom>
                        </pic:spPr>
                      </pic:pic>
                    </a:graphicData>
                  </a:graphic>
                  <wp14:sizeRelH relativeFrom="page">
                    <wp14:pctWidth>0</wp14:pctWidth>
                  </wp14:sizeRelH>
                  <wp14:sizeRelV relativeFrom="page">
                    <wp14:pctHeight>0</wp14:pctHeight>
                  </wp14:sizeRelV>
                </wp:anchor>
              </w:drawing>
            </w:r>
          </w:p>
          <w:p w14:paraId="211C8EE2" w14:textId="3DC469CC" w:rsidR="008B275C" w:rsidRDefault="008B275C" w:rsidP="00650FA4">
            <w:pPr>
              <w:jc w:val="both"/>
              <w:rPr>
                <w:rStyle w:val="Accentuation"/>
              </w:rPr>
            </w:pPr>
            <w:r>
              <w:rPr>
                <w:rStyle w:val="Accentuation"/>
              </w:rPr>
              <w:t>Figure 6 : Distribution horaire de (a) SST, (b) SSS et (c) fCO2 à la bouée PIRATA située à 6 °S-10°W de janvier à décembre pour les années 2006 à 2013. A partir d'avril 2012, les données de SSS haute fréquence n'étant pas disponible, les moyennes journalières sont tracées. Les zones ombrées en orange correspondent à une fCO2 élevée associée à une fabile SST. D'après Lefèvre et al.  (2016).</w:t>
            </w:r>
          </w:p>
          <w:p w14:paraId="42D02311" w14:textId="61DE1D72" w:rsidR="00650FA4" w:rsidRPr="002D3F8E" w:rsidRDefault="00650FA4" w:rsidP="00650FA4">
            <w:pPr>
              <w:jc w:val="both"/>
            </w:pPr>
            <w:r w:rsidRPr="002D3F8E">
              <w:t xml:space="preserve"> </w:t>
            </w:r>
          </w:p>
          <w:p w14:paraId="68EBB08F" w14:textId="77777777" w:rsidR="00852F25" w:rsidRDefault="00852F25" w:rsidP="00690EE0">
            <w:pPr>
              <w:jc w:val="both"/>
            </w:pPr>
          </w:p>
          <w:p w14:paraId="43C09D08" w14:textId="77777777" w:rsidR="00852F25" w:rsidRDefault="00852F25" w:rsidP="00690EE0">
            <w:pPr>
              <w:jc w:val="both"/>
            </w:pPr>
          </w:p>
          <w:p w14:paraId="0DDF95AF" w14:textId="77777777" w:rsidR="00852F25" w:rsidRDefault="00852F25" w:rsidP="00690EE0">
            <w:pPr>
              <w:jc w:val="both"/>
            </w:pPr>
          </w:p>
          <w:p w14:paraId="5FE81AA7" w14:textId="77777777" w:rsidR="00852F25" w:rsidRDefault="00852F25" w:rsidP="00690EE0">
            <w:pPr>
              <w:jc w:val="both"/>
            </w:pPr>
          </w:p>
          <w:p w14:paraId="26BC0973" w14:textId="77777777" w:rsidR="00852F25" w:rsidRDefault="00852F25" w:rsidP="00690EE0">
            <w:pPr>
              <w:jc w:val="both"/>
            </w:pPr>
          </w:p>
          <w:p w14:paraId="5E69FD3A" w14:textId="77777777" w:rsidR="00852F25" w:rsidRDefault="00852F25" w:rsidP="00690EE0">
            <w:pPr>
              <w:jc w:val="both"/>
            </w:pPr>
          </w:p>
          <w:p w14:paraId="48FDFDA0" w14:textId="77777777" w:rsidR="00852F25" w:rsidRDefault="00852F25" w:rsidP="00690EE0">
            <w:pPr>
              <w:jc w:val="both"/>
            </w:pPr>
          </w:p>
          <w:p w14:paraId="069A5014" w14:textId="77777777" w:rsidR="00852F25" w:rsidRDefault="00852F25" w:rsidP="00690EE0">
            <w:pPr>
              <w:jc w:val="both"/>
            </w:pPr>
          </w:p>
          <w:p w14:paraId="0E2BDF99" w14:textId="77777777" w:rsidR="00852F25" w:rsidRDefault="00852F25" w:rsidP="00690EE0">
            <w:pPr>
              <w:jc w:val="both"/>
            </w:pPr>
          </w:p>
          <w:p w14:paraId="27E44F23" w14:textId="77777777" w:rsidR="00852F25" w:rsidRDefault="00852F25" w:rsidP="00690EE0">
            <w:pPr>
              <w:jc w:val="both"/>
            </w:pPr>
          </w:p>
          <w:p w14:paraId="70476A5C" w14:textId="77777777" w:rsidR="00852F25" w:rsidRDefault="00852F25" w:rsidP="00690EE0">
            <w:pPr>
              <w:jc w:val="both"/>
            </w:pPr>
          </w:p>
          <w:p w14:paraId="653808CD" w14:textId="77777777" w:rsidR="00852F25" w:rsidRDefault="00852F25" w:rsidP="00690EE0">
            <w:pPr>
              <w:jc w:val="both"/>
            </w:pPr>
          </w:p>
          <w:p w14:paraId="431A02BB" w14:textId="77777777" w:rsidR="00852F25" w:rsidRDefault="00852F25" w:rsidP="00690EE0">
            <w:pPr>
              <w:jc w:val="both"/>
            </w:pPr>
          </w:p>
          <w:p w14:paraId="6B64CE34" w14:textId="77777777" w:rsidR="00852F25" w:rsidRDefault="00852F25" w:rsidP="00690EE0">
            <w:pPr>
              <w:jc w:val="both"/>
            </w:pPr>
          </w:p>
          <w:p w14:paraId="0B81629E" w14:textId="57E79C52" w:rsidR="00B417F4" w:rsidRPr="00235FC3" w:rsidRDefault="001C6DDE" w:rsidP="00690EE0">
            <w:pPr>
              <w:jc w:val="both"/>
            </w:pPr>
            <w:r w:rsidRPr="002D3F8E">
              <w:t xml:space="preserve">Les échantillons d’eau de mer </w:t>
            </w:r>
            <w:r w:rsidR="00650FA4" w:rsidRPr="002D3F8E">
              <w:t>collectés durant les campagnes PIRATA</w:t>
            </w:r>
            <w:r w:rsidRPr="002D3F8E">
              <w:t xml:space="preserve"> </w:t>
            </w:r>
            <w:r w:rsidR="00650FA4" w:rsidRPr="002D3F8E">
              <w:t xml:space="preserve">ont </w:t>
            </w:r>
            <w:r w:rsidRPr="002D3F8E">
              <w:t xml:space="preserve">permis d’établir une relation </w:t>
            </w:r>
            <w:r w:rsidR="00E01740" w:rsidRPr="002D3F8E">
              <w:t xml:space="preserve">empirique </w:t>
            </w:r>
            <w:r w:rsidRPr="002D3F8E">
              <w:t xml:space="preserve">entre l’alcalinité </w:t>
            </w:r>
            <w:r w:rsidR="00E01740" w:rsidRPr="002D3F8E">
              <w:t xml:space="preserve">totale (TA) </w:t>
            </w:r>
            <w:r w:rsidRPr="002D3F8E">
              <w:t xml:space="preserve">et la salinité dans le Golfe de Guinée (Koffi et al., 2010). </w:t>
            </w:r>
            <w:r w:rsidR="00E01740" w:rsidRPr="002D3F8E">
              <w:t xml:space="preserve">Sur la base des échantillons d’eau de mer collectés durant les campagnes PIRATA-FR </w:t>
            </w:r>
            <w:r w:rsidR="004A1C95" w:rsidRPr="002D3F8E">
              <w:t xml:space="preserve">de 2005 à 2019 dans la zone </w:t>
            </w:r>
            <w:r w:rsidR="00E01740" w:rsidRPr="002D3F8E">
              <w:t>12°W-10°E et 10°S-10°N, Lefèvre et al. (2021) ont déterminé une relation robuste liant la concentration de carbone inorganique dissous (DIC) à la température, la salinité et à l’année</w:t>
            </w:r>
            <w:r w:rsidR="004A1C95" w:rsidRPr="002D3F8E">
              <w:t>, la salinité étant le facteur prédictif prépondérant. A partir de cette relation, la distribution spatiale mensuelle du DIC a pu être estimée</w:t>
            </w:r>
            <w:r w:rsidR="00B417F4" w:rsidRPr="002D3F8E">
              <w:t xml:space="preserve"> afin de cartographier sa variabilité spatiale et une climatologie mensuelle de DIC a été construite sur la période janvier 2010 à septembre 2019 (Figure </w:t>
            </w:r>
            <w:r w:rsidR="008B275C">
              <w:t>7</w:t>
            </w:r>
            <w:r w:rsidR="00B417F4" w:rsidRPr="002D3F8E">
              <w:t>, Lefèvre et al., 2021).</w:t>
            </w:r>
            <w:r w:rsidR="002A13B3" w:rsidRPr="002D3F8E">
              <w:t xml:space="preserve"> Les résultats montrent que les concentrations de DIC </w:t>
            </w:r>
            <w:r w:rsidR="009461AD" w:rsidRPr="002D3F8E">
              <w:t>(</w:t>
            </w:r>
            <w:r w:rsidR="002A13B3" w:rsidRPr="002D3F8E">
              <w:t>et de TA</w:t>
            </w:r>
            <w:r w:rsidR="009461AD" w:rsidRPr="002D3F8E">
              <w:t>)</w:t>
            </w:r>
            <w:r w:rsidR="002A13B3" w:rsidRPr="002D3F8E">
              <w:t xml:space="preserve"> sont plus faibles dans la partie nord du bassin où les eaux sont plus chaudes et moins salées.</w:t>
            </w:r>
            <w:r w:rsidR="009461AD" w:rsidRPr="002D3F8E">
              <w:t xml:space="preserve"> Les plus fortes concentrations de DIC apparaissent de juillet à septembre, durant la période d’upwelling, en raison de la remontée en surface d’eaux riches en CO</w:t>
            </w:r>
            <w:r w:rsidR="009461AD" w:rsidRPr="002D3F8E">
              <w:rPr>
                <w:vertAlign w:val="subscript"/>
              </w:rPr>
              <w:t>2</w:t>
            </w:r>
            <w:r w:rsidR="009461AD" w:rsidRPr="002D3F8E">
              <w:t xml:space="preserve"> qui s’étend sur tout le bassin. </w:t>
            </w:r>
            <w:r w:rsidR="00235FC3" w:rsidRPr="002D3F8E">
              <w:t>Ce processus physique domine l'activité biologique qui n'est pas assez forte pour contrebalancer l'apport de carbone.</w:t>
            </w:r>
          </w:p>
          <w:p w14:paraId="0C699476" w14:textId="5F77076C" w:rsidR="00B417F4" w:rsidRDefault="00922DF4" w:rsidP="00690EE0">
            <w:pPr>
              <w:jc w:val="both"/>
              <w:rPr>
                <w:highlight w:val="yellow"/>
              </w:rPr>
            </w:pPr>
            <w:r w:rsidRPr="00B417F4">
              <w:rPr>
                <w:noProof/>
                <w:highlight w:val="yellow"/>
              </w:rPr>
              <w:drawing>
                <wp:anchor distT="0" distB="0" distL="114300" distR="114300" simplePos="0" relativeHeight="251662336" behindDoc="1" locked="0" layoutInCell="1" allowOverlap="1" wp14:anchorId="26D9B161" wp14:editId="710E1FA6">
                  <wp:simplePos x="0" y="0"/>
                  <wp:positionH relativeFrom="column">
                    <wp:posOffset>8890</wp:posOffset>
                  </wp:positionH>
                  <wp:positionV relativeFrom="paragraph">
                    <wp:posOffset>142875</wp:posOffset>
                  </wp:positionV>
                  <wp:extent cx="3749675" cy="3150235"/>
                  <wp:effectExtent l="0" t="0" r="0" b="0"/>
                  <wp:wrapTight wrapText="bothSides">
                    <wp:wrapPolygon edited="0">
                      <wp:start x="0" y="0"/>
                      <wp:lineTo x="0" y="21509"/>
                      <wp:lineTo x="21509" y="21509"/>
                      <wp:lineTo x="21509" y="0"/>
                      <wp:lineTo x="0" y="0"/>
                    </wp:wrapPolygon>
                  </wp:wrapTight>
                  <wp:docPr id="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49675" cy="3150235"/>
                          </a:xfrm>
                          <a:prstGeom prst="rect">
                            <a:avLst/>
                          </a:prstGeom>
                        </pic:spPr>
                      </pic:pic>
                    </a:graphicData>
                  </a:graphic>
                  <wp14:sizeRelH relativeFrom="page">
                    <wp14:pctWidth>0</wp14:pctWidth>
                  </wp14:sizeRelH>
                  <wp14:sizeRelV relativeFrom="page">
                    <wp14:pctHeight>0</wp14:pctHeight>
                  </wp14:sizeRelV>
                </wp:anchor>
              </w:drawing>
            </w:r>
          </w:p>
          <w:p w14:paraId="1465D4D1" w14:textId="24D02062" w:rsidR="00B417F4" w:rsidRDefault="00B417F4" w:rsidP="00690EE0">
            <w:pPr>
              <w:jc w:val="both"/>
              <w:rPr>
                <w:highlight w:val="yellow"/>
              </w:rPr>
            </w:pPr>
          </w:p>
          <w:p w14:paraId="61F33335" w14:textId="77777777" w:rsidR="00B417F4" w:rsidRDefault="00B417F4" w:rsidP="00690EE0">
            <w:pPr>
              <w:jc w:val="both"/>
              <w:rPr>
                <w:highlight w:val="yellow"/>
              </w:rPr>
            </w:pPr>
          </w:p>
          <w:p w14:paraId="69F713CC" w14:textId="5CCE1B26" w:rsidR="002A13B3" w:rsidRDefault="002A13B3" w:rsidP="00690EE0">
            <w:pPr>
              <w:jc w:val="both"/>
            </w:pPr>
          </w:p>
          <w:p w14:paraId="69F46129" w14:textId="5F40525C" w:rsidR="00235FC3" w:rsidRDefault="00235FC3" w:rsidP="00690EE0">
            <w:pPr>
              <w:jc w:val="both"/>
            </w:pPr>
          </w:p>
          <w:p w14:paraId="41A485EA" w14:textId="5FB22A76" w:rsidR="00235FC3" w:rsidRDefault="00235FC3" w:rsidP="00690EE0">
            <w:pPr>
              <w:jc w:val="both"/>
            </w:pPr>
          </w:p>
          <w:p w14:paraId="5113E382" w14:textId="030BC89F" w:rsidR="00235FC3" w:rsidRDefault="00235FC3" w:rsidP="00690EE0">
            <w:pPr>
              <w:jc w:val="both"/>
            </w:pPr>
          </w:p>
          <w:p w14:paraId="761C3FCB" w14:textId="34C84C41" w:rsidR="00235FC3" w:rsidRDefault="00235FC3" w:rsidP="00690EE0">
            <w:pPr>
              <w:jc w:val="both"/>
            </w:pPr>
          </w:p>
          <w:p w14:paraId="03222D9D" w14:textId="513C84E6" w:rsidR="00235FC3" w:rsidRDefault="00235FC3" w:rsidP="00690EE0">
            <w:pPr>
              <w:jc w:val="both"/>
            </w:pPr>
          </w:p>
          <w:p w14:paraId="19C3537C" w14:textId="7566840D" w:rsidR="00235FC3" w:rsidRDefault="00235FC3" w:rsidP="00690EE0">
            <w:pPr>
              <w:jc w:val="both"/>
            </w:pPr>
          </w:p>
          <w:p w14:paraId="78E4D5EA" w14:textId="7DEF611F" w:rsidR="00235FC3" w:rsidRDefault="00235FC3" w:rsidP="00690EE0">
            <w:pPr>
              <w:jc w:val="both"/>
            </w:pPr>
          </w:p>
          <w:p w14:paraId="636DF0D9" w14:textId="0BBDA826" w:rsidR="00235FC3" w:rsidRDefault="00235FC3" w:rsidP="00690EE0">
            <w:pPr>
              <w:jc w:val="both"/>
            </w:pPr>
          </w:p>
          <w:p w14:paraId="05E88230" w14:textId="77777777" w:rsidR="00235FC3" w:rsidRDefault="00235FC3" w:rsidP="00690EE0">
            <w:pPr>
              <w:jc w:val="both"/>
            </w:pPr>
          </w:p>
          <w:p w14:paraId="38F456E0" w14:textId="10B5A4DF" w:rsidR="002A13B3" w:rsidRDefault="002A13B3" w:rsidP="00690EE0">
            <w:pPr>
              <w:jc w:val="both"/>
            </w:pPr>
          </w:p>
          <w:p w14:paraId="2382BC28" w14:textId="69790666" w:rsidR="002A13B3" w:rsidRDefault="002A13B3" w:rsidP="00690EE0">
            <w:pPr>
              <w:jc w:val="both"/>
            </w:pPr>
          </w:p>
          <w:p w14:paraId="62F755E9" w14:textId="45A7CA33" w:rsidR="002A13B3" w:rsidRDefault="002A13B3" w:rsidP="00690EE0">
            <w:pPr>
              <w:jc w:val="both"/>
            </w:pPr>
          </w:p>
          <w:p w14:paraId="63A022C1" w14:textId="77777777" w:rsidR="00235FC3" w:rsidRDefault="00235FC3" w:rsidP="00690EE0">
            <w:pPr>
              <w:jc w:val="both"/>
              <w:rPr>
                <w:i/>
              </w:rPr>
            </w:pPr>
          </w:p>
          <w:p w14:paraId="7F39853C" w14:textId="77777777" w:rsidR="00235FC3" w:rsidRDefault="00235FC3" w:rsidP="00690EE0">
            <w:pPr>
              <w:jc w:val="both"/>
              <w:rPr>
                <w:i/>
              </w:rPr>
            </w:pPr>
          </w:p>
          <w:p w14:paraId="5104D859" w14:textId="6141B225" w:rsidR="002A13B3" w:rsidRDefault="00235FC3" w:rsidP="00690EE0">
            <w:pPr>
              <w:jc w:val="both"/>
            </w:pPr>
            <w:r w:rsidRPr="004F270C">
              <w:rPr>
                <w:i/>
              </w:rPr>
              <w:t xml:space="preserve">Figure </w:t>
            </w:r>
            <w:r w:rsidR="008B275C">
              <w:rPr>
                <w:i/>
              </w:rPr>
              <w:t>7</w:t>
            </w:r>
            <w:r w:rsidRPr="004F270C">
              <w:rPr>
                <w:i/>
              </w:rPr>
              <w:t xml:space="preserve"> : </w:t>
            </w:r>
            <w:r>
              <w:rPr>
                <w:i/>
              </w:rPr>
              <w:t>Climatologie du DIC (</w:t>
            </w:r>
            <w:r>
              <w:rPr>
                <w:i/>
              </w:rPr>
              <w:sym w:font="Symbol" w:char="F06D"/>
            </w:r>
            <w:r>
              <w:rPr>
                <w:i/>
              </w:rPr>
              <w:t>mol/kg) calculée à partir des produit</w:t>
            </w:r>
            <w:r w:rsidR="007F2B77">
              <w:rPr>
                <w:i/>
              </w:rPr>
              <w:t>s</w:t>
            </w:r>
            <w:r>
              <w:rPr>
                <w:i/>
              </w:rPr>
              <w:t xml:space="preserve"> satellitaires SST MODIS et SSS SMOS entre janvier 2010 et septembre 2019. D’après Lefèvre et al.,2021.</w:t>
            </w:r>
          </w:p>
          <w:p w14:paraId="7A36FEEC" w14:textId="77777777" w:rsidR="002A13B3" w:rsidRDefault="002A13B3" w:rsidP="00690EE0">
            <w:pPr>
              <w:jc w:val="both"/>
            </w:pPr>
          </w:p>
          <w:p w14:paraId="0F7AD724" w14:textId="77777777" w:rsidR="001C6DDE" w:rsidRDefault="001C6DDE" w:rsidP="001C6DDE">
            <w:pPr>
              <w:jc w:val="both"/>
            </w:pPr>
          </w:p>
          <w:p w14:paraId="769C3533" w14:textId="3C136BB9" w:rsidR="002A40CE" w:rsidRPr="00922DF4" w:rsidRDefault="00690EE0" w:rsidP="002A13B3">
            <w:pPr>
              <w:numPr>
                <w:ilvl w:val="0"/>
                <w:numId w:val="44"/>
              </w:numPr>
              <w:ind w:left="0" w:firstLine="360"/>
              <w:jc w:val="both"/>
              <w:rPr>
                <w:u w:val="single"/>
              </w:rPr>
            </w:pPr>
            <w:r w:rsidRPr="00922DF4">
              <w:rPr>
                <w:u w:val="single"/>
              </w:rPr>
              <w:t>L’apport de PIRATA pour l’étude de la tu</w:t>
            </w:r>
            <w:r w:rsidR="00444E14" w:rsidRPr="00922DF4">
              <w:rPr>
                <w:u w:val="single"/>
              </w:rPr>
              <w:t>rbulence</w:t>
            </w:r>
            <w:r w:rsidR="003A5A3E" w:rsidRPr="00922DF4">
              <w:rPr>
                <w:u w:val="single"/>
              </w:rPr>
              <w:t xml:space="preserve"> océanique</w:t>
            </w:r>
          </w:p>
          <w:p w14:paraId="557036C0" w14:textId="77777777" w:rsidR="00922DF4" w:rsidRDefault="00690EE0" w:rsidP="00444E14">
            <w:pPr>
              <w:jc w:val="both"/>
            </w:pPr>
            <w:r w:rsidRPr="00E1253D">
              <w:t xml:space="preserve">Les campagnes françaises de PIRATA ont permis, en collaboration avec des équipes </w:t>
            </w:r>
            <w:r w:rsidR="00922DF4">
              <w:t>a</w:t>
            </w:r>
            <w:r w:rsidRPr="00E1253D">
              <w:t>llema</w:t>
            </w:r>
            <w:r w:rsidR="00922DF4">
              <w:t>ndes (GEOMAR)</w:t>
            </w:r>
            <w:r w:rsidRPr="00E1253D">
              <w:t xml:space="preserve"> et des </w:t>
            </w:r>
            <w:r w:rsidR="00922DF4">
              <w:t>Etats-Unis (OSU)</w:t>
            </w:r>
            <w:r w:rsidRPr="00E1253D">
              <w:t xml:space="preserve">, </w:t>
            </w:r>
            <w:r w:rsidR="00922DF4">
              <w:t>le déploiement</w:t>
            </w:r>
            <w:r w:rsidR="00922DF4" w:rsidRPr="00E1253D">
              <w:t xml:space="preserve"> de capteurs de turbulence et la maintenance </w:t>
            </w:r>
            <w:r w:rsidR="00922DF4">
              <w:t xml:space="preserve">de ces capteurs </w:t>
            </w:r>
            <w:r w:rsidR="00922DF4" w:rsidRPr="00E1253D">
              <w:t>depuis 2013 à l’équateur</w:t>
            </w:r>
            <w:r w:rsidRPr="00E1253D">
              <w:t xml:space="preserve">. </w:t>
            </w:r>
            <w:r w:rsidRPr="00922DF4">
              <w:t>Hummels et al. (2013) ont analysé le refroidiss</w:t>
            </w:r>
            <w:r w:rsidR="00B56683" w:rsidRPr="00922DF4">
              <w:t>e</w:t>
            </w:r>
            <w:r w:rsidRPr="00922DF4">
              <w:t>ment au sein de la couche de mélange induit par la turbulence dans la région de l’ACT, et on</w:t>
            </w:r>
            <w:r w:rsidR="00444E14" w:rsidRPr="00922DF4">
              <w:t>t</w:t>
            </w:r>
            <w:r w:rsidRPr="00922DF4">
              <w:t xml:space="preserve"> </w:t>
            </w:r>
            <w:r w:rsidRPr="00922DF4">
              <w:lastRenderedPageBreak/>
              <w:t>montré que le rôle de la turbulence est le plus fort dans la bande équatoriale (2°S–2°N) et décroit en s’en éloignant</w:t>
            </w:r>
            <w:r w:rsidR="003D07D0" w:rsidRPr="00922DF4">
              <w:t xml:space="preserve">, ainsi qu’en s’approchant de la côte africaine, confirmant ainsi des études numériques précédentes </w:t>
            </w:r>
            <w:r w:rsidRPr="00922DF4">
              <w:t>(</w:t>
            </w:r>
            <w:r w:rsidR="003D07D0" w:rsidRPr="00922DF4">
              <w:t>Jouanno et al., 2011; Giordani et al., 2013</w:t>
            </w:r>
            <w:r w:rsidRPr="00922DF4">
              <w:t>).</w:t>
            </w:r>
          </w:p>
          <w:p w14:paraId="61B1DD69" w14:textId="48F16152" w:rsidR="003D07D0" w:rsidRDefault="003D07D0" w:rsidP="00444E14">
            <w:pPr>
              <w:jc w:val="both"/>
            </w:pPr>
          </w:p>
          <w:p w14:paraId="05A0E8ED" w14:textId="5E1C1905" w:rsidR="00922DF4" w:rsidRDefault="00922DF4" w:rsidP="00922DF4">
            <w:pPr>
              <w:jc w:val="both"/>
            </w:pPr>
            <w:r>
              <w:t xml:space="preserve">Récemment, Moum et al., (2022) ont mis en évidence l’une des spécificités des langues d’eaux froides équatoriales – le deep cycle turbulence. Les langues froides équatoriales sont de vastes zones océaniques qui extraient une quantité globalement disproportionnée de chaleur de l'atmosphère, et où cette chaleur est mélangée vers le bas à l'océan plus profond, un processus critique dans la régulation du climat. Ce mélange est dominé par le « deep cycle turbulence », une caractéristique bien documentée de la langue froide du Pacifique équatorial central. A l'équateur, le cisiallement vertical des courant de surface crée un environnement dynamique dans lequel des renforcements de la turbulence en fin de journée se produisent sur plusieurs dizaines de mètres se propageant sous la base de la couche mélangée. En utilisant des ensembles de données massives provenant des langues froides du Pacifique et de l'Atlantique, les auteurs montrent que le « deep cycle turbulence » est présent sur les 3 sites avec des caractéristiques cohérentes (Figure </w:t>
            </w:r>
            <w:r w:rsidR="008B275C">
              <w:t>8</w:t>
            </w:r>
            <w:r>
              <w:t xml:space="preserve">). Ces mesures de turbulence fournissent un jeu de données sans-précédent visant à améliorer notre compréhension du mélange vertical dans l’océan, à améliorer les paramétrisations du mélange vertical dans les modèles climatiques, qui se caractérisent par de forts bias dans les langues d’eaux froides. </w:t>
            </w:r>
          </w:p>
          <w:p w14:paraId="09147BAE" w14:textId="77777777" w:rsidR="00922DF4" w:rsidRDefault="00922DF4" w:rsidP="00922DF4">
            <w:pPr>
              <w:jc w:val="center"/>
            </w:pPr>
            <w:r>
              <w:rPr>
                <w:noProof/>
              </w:rPr>
              <w:drawing>
                <wp:inline distT="0" distB="0" distL="0" distR="0" wp14:anchorId="65E74700" wp14:editId="749BBB64">
                  <wp:extent cx="5854700" cy="3619500"/>
                  <wp:effectExtent l="0" t="0" r="0" b="0"/>
                  <wp:docPr id="1699281181" name="Image 3" descr="Une image contenant texte, capture d’écran, Caractère colo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281181" name="Image 3" descr="Une image contenant texte, capture d’écran, Caractère coloré&#10;&#10;Description générée automatiquement"/>
                          <pic:cNvPicPr/>
                        </pic:nvPicPr>
                        <pic:blipFill>
                          <a:blip r:embed="rId29">
                            <a:extLst>
                              <a:ext uri="{28A0092B-C50C-407E-A947-70E740481C1C}">
                                <a14:useLocalDpi xmlns:a14="http://schemas.microsoft.com/office/drawing/2010/main" val="0"/>
                              </a:ext>
                            </a:extLst>
                          </a:blip>
                          <a:stretch>
                            <a:fillRect/>
                          </a:stretch>
                        </pic:blipFill>
                        <pic:spPr>
                          <a:xfrm>
                            <a:off x="0" y="0"/>
                            <a:ext cx="5854700" cy="3619500"/>
                          </a:xfrm>
                          <a:prstGeom prst="rect">
                            <a:avLst/>
                          </a:prstGeom>
                        </pic:spPr>
                      </pic:pic>
                    </a:graphicData>
                  </a:graphic>
                </wp:inline>
              </w:drawing>
            </w:r>
          </w:p>
          <w:p w14:paraId="71D982CC" w14:textId="77777777" w:rsidR="00922DF4" w:rsidRDefault="00922DF4" w:rsidP="00922DF4">
            <w:pPr>
              <w:jc w:val="both"/>
            </w:pPr>
          </w:p>
          <w:p w14:paraId="3C48BCCA" w14:textId="766153FD" w:rsidR="00F73BE2" w:rsidRDefault="00922DF4" w:rsidP="00444E14">
            <w:pPr>
              <w:jc w:val="both"/>
            </w:pPr>
            <w:r w:rsidRPr="00507422">
              <w:rPr>
                <w:i/>
              </w:rPr>
              <w:t xml:space="preserve">Figure </w:t>
            </w:r>
            <w:r w:rsidR="008B275C">
              <w:rPr>
                <w:i/>
              </w:rPr>
              <w:t>8</w:t>
            </w:r>
            <w:r w:rsidRPr="00507422">
              <w:rPr>
                <w:i/>
              </w:rPr>
              <w:t xml:space="preserve"> : </w:t>
            </w:r>
            <w:r w:rsidRPr="008B275C">
              <w:rPr>
                <w:i/>
                <w:iCs/>
              </w:rPr>
              <w:t>Mesures provenant de déploiements de χpods dans les langues froides du Pacifique (a) et de l'Atlantique (b). Les séries temporelles à (c) 140°W, (d) 23°W et (e) 10°W montrent des barres colorées (à partir des moyennes mensuelles) pour représenter le taux de dissipation de l'énergie cinétique de la turbulence, ε. La couleur de fond est la température (T). Les zones blanches pleines indiquent les amarres perdues. La fine ligne rouge est la profondeur de la couche mélangée (ci-après ML) définie comme la profondeur à laquelle T est inférieure de 0,015° à sa valeur à 1 m. La fine ligne bleue est la profondeur du noyau du sous-courant équatorial (EUC), la profondeur à laquelle le cisaillement du courant zonal est de 0. Les profondeurs nominales du χpod à 140°W sont de [30, 50, 70, 90, 120] m avec des déploiements occasionnels à d'autres profondeurs. Les profondeurs nominales du χpod à 10°W, 23°W sont de [20, 35, 50, 65, 80] m.</w:t>
            </w:r>
            <w:r w:rsidR="008B275C" w:rsidRPr="008B275C">
              <w:rPr>
                <w:i/>
                <w:iCs/>
              </w:rPr>
              <w:t xml:space="preserve"> D’après Moum et al., 2022.</w:t>
            </w:r>
          </w:p>
          <w:p w14:paraId="2DAB6B16" w14:textId="77777777" w:rsidR="00F73BE2" w:rsidRDefault="00F73BE2" w:rsidP="00444E14">
            <w:pPr>
              <w:jc w:val="both"/>
            </w:pPr>
          </w:p>
          <w:p w14:paraId="1E1A11D6" w14:textId="7B27124A" w:rsidR="00444E14" w:rsidRPr="00797750" w:rsidRDefault="00444E14" w:rsidP="00444E14">
            <w:pPr>
              <w:numPr>
                <w:ilvl w:val="0"/>
                <w:numId w:val="44"/>
              </w:numPr>
              <w:ind w:left="0" w:firstLine="360"/>
              <w:jc w:val="both"/>
              <w:rPr>
                <w:u w:val="single"/>
              </w:rPr>
            </w:pPr>
            <w:r w:rsidRPr="00797750">
              <w:rPr>
                <w:u w:val="single"/>
              </w:rPr>
              <w:t>L’apport de PIRATA pour les produits océaniques, opérationnels et de prévisions.</w:t>
            </w:r>
            <w:r w:rsidR="00992AE5" w:rsidRPr="00797750">
              <w:rPr>
                <w:u w:val="single"/>
              </w:rPr>
              <w:t xml:space="preserve"> </w:t>
            </w:r>
          </w:p>
          <w:p w14:paraId="692B09E5" w14:textId="77777777" w:rsidR="0001258F" w:rsidRDefault="0001258F" w:rsidP="00797750">
            <w:pPr>
              <w:pStyle w:val="Paragraphedeliste"/>
              <w:numPr>
                <w:ilvl w:val="0"/>
                <w:numId w:val="48"/>
              </w:numPr>
              <w:ind w:left="914"/>
              <w:jc w:val="both"/>
            </w:pPr>
            <w:r>
              <w:t xml:space="preserve">Développement et validation de produits issus de mesures: </w:t>
            </w:r>
          </w:p>
          <w:p w14:paraId="33277726" w14:textId="77777777" w:rsidR="003A1B30" w:rsidRPr="00797750" w:rsidRDefault="00444E14" w:rsidP="0001258F">
            <w:pPr>
              <w:jc w:val="both"/>
            </w:pPr>
            <w:r w:rsidRPr="00797750">
              <w:t>Outre les nombreux produits réalisés au sein d’équipes opérationnelles internationales (e.g. ICODS, OAFlux, TROPflux…), les mesures PIRATA</w:t>
            </w:r>
            <w:r w:rsidR="003A1B30" w:rsidRPr="00797750">
              <w:t xml:space="preserve"> (acquises par les bouées et pendant les campagnes)</w:t>
            </w:r>
            <w:r w:rsidRPr="00797750">
              <w:t xml:space="preserve"> sont largement utilisées au sein de la communauté française et par CORIOLIS, notamment pour le développement des produits de salinité de surface (Reverdin et al., 2007 ; Da‐Allada et al., 2014 ; Gaillard et al., 2015</w:t>
            </w:r>
            <w:r w:rsidR="003A1B30" w:rsidRPr="00797750">
              <w:t>) et dans le produit In Situ Analysis System (ISAS ;</w:t>
            </w:r>
            <w:r w:rsidRPr="00797750">
              <w:t xml:space="preserve"> </w:t>
            </w:r>
            <w:r w:rsidR="003A1B30" w:rsidRPr="00797750">
              <w:t xml:space="preserve">Kolodziejczyk et al., 2017). ISAS a notamment été utilisé dans plusieurs articles et pour valider des simulations numériques (e.g., Da‐Allada et al., 2017, Jouanno et al., 2017). </w:t>
            </w:r>
          </w:p>
          <w:p w14:paraId="3436A8C7" w14:textId="6ED62423" w:rsidR="00083D9A" w:rsidRDefault="003A1B30" w:rsidP="00797750">
            <w:pPr>
              <w:jc w:val="both"/>
            </w:pPr>
            <w:r w:rsidRPr="00797750">
              <w:t xml:space="preserve">Les données in situ (CTD, SVP, Argo, bouées PIRATA) ont permis de valider des mesures obtenues par des chaînes de thermistance et ainsi de corriger les mesures transmises au GDAC de CORIOLIS (Rousselot et al., 2017). </w:t>
            </w:r>
          </w:p>
          <w:p w14:paraId="707C6561" w14:textId="77777777" w:rsidR="00474621" w:rsidRPr="0001258F" w:rsidRDefault="00474621" w:rsidP="0001258F">
            <w:pPr>
              <w:adjustRightInd w:val="0"/>
              <w:jc w:val="both"/>
            </w:pPr>
          </w:p>
          <w:p w14:paraId="768EC7C6" w14:textId="77777777" w:rsidR="0001258F" w:rsidRDefault="0001258F" w:rsidP="00797750">
            <w:pPr>
              <w:numPr>
                <w:ilvl w:val="0"/>
                <w:numId w:val="48"/>
              </w:numPr>
              <w:ind w:left="914"/>
              <w:jc w:val="both"/>
            </w:pPr>
            <w:r>
              <w:t>Validation de simulations numériques</w:t>
            </w:r>
            <w:r w:rsidR="00A46F03">
              <w:t xml:space="preserve"> </w:t>
            </w:r>
            <w:r>
              <w:t xml:space="preserve">: </w:t>
            </w:r>
          </w:p>
          <w:p w14:paraId="5E92E1A0" w14:textId="77777777" w:rsidR="00BB0F1A" w:rsidRDefault="0001258F" w:rsidP="0001258F">
            <w:pPr>
              <w:jc w:val="both"/>
            </w:pPr>
            <w:r>
              <w:t xml:space="preserve">De nombreuses études, dont la plupart de celles mentionnées précédemment, réalisées à partir de simulations numériques ont pu être menées suite à la validation des simulations, une fois confrontées aux mesures de terrain, dont celles obtenues grâce à PIRATA (e.g. </w:t>
            </w:r>
            <w:r w:rsidRPr="00797750">
              <w:t>Kolodziejczyk et al., 2009, 2014 ; Jouanno et al., 2011, 2013; Imbol Kongue et al. 2017).</w:t>
            </w:r>
            <w:r>
              <w:t xml:space="preserve"> </w:t>
            </w:r>
          </w:p>
          <w:p w14:paraId="43E6AA24" w14:textId="77777777" w:rsidR="0001258F" w:rsidRPr="00F75205" w:rsidRDefault="0001258F" w:rsidP="00181AA8">
            <w:pPr>
              <w:jc w:val="both"/>
            </w:pPr>
            <w:r w:rsidRPr="00F75205">
              <w:t>Plus récemment, les mesur</w:t>
            </w:r>
            <w:r w:rsidR="00A46F03">
              <w:t>e</w:t>
            </w:r>
            <w:r w:rsidRPr="00F75205">
              <w:t>s hydrologiques et acoustiques réalisées depuis 2015 à bord du Thalassa pendant les campagnes PIRATA</w:t>
            </w:r>
            <w:r w:rsidR="00A46F03">
              <w:t>-</w:t>
            </w:r>
            <w:r w:rsidRPr="00F75205">
              <w:t>FR ont été utilisées dans un modèle numérique dédié à la dynamique des populations</w:t>
            </w:r>
            <w:r w:rsidR="00181AA8" w:rsidRPr="00F75205">
              <w:t xml:space="preserve"> de poissons sous l’influence de la </w:t>
            </w:r>
            <w:r w:rsidR="00181AA8" w:rsidRPr="00F75205">
              <w:lastRenderedPageBreak/>
              <w:t>pêche et de l’environnement, le modèle</w:t>
            </w:r>
            <w:r w:rsidRPr="00F75205">
              <w:rPr>
                <w:rFonts w:eastAsia="AdvOT569473da+20"/>
              </w:rPr>
              <w:t>“</w:t>
            </w:r>
            <w:r w:rsidRPr="00F75205">
              <w:t>Spatial</w:t>
            </w:r>
            <w:r w:rsidR="00181AA8" w:rsidRPr="00F75205">
              <w:t xml:space="preserve"> </w:t>
            </w:r>
            <w:r w:rsidRPr="00F75205">
              <w:t>Ecosystem And POpulation DYnamic Model</w:t>
            </w:r>
            <w:r w:rsidR="00181AA8" w:rsidRPr="00F75205">
              <w:t> »</w:t>
            </w:r>
            <w:r w:rsidR="00181AA8" w:rsidRPr="00F75205">
              <w:rPr>
                <w:rFonts w:eastAsia="AdvOT569473da+20"/>
              </w:rPr>
              <w:t xml:space="preserve"> </w:t>
            </w:r>
            <w:r w:rsidRPr="00F75205">
              <w:t>(SEAPODYM; e.g.</w:t>
            </w:r>
            <w:r w:rsidR="00181AA8" w:rsidRPr="00F75205">
              <w:t>, Lehodey et al., 2015; voir</w:t>
            </w:r>
            <w:r w:rsidRPr="00F75205">
              <w:t xml:space="preserve"> www.seapodym.org). </w:t>
            </w:r>
            <w:r w:rsidR="00181AA8" w:rsidRPr="00F75205">
              <w:t>De premières analyses portant sur la distribution de la biomasse du micronekton ont clairement montré que le réseau PIRATA est d’un intérêt essentiel aussi pour la recherche biologique</w:t>
            </w:r>
            <w:r w:rsidRPr="00F75205">
              <w:t xml:space="preserve"> (Delpech et al., </w:t>
            </w:r>
            <w:r w:rsidR="00F75205">
              <w:t>2020</w:t>
            </w:r>
            <w:r w:rsidR="00181AA8" w:rsidRPr="00F75205">
              <w:t>).</w:t>
            </w:r>
            <w:r w:rsidRPr="00F75205">
              <w:t xml:space="preserve"> </w:t>
            </w:r>
          </w:p>
          <w:p w14:paraId="0319F9F4" w14:textId="77777777" w:rsidR="002D6437" w:rsidRDefault="002D6437" w:rsidP="00181AA8">
            <w:pPr>
              <w:jc w:val="both"/>
              <w:rPr>
                <w:rFonts w:ascii="AdvOT569473da" w:hAnsi="AdvOT569473da" w:cs="AdvOT569473da"/>
                <w:sz w:val="18"/>
                <w:szCs w:val="18"/>
              </w:rPr>
            </w:pPr>
          </w:p>
          <w:p w14:paraId="1696B513" w14:textId="77777777" w:rsidR="002D6437" w:rsidRDefault="002D6437" w:rsidP="00797750">
            <w:pPr>
              <w:numPr>
                <w:ilvl w:val="0"/>
                <w:numId w:val="48"/>
              </w:numPr>
              <w:jc w:val="both"/>
            </w:pPr>
            <w:r>
              <w:t>Utilisation des données PIRATA en météorologie et océanographie opérationnelles</w:t>
            </w:r>
            <w:r w:rsidR="00A46F03">
              <w:t xml:space="preserve"> </w:t>
            </w:r>
            <w:r>
              <w:t xml:space="preserve">: </w:t>
            </w:r>
          </w:p>
          <w:p w14:paraId="2EAD4C8F" w14:textId="06B39144" w:rsidR="0001258F" w:rsidRDefault="002D6437" w:rsidP="00497E80">
            <w:pPr>
              <w:jc w:val="both"/>
            </w:pPr>
            <w:r>
              <w:t>Les systèmes Mercator-Océan sont basé</w:t>
            </w:r>
            <w:r w:rsidR="00A46F03">
              <w:t>s</w:t>
            </w:r>
            <w:r>
              <w:t xml:space="preserve"> sur les modèles NEMO/PISCES et un filtre de Kalman, qui assimile notamment les données PIRATA (Lellouche et al., 2013). Les profils de température et salinité sont assimilés sur une base quotidienne. Les systèmes Mercator-Océan sont aussi forcés par les flux atmosphériques de l’ECMWF, eux-mêmes utilisai</w:t>
            </w:r>
            <w:r w:rsidR="00A46F03">
              <w:t>e</w:t>
            </w:r>
            <w:r>
              <w:t xml:space="preserve">nt les mesures PIRATA (météorologiques et température de surface). </w:t>
            </w:r>
            <w:r w:rsidR="00497E80">
              <w:t>L’impact de ces assimilations de données PIRATA sur les prévisions en temps réel a commencé à être évalué, notamment par Poli (2018). Les profils PIRATA disponibles en temps réel sont aussi utilisés pour la validation au sein des Centres Opérationnels, et des groupes dédiés ont été créés dans le</w:t>
            </w:r>
            <w:r w:rsidR="00F75205">
              <w:t xml:space="preserve"> cadre du GODAE OceanView et du</w:t>
            </w:r>
            <w:r w:rsidR="00497E80">
              <w:t xml:space="preserve"> Copernicus Marine Environment Monitoring Service (Hernandez et al., 2015).</w:t>
            </w:r>
          </w:p>
          <w:p w14:paraId="31D888DD" w14:textId="2EB54DB7" w:rsidR="00797750" w:rsidRDefault="00797750" w:rsidP="00497E80">
            <w:pPr>
              <w:jc w:val="both"/>
            </w:pPr>
          </w:p>
          <w:p w14:paraId="6C3CDF5D" w14:textId="4D00E8E4" w:rsidR="00797750" w:rsidRPr="00C33BCC" w:rsidRDefault="00797750" w:rsidP="00797750">
            <w:pPr>
              <w:jc w:val="both"/>
            </w:pPr>
            <w:r w:rsidRPr="007F2B77">
              <w:t xml:space="preserve">Récemment, Gasparin et al. </w:t>
            </w:r>
            <w:r w:rsidRPr="00FB26BC">
              <w:t>(2023</w:t>
            </w:r>
            <w:r w:rsidR="00FB26BC" w:rsidRPr="00FB26BC">
              <w:t xml:space="preserve">) </w:t>
            </w:r>
            <w:r w:rsidRPr="00F97DB0">
              <w:t>ont dissocié l’impact des observations in situ des observations satellites dans le système opérationnel de Mercator Ocean.</w:t>
            </w:r>
            <w:r>
              <w:rPr>
                <w:i/>
                <w:iCs/>
              </w:rPr>
              <w:t xml:space="preserve"> </w:t>
            </w:r>
            <w:r>
              <w:rPr>
                <w:color w:val="0D0D0D"/>
                <w:shd w:val="clear" w:color="auto" w:fill="FFFFFF"/>
              </w:rPr>
              <w:t>En effet, l</w:t>
            </w:r>
            <w:r w:rsidRPr="00C33BCC">
              <w:rPr>
                <w:color w:val="0D0D0D"/>
                <w:shd w:val="clear" w:color="auto" w:fill="FFFFFF"/>
              </w:rPr>
              <w:t>es systèmes de surveillance et de prévision des océans, combinant observations océaniques et modèles numériques via des techniques d'assimilation avancées, sont cruciaux pour surveiller et prévoir les conditions océaniques passées, présentes et futures. Cependant, avec le développement continu des modèles océaniques et des techniques d'assimilation, ainsi que la diversité croissante des plateformes observées, il devient difficile de déterminer comment les observations sont utilisées et d'évaluer l'impact des changements dans le système mondial d'observation de l'océan sur les analyses océaniques. D</w:t>
            </w:r>
            <w:r>
              <w:rPr>
                <w:color w:val="0D0D0D"/>
                <w:shd w:val="clear" w:color="auto" w:fill="FFFFFF"/>
              </w:rPr>
              <w:t>ans cette étude, d</w:t>
            </w:r>
            <w:r w:rsidRPr="00C33BCC">
              <w:rPr>
                <w:color w:val="0D0D0D"/>
                <w:shd w:val="clear" w:color="auto" w:fill="FFFFFF"/>
              </w:rPr>
              <w:t xml:space="preserve">es expériences de simulation du système d'observation (OSSE) ont été réalisées pour étudier l'impact des différentes composantes du système d'observation, telles que les satellites et les observations in situ (flotteurs Argo et mouillages tropicaux), ainsi que l'impact des changements recommandés dans ces systèmes. Une approche multi-échelle a été utilisée pour mieux comprendre comment les différents composants des systèmes d'observation contribuent à contraindre les processus physiques de l'océan. Les résultats montrent que le système d'analyse peut représenter jusqu'à 40-80% de la variance de la température à méso-échelle et plus de 80% pour les plus grandes échelles, avec une forte contrainte de la variabilité à méso-échelle par les données satellitaires et de la variabilité à grande échelle par les profils </w:t>
            </w:r>
            <w:r w:rsidRPr="00FB26BC">
              <w:rPr>
                <w:i/>
                <w:iCs/>
                <w:color w:val="0D0D0D"/>
                <w:shd w:val="clear" w:color="auto" w:fill="FFFFFF"/>
              </w:rPr>
              <w:t>in situ</w:t>
            </w:r>
            <w:r w:rsidRPr="00C33BCC">
              <w:rPr>
                <w:color w:val="0D0D0D"/>
                <w:shd w:val="clear" w:color="auto" w:fill="FFFFFF"/>
              </w:rPr>
              <w:t xml:space="preserve">. Des améliorations futures des observations Argo et des réseaux </w:t>
            </w:r>
            <w:r w:rsidR="00FB26BC">
              <w:rPr>
                <w:color w:val="0D0D0D"/>
                <w:shd w:val="clear" w:color="auto" w:fill="FFFFFF"/>
              </w:rPr>
              <w:t>de mouillages</w:t>
            </w:r>
            <w:r w:rsidRPr="00C33BCC">
              <w:rPr>
                <w:color w:val="0D0D0D"/>
                <w:shd w:val="clear" w:color="auto" w:fill="FFFFFF"/>
              </w:rPr>
              <w:t xml:space="preserve"> tropicaux </w:t>
            </w:r>
            <w:r w:rsidR="00FB26BC">
              <w:rPr>
                <w:color w:val="0D0D0D"/>
                <w:shd w:val="clear" w:color="auto" w:fill="FFFFFF"/>
              </w:rPr>
              <w:t xml:space="preserve">tels que PIRATA </w:t>
            </w:r>
            <w:r w:rsidRPr="00C33BCC">
              <w:rPr>
                <w:color w:val="0D0D0D"/>
                <w:shd w:val="clear" w:color="auto" w:fill="FFFFFF"/>
              </w:rPr>
              <w:t>devraient bénéficier aux analyses océaniques à différentes échelles, en particulier pour les quantités liées à la salinité. Ces résultats contribuent à une meilleure compréhension du rôle des composants des systèmes d'observation dans l'observation intégrée des océans.</w:t>
            </w:r>
          </w:p>
          <w:p w14:paraId="7651E918" w14:textId="77777777" w:rsidR="00797750" w:rsidRPr="00C33BCC" w:rsidRDefault="00797750" w:rsidP="00797750">
            <w:pPr>
              <w:jc w:val="both"/>
            </w:pPr>
          </w:p>
          <w:p w14:paraId="3F6836BA" w14:textId="77777777" w:rsidR="00797750" w:rsidRDefault="00797750" w:rsidP="00797750">
            <w:pPr>
              <w:jc w:val="center"/>
            </w:pPr>
            <w:r>
              <w:rPr>
                <w:noProof/>
              </w:rPr>
              <w:drawing>
                <wp:inline distT="0" distB="0" distL="0" distR="0" wp14:anchorId="0913918B" wp14:editId="4EC327A2">
                  <wp:extent cx="5322507" cy="2347362"/>
                  <wp:effectExtent l="0" t="0" r="0" b="2540"/>
                  <wp:docPr id="1820568109" name="Image 4" descr="Une image contenant texte, ligne, Tracé,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568109" name="Image 4" descr="Une image contenant texte, ligne, Tracé, diagramme&#10;&#10;Description générée automatiquement"/>
                          <pic:cNvPicPr/>
                        </pic:nvPicPr>
                        <pic:blipFill>
                          <a:blip r:embed="rId30">
                            <a:extLst>
                              <a:ext uri="{28A0092B-C50C-407E-A947-70E740481C1C}">
                                <a14:useLocalDpi xmlns:a14="http://schemas.microsoft.com/office/drawing/2010/main" val="0"/>
                              </a:ext>
                            </a:extLst>
                          </a:blip>
                          <a:stretch>
                            <a:fillRect/>
                          </a:stretch>
                        </pic:blipFill>
                        <pic:spPr>
                          <a:xfrm>
                            <a:off x="0" y="0"/>
                            <a:ext cx="5328721" cy="2350102"/>
                          </a:xfrm>
                          <a:prstGeom prst="rect">
                            <a:avLst/>
                          </a:prstGeom>
                        </pic:spPr>
                      </pic:pic>
                    </a:graphicData>
                  </a:graphic>
                </wp:inline>
              </w:drawing>
            </w:r>
          </w:p>
          <w:p w14:paraId="7C733ECB" w14:textId="453C9470" w:rsidR="00797750" w:rsidRDefault="00797750" w:rsidP="00797750">
            <w:pPr>
              <w:jc w:val="both"/>
            </w:pPr>
            <w:r w:rsidRPr="00C33BCC">
              <w:rPr>
                <w:i/>
                <w:iCs/>
              </w:rPr>
              <w:t xml:space="preserve">Figure </w:t>
            </w:r>
            <w:r w:rsidR="008B275C">
              <w:rPr>
                <w:i/>
                <w:iCs/>
              </w:rPr>
              <w:t>9</w:t>
            </w:r>
            <w:r w:rsidRPr="00C33BCC">
              <w:rPr>
                <w:i/>
                <w:iCs/>
              </w:rPr>
              <w:t>: Pourcentage global moyen de la variance représentée par Nature Run pour la température et la salinité de subsurface à des échelles intermédiaires (A, B) et à grande échelle (C, D) pour les expériences FREE, NOMINAL, ONLYSAT, ONLYSITU. Les séries temporelles ont été filtrées avec des filtres de moyenne mobile (1°x1°x20 jours, 9°x9°x90 jours).</w:t>
            </w:r>
            <w:r w:rsidR="00FB26BC">
              <w:rPr>
                <w:i/>
                <w:iCs/>
              </w:rPr>
              <w:t xml:space="preserve"> D’après Gasparin et al., 2023.</w:t>
            </w:r>
          </w:p>
          <w:p w14:paraId="495ECC56" w14:textId="77777777" w:rsidR="00497E80" w:rsidRDefault="00497E80" w:rsidP="00497E80">
            <w:pPr>
              <w:jc w:val="both"/>
            </w:pPr>
          </w:p>
          <w:p w14:paraId="54D1D688" w14:textId="77777777" w:rsidR="00945F22" w:rsidRPr="00BA5ADF" w:rsidRDefault="00945F22" w:rsidP="00675362">
            <w:pPr>
              <w:numPr>
                <w:ilvl w:val="0"/>
                <w:numId w:val="44"/>
              </w:numPr>
              <w:ind w:left="0" w:firstLine="360"/>
              <w:jc w:val="both"/>
            </w:pPr>
            <w:r w:rsidRPr="003A5A3E">
              <w:rPr>
                <w:u w:val="single"/>
              </w:rPr>
              <w:t>Autres apports de PIRATA :</w:t>
            </w:r>
            <w:r>
              <w:t xml:space="preserve"> </w:t>
            </w:r>
          </w:p>
          <w:p w14:paraId="112010B3" w14:textId="350B0351" w:rsidR="00945F22" w:rsidRDefault="00945F22" w:rsidP="00C745FC">
            <w:pPr>
              <w:pStyle w:val="Pieddepage"/>
              <w:tabs>
                <w:tab w:val="clear" w:pos="4536"/>
                <w:tab w:val="clear" w:pos="9072"/>
              </w:tabs>
              <w:jc w:val="both"/>
            </w:pPr>
            <w:r>
              <w:t xml:space="preserve">   </w:t>
            </w:r>
            <w:r w:rsidRPr="00BA5ADF">
              <w:t xml:space="preserve">     - PIRATA contribue à la réalisation d'autres programmes pour lesquels</w:t>
            </w:r>
            <w:r>
              <w:t xml:space="preserve"> les campagnes dédiées à PIRATA</w:t>
            </w:r>
            <w:r w:rsidRPr="00BA5ADF">
              <w:t xml:space="preserve"> sont des opportunités </w:t>
            </w:r>
            <w:r>
              <w:t xml:space="preserve">1) </w:t>
            </w:r>
            <w:r w:rsidRPr="00BA5ADF">
              <w:t xml:space="preserve">pour déployer des bouées dérivantes de surface et de subsurface, des XBT, </w:t>
            </w:r>
            <w:r>
              <w:t xml:space="preserve">et </w:t>
            </w:r>
            <w:r w:rsidRPr="00BA5ADF">
              <w:t>des profileurs</w:t>
            </w:r>
            <w:r>
              <w:t xml:space="preserve"> autonomes</w:t>
            </w:r>
            <w:r w:rsidRPr="00BA5ADF">
              <w:t xml:space="preserve"> (notamment pour CLIVAR, ARGO et CORIOLIS), </w:t>
            </w:r>
            <w:r>
              <w:t xml:space="preserve">2) </w:t>
            </w:r>
            <w:r w:rsidRPr="00BA5ADF">
              <w:t>pour effectuer des prélèvements d'eau de mer (par exemple pou</w:t>
            </w:r>
            <w:r>
              <w:t>r les programmes IGBP et SOLAS)</w:t>
            </w:r>
            <w:r w:rsidRPr="00BA5ADF">
              <w:t xml:space="preserve"> ou des mesures biogéochimiques</w:t>
            </w:r>
            <w:r>
              <w:t xml:space="preserve"> (paramètres CO2, C13, O18, sels nutritifs, pigments</w:t>
            </w:r>
            <w:r w:rsidR="003A5A3E">
              <w:t xml:space="preserve"> </w:t>
            </w:r>
            <w:r w:rsidR="003A5A3E" w:rsidRPr="004B10E0">
              <w:t>chlorophylliens</w:t>
            </w:r>
            <w:r w:rsidR="00045C4E" w:rsidRPr="004E2E23">
              <w:t>, pH depuis 2022</w:t>
            </w:r>
            <w:r w:rsidR="0092739F">
              <w:t>, TA depuis 2023</w:t>
            </w:r>
            <w:r>
              <w:t xml:space="preserve">) et 3) pour des opérations plus lourdes </w:t>
            </w:r>
            <w:r w:rsidR="0050367C">
              <w:t xml:space="preserve">menées en collaboration dans le cadre de programmes associés </w:t>
            </w:r>
            <w:r>
              <w:t>(</w:t>
            </w:r>
            <w:r w:rsidR="0050367C">
              <w:t xml:space="preserve">ex : </w:t>
            </w:r>
            <w:r>
              <w:t>mise en œuvre de mouillages courantométriques dans le Golfe de Guinée avec TACE/Clivar -2007-2011- ; de gliders en 2011 avec TACE/Clivar; de mesures atmosphériques - mise en œuvre du capteur Picarro et réalisation de radiosondages- en 2014…)</w:t>
            </w:r>
            <w:r w:rsidRPr="00BA5ADF">
              <w:t>.</w:t>
            </w:r>
            <w:r>
              <w:t xml:space="preserve"> </w:t>
            </w:r>
            <w:r w:rsidRPr="00BA5ADF">
              <w:t xml:space="preserve"> </w:t>
            </w:r>
          </w:p>
          <w:p w14:paraId="162D6F15" w14:textId="35003F5B" w:rsidR="0050367C" w:rsidRDefault="00945F22" w:rsidP="00C745FC">
            <w:pPr>
              <w:pStyle w:val="Corpsdetexte"/>
              <w:jc w:val="both"/>
            </w:pPr>
            <w:r>
              <w:t xml:space="preserve"> </w:t>
            </w:r>
            <w:r w:rsidR="0050367C">
              <w:t>- PIRAT</w:t>
            </w:r>
            <w:r w:rsidR="00C745FC">
              <w:t>A contribue,</w:t>
            </w:r>
            <w:r w:rsidR="0050367C" w:rsidRPr="00BA5ADF">
              <w:t xml:space="preserve"> </w:t>
            </w:r>
            <w:r w:rsidR="00747ACF">
              <w:t xml:space="preserve">dans le cadre de CORIOLIS et </w:t>
            </w:r>
            <w:r w:rsidR="0050367C" w:rsidRPr="00BA5ADF">
              <w:t xml:space="preserve">via la transmission en temps réel de données (XBT, CTD…) à partir des navires de recherche pendant les campagnes, </w:t>
            </w:r>
            <w:r w:rsidR="0050367C">
              <w:t>aux projets GODAE et MERCATOR</w:t>
            </w:r>
            <w:r w:rsidR="003B0180">
              <w:t xml:space="preserve"> et alimente les banques de données ODATIS en respectant les principes de FAIR (Findable, Accessible, Interoperable, Reusable) data.</w:t>
            </w:r>
          </w:p>
          <w:p w14:paraId="680B3A1D" w14:textId="0143DAF0" w:rsidR="003A5A3E" w:rsidRPr="003A5A3E" w:rsidRDefault="00945F22" w:rsidP="003A5A3E">
            <w:pPr>
              <w:pStyle w:val="Corpsdetexte"/>
              <w:jc w:val="both"/>
              <w:rPr>
                <w:rFonts w:ascii="AdvOT569473da+20" w:eastAsia="AdvOT569473da+20" w:hAnsi="AdvOT569473da" w:cs="AdvOT569473da+20"/>
                <w:sz w:val="18"/>
                <w:szCs w:val="18"/>
              </w:rPr>
            </w:pPr>
            <w:r>
              <w:lastRenderedPageBreak/>
              <w:t xml:space="preserve"> - N</w:t>
            </w:r>
            <w:r w:rsidR="00015ADD" w:rsidRPr="00BA5ADF">
              <w:t>otamment grâce aux campagnes dédiées</w:t>
            </w:r>
            <w:r w:rsidR="003A5A3E">
              <w:t xml:space="preserve"> et aux mesures in situ librement accessibles via les sites dédiés et GDAC</w:t>
            </w:r>
            <w:r w:rsidR="00015ADD" w:rsidRPr="00BA5ADF">
              <w:t xml:space="preserve">, PIRATA contribue à former et à sensibiliser des scientifiques de pays </w:t>
            </w:r>
            <w:r>
              <w:t>du Sud</w:t>
            </w:r>
            <w:r w:rsidR="00015ADD" w:rsidRPr="00BA5ADF">
              <w:t xml:space="preserve"> (notamment </w:t>
            </w:r>
            <w:r>
              <w:t>en Afrique</w:t>
            </w:r>
            <w:r w:rsidR="00015ADD" w:rsidRPr="00BA5ADF">
              <w:t>) sur la recherche océanographique et climatique</w:t>
            </w:r>
            <w:r w:rsidR="00015ADD">
              <w:t xml:space="preserve">, et ce notamment depuis </w:t>
            </w:r>
            <w:r>
              <w:t xml:space="preserve">la création au Bénin </w:t>
            </w:r>
            <w:r w:rsidR="00015ADD">
              <w:t>en 2008 d’un Master 2 régional d’océanographie physique, co-habilité par les Universités d’Abomey Calavi (Bénin) et Paul Sabatier (Toulouse)</w:t>
            </w:r>
            <w:r w:rsidR="00015ADD" w:rsidRPr="00BA5ADF">
              <w:t xml:space="preserve">. </w:t>
            </w:r>
            <w:r w:rsidR="003A5A3E">
              <w:t xml:space="preserve">Ainsi, près de 50 étudiants ou jeunes </w:t>
            </w:r>
            <w:r w:rsidR="003A5A3E" w:rsidRPr="00F75205">
              <w:t xml:space="preserve">chercheurs ont été invités à participer à des campagnes PIRATA-FR et ainsi à se former à l’acquisition de mesures en mer. </w:t>
            </w:r>
            <w:r w:rsidR="00C745FC" w:rsidRPr="00F75205">
              <w:t xml:space="preserve">Ces actions sont aussi menées en étroite collaboration avec les partenaires du Brésil de l’Université de Recife (UFPE), via l’encadrement d’étudiants issus de ce M2 en PhD et post-docs. </w:t>
            </w:r>
            <w:r w:rsidR="003A5A3E" w:rsidRPr="00F75205">
              <w:t>Plus de 30 étudiants africains ont suivi et/ou finalisé leur PhD au sein de laboratoires partenaires de plusieurs pays (Bénin, Côte d’Ivoire, Cameroun, Sénégal, Afrique du Sud, France, Allemagne, Brésil, et Canada) et certains ont continué en post-doc et/ou obtenu des postes dans le domaine de la recherche. Ce programme de Master international contribue à renforcer la coopération Nord-Sud et à développer le partenariat Sud-Sud, comme souhaité dans le cadre du</w:t>
            </w:r>
            <w:r w:rsidR="003A5A3E" w:rsidRPr="00F75205">
              <w:rPr>
                <w:rFonts w:eastAsia="AdvOT569473da+20"/>
              </w:rPr>
              <w:t>“</w:t>
            </w:r>
            <w:r w:rsidR="003A5A3E" w:rsidRPr="00F75205">
              <w:t>Belem Statement</w:t>
            </w:r>
            <w:r w:rsidR="003A5A3E" w:rsidRPr="00F75205">
              <w:rPr>
                <w:rFonts w:eastAsia="AdvOT569473da+20"/>
              </w:rPr>
              <w:t>”</w:t>
            </w:r>
            <w:r w:rsidR="003A5A3E" w:rsidRPr="00F75205">
              <w:t xml:space="preserve">(voir </w:t>
            </w:r>
            <w:hyperlink r:id="rId31" w:history="1">
              <w:r w:rsidR="000D2244" w:rsidRPr="0057092F">
                <w:rPr>
                  <w:rStyle w:val="Lienhypertexte"/>
                </w:rPr>
                <w:t>https://www.atlanticresource.org/aora/belem</w:t>
              </w:r>
              <w:r w:rsidR="000D2244" w:rsidRPr="0057092F">
                <w:rPr>
                  <w:rStyle w:val="Lienhypertexte"/>
                  <w:rFonts w:eastAsia="AdvOT569473da+20"/>
                </w:rPr>
                <w:t>-</w:t>
              </w:r>
              <w:r w:rsidR="000D2244" w:rsidRPr="0057092F">
                <w:rPr>
                  <w:rStyle w:val="Lienhypertexte"/>
                </w:rPr>
                <w:t>statement</w:t>
              </w:r>
            </w:hyperlink>
            <w:r w:rsidR="003A5A3E" w:rsidRPr="00F75205">
              <w:t>).</w:t>
            </w:r>
            <w:r w:rsidR="000D2244">
              <w:t xml:space="preserve"> Enfin, les campagnes PIRATA-FR participent désormais au programme de formation aux observations à la mer à destination des jeunes chercheurs, post-doctorants et doctorants dans le cadre du programme "Partnership for Observation of the Global Ocean" (POGO).</w:t>
            </w:r>
          </w:p>
        </w:tc>
      </w:tr>
    </w:tbl>
    <w:p w14:paraId="42BE76A1" w14:textId="77777777" w:rsidR="00015ADD" w:rsidRDefault="00015ADD" w:rsidP="00015ADD"/>
    <w:p w14:paraId="1FD9C60C" w14:textId="77777777" w:rsidR="00CE48C2" w:rsidRPr="007A6420" w:rsidRDefault="00C745FC" w:rsidP="00CE48C2">
      <w:pPr>
        <w:pStyle w:val="Titre1"/>
        <w:rPr>
          <w:rFonts w:ascii="Arial" w:hAnsi="Arial" w:cs="Arial"/>
        </w:rPr>
      </w:pPr>
      <w:r>
        <w:rPr>
          <w:rFonts w:ascii="Arial" w:hAnsi="Arial" w:cs="Arial"/>
        </w:rPr>
        <w:br w:type="column"/>
      </w:r>
      <w:r w:rsidR="00CE48C2">
        <w:rPr>
          <w:rFonts w:ascii="Arial" w:hAnsi="Arial" w:cs="Arial"/>
        </w:rPr>
        <w:lastRenderedPageBreak/>
        <w:t>Tableau récapitulatif</w:t>
      </w:r>
    </w:p>
    <w:p w14:paraId="008F7FBF" w14:textId="77777777" w:rsidR="00CE48C2" w:rsidRPr="00C745FC" w:rsidRDefault="00CE48C2" w:rsidP="00CE48C2">
      <w:pPr>
        <w:tabs>
          <w:tab w:val="left" w:pos="1440"/>
          <w:tab w:val="left" w:pos="2160"/>
          <w:tab w:val="left" w:pos="2880"/>
          <w:tab w:val="left" w:pos="3600"/>
          <w:tab w:val="left" w:pos="4320"/>
          <w:tab w:val="left" w:pos="5040"/>
          <w:tab w:val="left" w:pos="5760"/>
          <w:tab w:val="left" w:pos="6480"/>
          <w:tab w:val="left" w:pos="7200"/>
          <w:tab w:val="left" w:pos="7920"/>
          <w:tab w:val="left" w:pos="8931"/>
        </w:tabs>
        <w:spacing w:line="240" w:lineRule="atLeast"/>
        <w:jc w:val="both"/>
        <w:rPr>
          <w:i/>
          <w:sz w:val="22"/>
        </w:rPr>
      </w:pPr>
      <w:r w:rsidRPr="00FF22DC">
        <w:rPr>
          <w:b/>
          <w:i/>
          <w:sz w:val="22"/>
          <w:u w:val="single"/>
          <w:lang w:val="fr-CA"/>
        </w:rPr>
        <w:t>Précision:</w:t>
      </w:r>
      <w:r w:rsidRPr="00C745FC">
        <w:rPr>
          <w:i/>
          <w:sz w:val="22"/>
          <w:lang w:val="fr-CA"/>
        </w:rPr>
        <w:t xml:space="preserve"> cette liste est non exhaustive… En effet, les données PIRATA étant en libre accès pour toute la communauté scientifique, </w:t>
      </w:r>
      <w:r w:rsidRPr="00C745FC">
        <w:rPr>
          <w:i/>
          <w:sz w:val="22"/>
        </w:rPr>
        <w:t xml:space="preserve">les scientifiques utilisant les données ne transmettent pas systématiquement leurs publications </w:t>
      </w:r>
      <w:r w:rsidR="00FF22DC">
        <w:rPr>
          <w:i/>
          <w:sz w:val="22"/>
        </w:rPr>
        <w:t xml:space="preserve">(ou communications, encadrements etc.) </w:t>
      </w:r>
      <w:r w:rsidRPr="00C745FC">
        <w:rPr>
          <w:i/>
          <w:sz w:val="22"/>
        </w:rPr>
        <w:t xml:space="preserve">au comité scientifique de PIRATA. Les </w:t>
      </w:r>
      <w:proofErr w:type="gramStart"/>
      <w:r w:rsidR="00FF22DC">
        <w:rPr>
          <w:i/>
          <w:sz w:val="22"/>
        </w:rPr>
        <w:t>nombres  mentionné</w:t>
      </w:r>
      <w:r w:rsidRPr="00C745FC">
        <w:rPr>
          <w:i/>
          <w:sz w:val="22"/>
        </w:rPr>
        <w:t>s</w:t>
      </w:r>
      <w:proofErr w:type="gramEnd"/>
      <w:r w:rsidRPr="00C745FC">
        <w:rPr>
          <w:i/>
          <w:sz w:val="22"/>
        </w:rPr>
        <w:t xml:space="preserve"> dans ce tab</w:t>
      </w:r>
      <w:r w:rsidR="00FF22DC">
        <w:rPr>
          <w:i/>
          <w:sz w:val="22"/>
        </w:rPr>
        <w:t xml:space="preserve">leau concernent seulement </w:t>
      </w:r>
      <w:r w:rsidRPr="00C745FC">
        <w:rPr>
          <w:i/>
          <w:sz w:val="22"/>
        </w:rPr>
        <w:t xml:space="preserve">les </w:t>
      </w:r>
      <w:r w:rsidR="00FF22DC">
        <w:rPr>
          <w:i/>
          <w:sz w:val="22"/>
        </w:rPr>
        <w:t xml:space="preserve">travaux portés </w:t>
      </w:r>
      <w:r w:rsidRPr="00C745FC">
        <w:rPr>
          <w:i/>
          <w:sz w:val="22"/>
        </w:rPr>
        <w:t>à</w:t>
      </w:r>
      <w:r w:rsidR="00FF22DC">
        <w:rPr>
          <w:i/>
          <w:sz w:val="22"/>
        </w:rPr>
        <w:t xml:space="preserve"> notre connaissance et auxquel</w:t>
      </w:r>
      <w:r w:rsidRPr="00C745FC">
        <w:rPr>
          <w:i/>
          <w:sz w:val="22"/>
        </w:rPr>
        <w:t xml:space="preserve">s </w:t>
      </w:r>
      <w:r w:rsidRPr="00EF0F74">
        <w:rPr>
          <w:i/>
          <w:sz w:val="22"/>
          <w:u w:val="single"/>
        </w:rPr>
        <w:t>des chercheurs de la communauté française ont contribué</w:t>
      </w:r>
      <w:r w:rsidRPr="00C745FC">
        <w:rPr>
          <w:i/>
          <w:sz w:val="22"/>
        </w:rPr>
        <w:t>.</w:t>
      </w:r>
    </w:p>
    <w:p w14:paraId="1C247D82" w14:textId="77777777" w:rsidR="0009694B" w:rsidRDefault="0009694B" w:rsidP="00BD7381">
      <w:pPr>
        <w:rPr>
          <w:rFonts w:ascii="Arial" w:hAnsi="Arial" w:cs="Arial"/>
        </w:rPr>
      </w:pPr>
    </w:p>
    <w:tbl>
      <w:tblPr>
        <w:tblW w:w="10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8079"/>
        <w:gridCol w:w="1843"/>
      </w:tblGrid>
      <w:tr w:rsidR="00CE48C2" w14:paraId="6AF430E9" w14:textId="77777777">
        <w:trPr>
          <w:trHeight w:val="397"/>
        </w:trPr>
        <w:tc>
          <w:tcPr>
            <w:tcW w:w="496" w:type="dxa"/>
          </w:tcPr>
          <w:p w14:paraId="3EEFA3C4" w14:textId="77777777" w:rsidR="00CE48C2" w:rsidRDefault="00CE48C2" w:rsidP="00675362">
            <w:pPr>
              <w:jc w:val="center"/>
              <w:rPr>
                <w:rFonts w:ascii="Arial" w:hAnsi="Arial" w:cs="Arial"/>
              </w:rPr>
            </w:pPr>
          </w:p>
        </w:tc>
        <w:tc>
          <w:tcPr>
            <w:tcW w:w="8079" w:type="dxa"/>
          </w:tcPr>
          <w:p w14:paraId="0A6A7CBF" w14:textId="77777777" w:rsidR="00CE48C2" w:rsidRDefault="00CE48C2" w:rsidP="00675362">
            <w:pPr>
              <w:pStyle w:val="En-tte"/>
              <w:tabs>
                <w:tab w:val="clear" w:pos="4536"/>
                <w:tab w:val="clear" w:pos="9072"/>
              </w:tabs>
              <w:rPr>
                <w:rFonts w:ascii="Arial" w:hAnsi="Arial" w:cs="Arial"/>
              </w:rPr>
            </w:pPr>
          </w:p>
        </w:tc>
        <w:tc>
          <w:tcPr>
            <w:tcW w:w="1843" w:type="dxa"/>
          </w:tcPr>
          <w:p w14:paraId="324061C9" w14:textId="77777777" w:rsidR="00CE48C2" w:rsidRDefault="00CE48C2" w:rsidP="00675362">
            <w:pPr>
              <w:jc w:val="center"/>
              <w:rPr>
                <w:rFonts w:ascii="Arial" w:hAnsi="Arial" w:cs="Arial"/>
              </w:rPr>
            </w:pPr>
            <w:r>
              <w:rPr>
                <w:rFonts w:ascii="Arial" w:hAnsi="Arial" w:cs="Arial"/>
              </w:rPr>
              <w:t>Nombre</w:t>
            </w:r>
          </w:p>
        </w:tc>
      </w:tr>
      <w:tr w:rsidR="00CE48C2" w14:paraId="5D9BDFB1" w14:textId="77777777">
        <w:trPr>
          <w:trHeight w:val="397"/>
        </w:trPr>
        <w:tc>
          <w:tcPr>
            <w:tcW w:w="496" w:type="dxa"/>
          </w:tcPr>
          <w:p w14:paraId="35055321" w14:textId="77777777" w:rsidR="00CE48C2" w:rsidRDefault="00CE48C2" w:rsidP="00675362">
            <w:pPr>
              <w:jc w:val="center"/>
              <w:rPr>
                <w:rFonts w:ascii="Arial" w:hAnsi="Arial" w:cs="Arial"/>
              </w:rPr>
            </w:pPr>
            <w:r>
              <w:rPr>
                <w:rFonts w:ascii="Arial" w:hAnsi="Arial" w:cs="Arial"/>
              </w:rPr>
              <w:t>1</w:t>
            </w:r>
          </w:p>
        </w:tc>
        <w:tc>
          <w:tcPr>
            <w:tcW w:w="8079" w:type="dxa"/>
          </w:tcPr>
          <w:p w14:paraId="2852F5D4" w14:textId="545CF382" w:rsidR="00CE48C2" w:rsidRPr="00B77A1F" w:rsidRDefault="00CE48C2" w:rsidP="00675362">
            <w:pPr>
              <w:rPr>
                <w:rFonts w:ascii="Arial" w:hAnsi="Arial" w:cs="Arial"/>
                <w:i/>
                <w:iCs/>
                <w:sz w:val="18"/>
                <w:szCs w:val="18"/>
                <w:u w:val="single"/>
              </w:rPr>
            </w:pPr>
            <w:r w:rsidRPr="00B77A1F">
              <w:rPr>
                <w:rFonts w:ascii="Arial" w:hAnsi="Arial" w:cs="Arial"/>
                <w:sz w:val="18"/>
                <w:szCs w:val="18"/>
              </w:rPr>
              <w:t xml:space="preserve">Publications d’articles originaux dans des revues avec comité de lecture référencées </w:t>
            </w:r>
            <w:r w:rsidR="00E23320" w:rsidRPr="00B77A1F">
              <w:rPr>
                <w:rFonts w:ascii="Arial" w:hAnsi="Arial" w:cs="Arial"/>
                <w:sz w:val="18"/>
                <w:szCs w:val="18"/>
              </w:rPr>
              <w:t xml:space="preserve">dans </w:t>
            </w:r>
            <w:r w:rsidR="00E23320" w:rsidRPr="00B77A1F">
              <w:rPr>
                <w:rFonts w:ascii="Arial" w:hAnsi="Arial" w:cs="Arial"/>
                <w:b/>
                <w:bCs/>
                <w:sz w:val="18"/>
                <w:szCs w:val="18"/>
              </w:rPr>
              <w:t>JCR</w:t>
            </w:r>
            <w:proofErr w:type="gramStart"/>
            <w:r w:rsidRPr="00B77A1F">
              <w:rPr>
                <w:rFonts w:ascii="Arial" w:hAnsi="Arial" w:cs="Arial"/>
                <w:b/>
                <w:bCs/>
                <w:sz w:val="18"/>
                <w:szCs w:val="18"/>
              </w:rPr>
              <w:t xml:space="preserve"> </w:t>
            </w:r>
            <w:r w:rsidRPr="00B77A1F">
              <w:rPr>
                <w:rFonts w:ascii="Arial" w:hAnsi="Arial" w:cs="Arial"/>
                <w:sz w:val="18"/>
                <w:szCs w:val="18"/>
              </w:rPr>
              <w:t xml:space="preserve">  </w:t>
            </w:r>
            <w:r w:rsidRPr="00B77A1F">
              <w:rPr>
                <w:rFonts w:ascii="Arial" w:hAnsi="Arial" w:cs="Arial"/>
                <w:i/>
                <w:iCs/>
                <w:sz w:val="18"/>
                <w:szCs w:val="18"/>
              </w:rPr>
              <w:t>(</w:t>
            </w:r>
            <w:proofErr w:type="gramEnd"/>
            <w:r w:rsidRPr="00B77A1F">
              <w:rPr>
                <w:rFonts w:ascii="Arial" w:hAnsi="Arial" w:cs="Arial"/>
                <w:b/>
                <w:bCs/>
                <w:i/>
                <w:iCs/>
                <w:sz w:val="18"/>
                <w:szCs w:val="18"/>
              </w:rPr>
              <w:t>J</w:t>
            </w:r>
            <w:r w:rsidRPr="00B77A1F">
              <w:rPr>
                <w:rFonts w:ascii="Arial" w:hAnsi="Arial" w:cs="Arial"/>
                <w:i/>
                <w:iCs/>
                <w:sz w:val="18"/>
                <w:szCs w:val="18"/>
              </w:rPr>
              <w:t xml:space="preserve">ournal </w:t>
            </w:r>
            <w:r w:rsidRPr="00B77A1F">
              <w:rPr>
                <w:rFonts w:ascii="Arial" w:hAnsi="Arial" w:cs="Arial"/>
                <w:b/>
                <w:bCs/>
                <w:i/>
                <w:iCs/>
                <w:sz w:val="18"/>
                <w:szCs w:val="18"/>
              </w:rPr>
              <w:t>C</w:t>
            </w:r>
            <w:r w:rsidRPr="00B77A1F">
              <w:rPr>
                <w:rFonts w:ascii="Arial" w:hAnsi="Arial" w:cs="Arial"/>
                <w:i/>
                <w:iCs/>
                <w:sz w:val="18"/>
                <w:szCs w:val="18"/>
              </w:rPr>
              <w:t xml:space="preserve">itation </w:t>
            </w:r>
            <w:r w:rsidRPr="00B77A1F">
              <w:rPr>
                <w:rFonts w:ascii="Arial" w:hAnsi="Arial" w:cs="Arial"/>
                <w:b/>
                <w:bCs/>
                <w:i/>
                <w:iCs/>
                <w:sz w:val="18"/>
                <w:szCs w:val="18"/>
              </w:rPr>
              <w:t>R</w:t>
            </w:r>
            <w:r w:rsidRPr="00B77A1F">
              <w:rPr>
                <w:rFonts w:ascii="Arial" w:hAnsi="Arial" w:cs="Arial"/>
                <w:i/>
                <w:iCs/>
                <w:sz w:val="18"/>
                <w:szCs w:val="18"/>
              </w:rPr>
              <w:t>eports)</w:t>
            </w:r>
          </w:p>
          <w:p w14:paraId="11AD7B85" w14:textId="77777777" w:rsidR="00CE48C2" w:rsidRPr="00B77A1F" w:rsidRDefault="00CE48C2" w:rsidP="00675362">
            <w:pPr>
              <w:pStyle w:val="Pieddepage"/>
              <w:tabs>
                <w:tab w:val="clear" w:pos="4536"/>
                <w:tab w:val="clear" w:pos="9072"/>
              </w:tabs>
              <w:rPr>
                <w:rFonts w:ascii="Arial" w:hAnsi="Arial" w:cs="Arial"/>
                <w:sz w:val="18"/>
                <w:szCs w:val="18"/>
              </w:rPr>
            </w:pPr>
          </w:p>
          <w:p w14:paraId="476844F4" w14:textId="3078478B" w:rsidR="00CE48C2" w:rsidRPr="00B77A1F" w:rsidRDefault="006D5558" w:rsidP="009F7066">
            <w:pPr>
              <w:pStyle w:val="Pieddepage"/>
              <w:tabs>
                <w:tab w:val="clear" w:pos="4536"/>
                <w:tab w:val="clear" w:pos="9072"/>
              </w:tabs>
              <w:rPr>
                <w:rFonts w:ascii="Arial" w:hAnsi="Arial" w:cs="Arial"/>
                <w:sz w:val="18"/>
                <w:szCs w:val="18"/>
              </w:rPr>
            </w:pPr>
            <w:r>
              <w:rPr>
                <w:rFonts w:ascii="Arial" w:hAnsi="Arial" w:cs="Arial"/>
                <w:sz w:val="18"/>
                <w:szCs w:val="18"/>
              </w:rPr>
              <w:t>Total </w:t>
            </w:r>
            <w:r w:rsidRPr="003F0DF2">
              <w:rPr>
                <w:rFonts w:ascii="Arial" w:hAnsi="Arial" w:cs="Arial"/>
                <w:sz w:val="18"/>
                <w:szCs w:val="18"/>
                <w:highlight w:val="green"/>
              </w:rPr>
              <w:t xml:space="preserve">: </w:t>
            </w:r>
            <w:r w:rsidR="003F0DF2" w:rsidRPr="003F0DF2">
              <w:rPr>
                <w:rFonts w:ascii="Arial" w:hAnsi="Arial" w:cs="Arial"/>
                <w:sz w:val="18"/>
                <w:szCs w:val="18"/>
                <w:highlight w:val="green"/>
              </w:rPr>
              <w:t>182</w:t>
            </w:r>
          </w:p>
        </w:tc>
        <w:tc>
          <w:tcPr>
            <w:tcW w:w="1843" w:type="dxa"/>
          </w:tcPr>
          <w:p w14:paraId="062A21DB" w14:textId="77777777" w:rsidR="00CE48C2" w:rsidRPr="00B77A1F" w:rsidRDefault="00CE48C2" w:rsidP="00675362">
            <w:pPr>
              <w:rPr>
                <w:rFonts w:ascii="Arial" w:hAnsi="Arial" w:cs="Arial"/>
                <w:sz w:val="18"/>
                <w:szCs w:val="18"/>
              </w:rPr>
            </w:pPr>
            <w:r w:rsidRPr="00B77A1F">
              <w:rPr>
                <w:rFonts w:ascii="Arial" w:hAnsi="Arial" w:cs="Arial"/>
                <w:sz w:val="18"/>
                <w:szCs w:val="18"/>
              </w:rPr>
              <w:t>Année 1998 : 1</w:t>
            </w:r>
          </w:p>
          <w:p w14:paraId="1961808A" w14:textId="77777777" w:rsidR="00CE48C2" w:rsidRPr="00B77A1F" w:rsidRDefault="00B60E26" w:rsidP="00675362">
            <w:pPr>
              <w:rPr>
                <w:rFonts w:ascii="Arial" w:hAnsi="Arial" w:cs="Arial"/>
                <w:sz w:val="18"/>
                <w:szCs w:val="18"/>
              </w:rPr>
            </w:pPr>
            <w:r>
              <w:rPr>
                <w:rFonts w:ascii="Arial" w:hAnsi="Arial" w:cs="Arial"/>
                <w:sz w:val="18"/>
                <w:szCs w:val="18"/>
              </w:rPr>
              <w:t>Année 1999 : 2</w:t>
            </w:r>
          </w:p>
          <w:p w14:paraId="4C8CE787" w14:textId="77777777" w:rsidR="00CE48C2" w:rsidRPr="00B77A1F" w:rsidRDefault="00CE48C2" w:rsidP="00675362">
            <w:pPr>
              <w:rPr>
                <w:rFonts w:ascii="Arial" w:hAnsi="Arial" w:cs="Arial"/>
                <w:sz w:val="18"/>
                <w:szCs w:val="18"/>
              </w:rPr>
            </w:pPr>
            <w:r w:rsidRPr="00B77A1F">
              <w:rPr>
                <w:rFonts w:ascii="Arial" w:hAnsi="Arial" w:cs="Arial"/>
                <w:sz w:val="18"/>
                <w:szCs w:val="18"/>
              </w:rPr>
              <w:t>Année 2000 : 1</w:t>
            </w:r>
          </w:p>
          <w:p w14:paraId="549B0520" w14:textId="77777777" w:rsidR="00CE48C2" w:rsidRPr="00B77A1F" w:rsidRDefault="00B60E26" w:rsidP="00675362">
            <w:pPr>
              <w:rPr>
                <w:rFonts w:ascii="Arial" w:hAnsi="Arial" w:cs="Arial"/>
                <w:sz w:val="18"/>
                <w:szCs w:val="18"/>
              </w:rPr>
            </w:pPr>
            <w:r>
              <w:rPr>
                <w:rFonts w:ascii="Arial" w:hAnsi="Arial" w:cs="Arial"/>
                <w:sz w:val="18"/>
                <w:szCs w:val="18"/>
              </w:rPr>
              <w:t>Année 2001 : 2</w:t>
            </w:r>
          </w:p>
          <w:p w14:paraId="5A2089B8" w14:textId="77777777" w:rsidR="00CE48C2" w:rsidRPr="00B77A1F" w:rsidRDefault="00CE48C2" w:rsidP="00675362">
            <w:pPr>
              <w:rPr>
                <w:rFonts w:ascii="Arial" w:hAnsi="Arial" w:cs="Arial"/>
                <w:sz w:val="18"/>
                <w:szCs w:val="18"/>
              </w:rPr>
            </w:pPr>
            <w:r w:rsidRPr="00B77A1F">
              <w:rPr>
                <w:rFonts w:ascii="Arial" w:hAnsi="Arial" w:cs="Arial"/>
                <w:sz w:val="18"/>
                <w:szCs w:val="18"/>
              </w:rPr>
              <w:t>Année 2002 : 4</w:t>
            </w:r>
          </w:p>
          <w:p w14:paraId="2D5043AB" w14:textId="77777777" w:rsidR="00CE48C2" w:rsidRPr="00B77A1F" w:rsidRDefault="00CE48C2" w:rsidP="00675362">
            <w:pPr>
              <w:rPr>
                <w:rFonts w:ascii="Arial" w:hAnsi="Arial" w:cs="Arial"/>
                <w:sz w:val="18"/>
                <w:szCs w:val="18"/>
              </w:rPr>
            </w:pPr>
            <w:r w:rsidRPr="00B77A1F">
              <w:rPr>
                <w:rFonts w:ascii="Arial" w:hAnsi="Arial" w:cs="Arial"/>
                <w:sz w:val="18"/>
                <w:szCs w:val="18"/>
              </w:rPr>
              <w:t>Année 2003 : 10</w:t>
            </w:r>
          </w:p>
          <w:p w14:paraId="7B40B934" w14:textId="77777777" w:rsidR="00CE48C2" w:rsidRPr="00B77A1F" w:rsidRDefault="00CE48C2" w:rsidP="00675362">
            <w:pPr>
              <w:rPr>
                <w:rFonts w:ascii="Arial" w:hAnsi="Arial" w:cs="Arial"/>
                <w:sz w:val="18"/>
                <w:szCs w:val="18"/>
              </w:rPr>
            </w:pPr>
            <w:r w:rsidRPr="00B77A1F">
              <w:rPr>
                <w:rFonts w:ascii="Arial" w:hAnsi="Arial" w:cs="Arial"/>
                <w:sz w:val="18"/>
                <w:szCs w:val="18"/>
              </w:rPr>
              <w:t>Année 2004: 7</w:t>
            </w:r>
          </w:p>
          <w:p w14:paraId="7D0E0808" w14:textId="77777777" w:rsidR="00CE48C2" w:rsidRPr="00B77A1F" w:rsidRDefault="00CE48C2" w:rsidP="00675362">
            <w:pPr>
              <w:rPr>
                <w:rFonts w:ascii="Arial" w:hAnsi="Arial" w:cs="Arial"/>
                <w:sz w:val="18"/>
                <w:szCs w:val="18"/>
              </w:rPr>
            </w:pPr>
            <w:r w:rsidRPr="00B77A1F">
              <w:rPr>
                <w:rFonts w:ascii="Arial" w:hAnsi="Arial" w:cs="Arial"/>
                <w:sz w:val="18"/>
                <w:szCs w:val="18"/>
              </w:rPr>
              <w:t>Année 2005: 6</w:t>
            </w:r>
          </w:p>
          <w:p w14:paraId="1E571CC2" w14:textId="77777777" w:rsidR="00CE48C2" w:rsidRPr="00B77A1F" w:rsidRDefault="00CE48C2" w:rsidP="00675362">
            <w:pPr>
              <w:rPr>
                <w:rFonts w:ascii="Arial" w:hAnsi="Arial" w:cs="Arial"/>
                <w:sz w:val="18"/>
                <w:szCs w:val="18"/>
              </w:rPr>
            </w:pPr>
            <w:r w:rsidRPr="00B77A1F">
              <w:rPr>
                <w:rFonts w:ascii="Arial" w:hAnsi="Arial" w:cs="Arial"/>
                <w:sz w:val="18"/>
                <w:szCs w:val="18"/>
              </w:rPr>
              <w:t>Année 2006: 6</w:t>
            </w:r>
          </w:p>
          <w:p w14:paraId="0EF71014" w14:textId="77777777" w:rsidR="00CE48C2" w:rsidRPr="00B77A1F" w:rsidRDefault="00B60E26" w:rsidP="00675362">
            <w:pPr>
              <w:rPr>
                <w:rFonts w:ascii="Arial" w:hAnsi="Arial" w:cs="Arial"/>
                <w:sz w:val="18"/>
                <w:szCs w:val="18"/>
              </w:rPr>
            </w:pPr>
            <w:r>
              <w:rPr>
                <w:rFonts w:ascii="Arial" w:hAnsi="Arial" w:cs="Arial"/>
                <w:sz w:val="18"/>
                <w:szCs w:val="18"/>
              </w:rPr>
              <w:t>Année 2007: 5</w:t>
            </w:r>
          </w:p>
          <w:p w14:paraId="37307B53" w14:textId="77777777" w:rsidR="00CE48C2" w:rsidRPr="00B77A1F" w:rsidRDefault="00B60E26" w:rsidP="00675362">
            <w:pPr>
              <w:rPr>
                <w:rFonts w:ascii="Arial" w:hAnsi="Arial" w:cs="Arial"/>
                <w:sz w:val="18"/>
                <w:szCs w:val="18"/>
              </w:rPr>
            </w:pPr>
            <w:r>
              <w:rPr>
                <w:rFonts w:ascii="Arial" w:hAnsi="Arial" w:cs="Arial"/>
                <w:sz w:val="18"/>
                <w:szCs w:val="18"/>
              </w:rPr>
              <w:t>Année 2008: 8</w:t>
            </w:r>
          </w:p>
          <w:p w14:paraId="59F7F17F" w14:textId="77777777" w:rsidR="00CE48C2" w:rsidRPr="00B77A1F" w:rsidRDefault="00E37596" w:rsidP="00675362">
            <w:pPr>
              <w:rPr>
                <w:rFonts w:ascii="Arial" w:hAnsi="Arial" w:cs="Arial"/>
                <w:sz w:val="18"/>
                <w:szCs w:val="18"/>
              </w:rPr>
            </w:pPr>
            <w:r>
              <w:rPr>
                <w:rFonts w:ascii="Arial" w:hAnsi="Arial" w:cs="Arial"/>
                <w:sz w:val="18"/>
                <w:szCs w:val="18"/>
              </w:rPr>
              <w:t>Année 2009 : 11</w:t>
            </w:r>
          </w:p>
          <w:p w14:paraId="17F886E1" w14:textId="77777777" w:rsidR="00CE48C2" w:rsidRPr="00B77A1F" w:rsidRDefault="0009694B" w:rsidP="00675362">
            <w:pPr>
              <w:rPr>
                <w:rFonts w:ascii="Arial" w:hAnsi="Arial" w:cs="Arial"/>
                <w:sz w:val="18"/>
                <w:szCs w:val="18"/>
              </w:rPr>
            </w:pPr>
            <w:r>
              <w:rPr>
                <w:rFonts w:ascii="Arial" w:hAnsi="Arial" w:cs="Arial"/>
                <w:sz w:val="18"/>
                <w:szCs w:val="18"/>
              </w:rPr>
              <w:t>Année 2010 : 7</w:t>
            </w:r>
          </w:p>
          <w:p w14:paraId="345B353D" w14:textId="77777777" w:rsidR="00CE48C2" w:rsidRPr="00B77A1F" w:rsidRDefault="00E37596" w:rsidP="00675362">
            <w:pPr>
              <w:rPr>
                <w:rFonts w:ascii="Arial" w:hAnsi="Arial" w:cs="Arial"/>
                <w:sz w:val="18"/>
                <w:szCs w:val="18"/>
              </w:rPr>
            </w:pPr>
            <w:r>
              <w:rPr>
                <w:rFonts w:ascii="Arial" w:hAnsi="Arial" w:cs="Arial"/>
                <w:sz w:val="18"/>
                <w:szCs w:val="18"/>
              </w:rPr>
              <w:t>Année 2011 : 1</w:t>
            </w:r>
            <w:r w:rsidR="0009694B">
              <w:rPr>
                <w:rFonts w:ascii="Arial" w:hAnsi="Arial" w:cs="Arial"/>
                <w:sz w:val="18"/>
                <w:szCs w:val="18"/>
              </w:rPr>
              <w:t>0</w:t>
            </w:r>
          </w:p>
          <w:p w14:paraId="2A163449" w14:textId="77777777" w:rsidR="00CE48C2" w:rsidRPr="00B77A1F" w:rsidRDefault="00CE48C2" w:rsidP="00675362">
            <w:pPr>
              <w:rPr>
                <w:rFonts w:ascii="Arial" w:hAnsi="Arial" w:cs="Arial"/>
                <w:sz w:val="18"/>
                <w:szCs w:val="18"/>
              </w:rPr>
            </w:pPr>
            <w:r w:rsidRPr="00B77A1F">
              <w:rPr>
                <w:rFonts w:ascii="Arial" w:hAnsi="Arial" w:cs="Arial"/>
                <w:sz w:val="18"/>
                <w:szCs w:val="18"/>
              </w:rPr>
              <w:t>Année 2012 </w:t>
            </w:r>
            <w:r w:rsidR="0009694B">
              <w:rPr>
                <w:rFonts w:ascii="Arial" w:hAnsi="Arial" w:cs="Arial"/>
                <w:sz w:val="18"/>
                <w:szCs w:val="18"/>
              </w:rPr>
              <w:t>: 8</w:t>
            </w:r>
          </w:p>
          <w:p w14:paraId="30E0A72B" w14:textId="77777777" w:rsidR="00CE48C2" w:rsidRPr="00B77A1F" w:rsidRDefault="00CE48C2" w:rsidP="00675362">
            <w:pPr>
              <w:rPr>
                <w:rFonts w:ascii="Arial" w:hAnsi="Arial" w:cs="Arial"/>
                <w:sz w:val="18"/>
                <w:szCs w:val="18"/>
              </w:rPr>
            </w:pPr>
            <w:r w:rsidRPr="00B77A1F">
              <w:rPr>
                <w:rFonts w:ascii="Arial" w:hAnsi="Arial" w:cs="Arial"/>
                <w:sz w:val="18"/>
                <w:szCs w:val="18"/>
              </w:rPr>
              <w:t xml:space="preserve">Année 2013 : </w:t>
            </w:r>
            <w:r w:rsidR="0009694B">
              <w:rPr>
                <w:rFonts w:ascii="Arial" w:hAnsi="Arial" w:cs="Arial"/>
                <w:sz w:val="18"/>
                <w:szCs w:val="18"/>
              </w:rPr>
              <w:t>9</w:t>
            </w:r>
          </w:p>
          <w:p w14:paraId="3579DD83" w14:textId="77777777" w:rsidR="00CE48C2" w:rsidRPr="00B77A1F" w:rsidRDefault="00532748" w:rsidP="00ED44D5">
            <w:pPr>
              <w:rPr>
                <w:rFonts w:ascii="Arial" w:hAnsi="Arial" w:cs="Arial"/>
                <w:sz w:val="18"/>
                <w:szCs w:val="18"/>
              </w:rPr>
            </w:pPr>
            <w:r w:rsidRPr="00B77A1F">
              <w:rPr>
                <w:rFonts w:ascii="Arial" w:hAnsi="Arial" w:cs="Arial"/>
                <w:sz w:val="18"/>
                <w:szCs w:val="18"/>
              </w:rPr>
              <w:t xml:space="preserve">Année 2014 : </w:t>
            </w:r>
            <w:r w:rsidR="006959A9" w:rsidRPr="00B77A1F">
              <w:rPr>
                <w:rFonts w:ascii="Arial" w:hAnsi="Arial" w:cs="Arial"/>
                <w:sz w:val="18"/>
                <w:szCs w:val="18"/>
              </w:rPr>
              <w:t>1</w:t>
            </w:r>
            <w:r w:rsidR="000A52BA">
              <w:rPr>
                <w:rFonts w:ascii="Arial" w:hAnsi="Arial" w:cs="Arial"/>
                <w:sz w:val="18"/>
                <w:szCs w:val="18"/>
              </w:rPr>
              <w:t>6</w:t>
            </w:r>
          </w:p>
          <w:p w14:paraId="1F33A99B" w14:textId="77777777" w:rsidR="002D0430" w:rsidRDefault="002D0430" w:rsidP="00ED44D5">
            <w:pPr>
              <w:rPr>
                <w:rFonts w:ascii="Arial" w:hAnsi="Arial" w:cs="Arial"/>
                <w:sz w:val="18"/>
                <w:szCs w:val="18"/>
              </w:rPr>
            </w:pPr>
            <w:r w:rsidRPr="00B77A1F">
              <w:rPr>
                <w:rFonts w:ascii="Arial" w:hAnsi="Arial" w:cs="Arial"/>
                <w:sz w:val="18"/>
                <w:szCs w:val="18"/>
              </w:rPr>
              <w:t xml:space="preserve">Année 2015 : </w:t>
            </w:r>
            <w:r w:rsidR="00C3260E">
              <w:rPr>
                <w:rFonts w:ascii="Arial" w:hAnsi="Arial" w:cs="Arial"/>
                <w:sz w:val="18"/>
                <w:szCs w:val="18"/>
              </w:rPr>
              <w:t>9</w:t>
            </w:r>
          </w:p>
          <w:p w14:paraId="1BFE6FEF" w14:textId="77777777" w:rsidR="00C506AD" w:rsidRDefault="00C506AD" w:rsidP="00ED44D5">
            <w:pPr>
              <w:rPr>
                <w:rFonts w:ascii="Arial" w:hAnsi="Arial" w:cs="Arial"/>
                <w:sz w:val="18"/>
                <w:szCs w:val="18"/>
              </w:rPr>
            </w:pPr>
            <w:r>
              <w:rPr>
                <w:rFonts w:ascii="Arial" w:hAnsi="Arial" w:cs="Arial"/>
                <w:sz w:val="18"/>
                <w:szCs w:val="18"/>
              </w:rPr>
              <w:t>Anné</w:t>
            </w:r>
            <w:r w:rsidR="00581607">
              <w:rPr>
                <w:rFonts w:ascii="Arial" w:hAnsi="Arial" w:cs="Arial"/>
                <w:sz w:val="18"/>
                <w:szCs w:val="18"/>
              </w:rPr>
              <w:t>e 2016 : 9</w:t>
            </w:r>
          </w:p>
          <w:p w14:paraId="0B18E863" w14:textId="77777777" w:rsidR="0026690E" w:rsidRDefault="005628AF" w:rsidP="00ED44D5">
            <w:pPr>
              <w:rPr>
                <w:rFonts w:ascii="Arial" w:hAnsi="Arial" w:cs="Arial"/>
                <w:sz w:val="18"/>
                <w:szCs w:val="18"/>
              </w:rPr>
            </w:pPr>
            <w:r>
              <w:rPr>
                <w:rFonts w:ascii="Arial" w:hAnsi="Arial" w:cs="Arial"/>
                <w:sz w:val="18"/>
                <w:szCs w:val="18"/>
              </w:rPr>
              <w:t>Année 2017 : 8</w:t>
            </w:r>
          </w:p>
          <w:p w14:paraId="5597D928" w14:textId="77777777" w:rsidR="00E26065" w:rsidRDefault="00E26065" w:rsidP="00ED44D5">
            <w:pPr>
              <w:rPr>
                <w:rFonts w:ascii="Arial" w:hAnsi="Arial" w:cs="Arial"/>
                <w:sz w:val="18"/>
                <w:szCs w:val="18"/>
              </w:rPr>
            </w:pPr>
            <w:r>
              <w:rPr>
                <w:rFonts w:ascii="Arial" w:hAnsi="Arial" w:cs="Arial"/>
                <w:sz w:val="18"/>
                <w:szCs w:val="18"/>
              </w:rPr>
              <w:t xml:space="preserve">Année 2018 : </w:t>
            </w:r>
            <w:r w:rsidR="00C3260E">
              <w:rPr>
                <w:rFonts w:ascii="Arial" w:hAnsi="Arial" w:cs="Arial"/>
                <w:sz w:val="18"/>
                <w:szCs w:val="18"/>
              </w:rPr>
              <w:t>12</w:t>
            </w:r>
          </w:p>
          <w:p w14:paraId="3D72C067" w14:textId="77777777" w:rsidR="00721EB1" w:rsidRDefault="00810F32" w:rsidP="00ED44D5">
            <w:pPr>
              <w:rPr>
                <w:rFonts w:ascii="Arial" w:hAnsi="Arial" w:cs="Arial"/>
                <w:sz w:val="18"/>
                <w:szCs w:val="18"/>
              </w:rPr>
            </w:pPr>
            <w:r>
              <w:rPr>
                <w:rFonts w:ascii="Arial" w:hAnsi="Arial" w:cs="Arial"/>
                <w:sz w:val="18"/>
                <w:szCs w:val="18"/>
              </w:rPr>
              <w:t>Année 2019 : 6</w:t>
            </w:r>
          </w:p>
          <w:p w14:paraId="40C395C2" w14:textId="0E124599" w:rsidR="009F7066" w:rsidRDefault="00181AA8" w:rsidP="00ED44D5">
            <w:pPr>
              <w:rPr>
                <w:rFonts w:ascii="Arial" w:hAnsi="Arial" w:cs="Arial"/>
                <w:sz w:val="18"/>
                <w:szCs w:val="18"/>
              </w:rPr>
            </w:pPr>
            <w:r w:rsidRPr="004E2E23">
              <w:rPr>
                <w:rFonts w:ascii="Arial" w:hAnsi="Arial" w:cs="Arial"/>
                <w:sz w:val="18"/>
                <w:szCs w:val="18"/>
              </w:rPr>
              <w:t xml:space="preserve">Année 2020 : </w:t>
            </w:r>
            <w:r w:rsidR="00E928F3" w:rsidRPr="004E2E23">
              <w:rPr>
                <w:rFonts w:ascii="Arial" w:hAnsi="Arial" w:cs="Arial"/>
                <w:sz w:val="18"/>
                <w:szCs w:val="18"/>
              </w:rPr>
              <w:t>7</w:t>
            </w:r>
          </w:p>
          <w:p w14:paraId="5E5419A0" w14:textId="77777777" w:rsidR="00554113" w:rsidRDefault="00554113" w:rsidP="00ED44D5">
            <w:pPr>
              <w:rPr>
                <w:rFonts w:ascii="Arial" w:hAnsi="Arial" w:cs="Arial"/>
                <w:sz w:val="18"/>
                <w:szCs w:val="18"/>
              </w:rPr>
            </w:pPr>
            <w:r>
              <w:rPr>
                <w:rFonts w:ascii="Arial" w:hAnsi="Arial" w:cs="Arial"/>
                <w:sz w:val="18"/>
                <w:szCs w:val="18"/>
              </w:rPr>
              <w:t xml:space="preserve">Année 2021 : </w:t>
            </w:r>
            <w:r w:rsidR="00473C10">
              <w:rPr>
                <w:rFonts w:ascii="Arial" w:hAnsi="Arial" w:cs="Arial"/>
                <w:sz w:val="18"/>
                <w:szCs w:val="18"/>
              </w:rPr>
              <w:t>4</w:t>
            </w:r>
          </w:p>
          <w:p w14:paraId="7179C307" w14:textId="4CAD8A16" w:rsidR="00045C4E" w:rsidRDefault="00045C4E" w:rsidP="00ED44D5">
            <w:pPr>
              <w:rPr>
                <w:rFonts w:ascii="Arial" w:hAnsi="Arial" w:cs="Arial"/>
                <w:sz w:val="18"/>
                <w:szCs w:val="18"/>
              </w:rPr>
            </w:pPr>
            <w:r w:rsidRPr="00A61F0B">
              <w:rPr>
                <w:rFonts w:ascii="Arial" w:hAnsi="Arial" w:cs="Arial"/>
                <w:sz w:val="18"/>
                <w:szCs w:val="18"/>
              </w:rPr>
              <w:t xml:space="preserve">Année 2022 : </w:t>
            </w:r>
            <w:r w:rsidR="006B74F5">
              <w:rPr>
                <w:rFonts w:ascii="Arial" w:hAnsi="Arial" w:cs="Arial"/>
                <w:sz w:val="18"/>
                <w:szCs w:val="18"/>
              </w:rPr>
              <w:t>6</w:t>
            </w:r>
          </w:p>
          <w:p w14:paraId="28E950AB" w14:textId="1215645C" w:rsidR="00A61F0B" w:rsidRDefault="00A61F0B" w:rsidP="00ED44D5">
            <w:pPr>
              <w:rPr>
                <w:rFonts w:ascii="Arial" w:hAnsi="Arial" w:cs="Arial"/>
                <w:sz w:val="18"/>
                <w:szCs w:val="18"/>
              </w:rPr>
            </w:pPr>
            <w:r w:rsidRPr="0092739F">
              <w:rPr>
                <w:rFonts w:ascii="Arial" w:hAnsi="Arial" w:cs="Arial"/>
                <w:sz w:val="18"/>
                <w:szCs w:val="18"/>
              </w:rPr>
              <w:t xml:space="preserve">Année 2023 : </w:t>
            </w:r>
            <w:r w:rsidR="003F0DF2">
              <w:rPr>
                <w:rFonts w:ascii="Arial" w:hAnsi="Arial" w:cs="Arial"/>
                <w:sz w:val="18"/>
                <w:szCs w:val="18"/>
              </w:rPr>
              <w:t>6</w:t>
            </w:r>
          </w:p>
          <w:p w14:paraId="764C0655" w14:textId="7F271D2E" w:rsidR="0092739F" w:rsidRPr="00B77A1F" w:rsidRDefault="0092739F" w:rsidP="00ED44D5">
            <w:pPr>
              <w:rPr>
                <w:rFonts w:ascii="Arial" w:hAnsi="Arial" w:cs="Arial"/>
                <w:sz w:val="18"/>
                <w:szCs w:val="18"/>
              </w:rPr>
            </w:pPr>
            <w:r w:rsidRPr="003F0DF2">
              <w:rPr>
                <w:rFonts w:ascii="Arial" w:hAnsi="Arial" w:cs="Arial"/>
                <w:sz w:val="18"/>
                <w:szCs w:val="18"/>
                <w:highlight w:val="green"/>
              </w:rPr>
              <w:t xml:space="preserve">Année 2024 : </w:t>
            </w:r>
            <w:r w:rsidR="000D40D7" w:rsidRPr="003F0DF2">
              <w:rPr>
                <w:rFonts w:ascii="Arial" w:hAnsi="Arial" w:cs="Arial"/>
                <w:sz w:val="18"/>
                <w:szCs w:val="18"/>
                <w:highlight w:val="green"/>
              </w:rPr>
              <w:t>2</w:t>
            </w:r>
          </w:p>
        </w:tc>
      </w:tr>
      <w:tr w:rsidR="00CE48C2" w14:paraId="2E87210A" w14:textId="77777777">
        <w:trPr>
          <w:trHeight w:val="397"/>
        </w:trPr>
        <w:tc>
          <w:tcPr>
            <w:tcW w:w="496" w:type="dxa"/>
          </w:tcPr>
          <w:p w14:paraId="3FE16A09" w14:textId="77777777" w:rsidR="00CE48C2" w:rsidRDefault="00CE48C2" w:rsidP="00675362">
            <w:pPr>
              <w:jc w:val="center"/>
              <w:rPr>
                <w:rFonts w:ascii="Arial" w:hAnsi="Arial" w:cs="Arial"/>
              </w:rPr>
            </w:pPr>
            <w:r>
              <w:rPr>
                <w:rFonts w:ascii="Arial" w:hAnsi="Arial" w:cs="Arial"/>
              </w:rPr>
              <w:t>2</w:t>
            </w:r>
          </w:p>
        </w:tc>
        <w:tc>
          <w:tcPr>
            <w:tcW w:w="8079" w:type="dxa"/>
          </w:tcPr>
          <w:p w14:paraId="45ADA1DA" w14:textId="77777777" w:rsidR="00CE48C2" w:rsidRPr="00B77A1F" w:rsidRDefault="00CE48C2" w:rsidP="00675362">
            <w:pPr>
              <w:pStyle w:val="Pieddepage"/>
              <w:tabs>
                <w:tab w:val="clear" w:pos="4536"/>
                <w:tab w:val="clear" w:pos="9072"/>
              </w:tabs>
              <w:rPr>
                <w:rFonts w:ascii="Arial" w:hAnsi="Arial" w:cs="Arial"/>
                <w:sz w:val="18"/>
                <w:szCs w:val="18"/>
              </w:rPr>
            </w:pPr>
            <w:r w:rsidRPr="00B77A1F">
              <w:rPr>
                <w:rFonts w:ascii="Arial" w:hAnsi="Arial" w:cs="Arial"/>
                <w:sz w:val="18"/>
                <w:szCs w:val="18"/>
              </w:rPr>
              <w:t>Publications dans d’autres revues ou ouvrages scientifiques faisant référence dans le domaine</w:t>
            </w:r>
          </w:p>
        </w:tc>
        <w:tc>
          <w:tcPr>
            <w:tcW w:w="1843" w:type="dxa"/>
          </w:tcPr>
          <w:p w14:paraId="31270615" w14:textId="25F9414B" w:rsidR="00CE48C2" w:rsidRPr="00B77A1F" w:rsidRDefault="00903E10" w:rsidP="00675362">
            <w:pPr>
              <w:rPr>
                <w:rFonts w:ascii="Arial" w:hAnsi="Arial" w:cs="Arial"/>
                <w:sz w:val="18"/>
                <w:szCs w:val="18"/>
              </w:rPr>
            </w:pPr>
            <w:r w:rsidRPr="004E2E23">
              <w:rPr>
                <w:rFonts w:ascii="Arial" w:hAnsi="Arial" w:cs="Arial"/>
                <w:sz w:val="18"/>
                <w:szCs w:val="18"/>
              </w:rPr>
              <w:t>71</w:t>
            </w:r>
            <w:r w:rsidR="00806462">
              <w:rPr>
                <w:rFonts w:ascii="Arial" w:hAnsi="Arial" w:cs="Arial"/>
                <w:sz w:val="18"/>
                <w:szCs w:val="18"/>
              </w:rPr>
              <w:t xml:space="preserve"> +71</w:t>
            </w:r>
            <w:r w:rsidR="00CE48C2" w:rsidRPr="00B77A1F">
              <w:rPr>
                <w:rFonts w:ascii="Arial" w:hAnsi="Arial" w:cs="Arial"/>
                <w:sz w:val="18"/>
                <w:szCs w:val="18"/>
              </w:rPr>
              <w:t xml:space="preserve"> résumés</w:t>
            </w:r>
          </w:p>
          <w:p w14:paraId="41211DF5" w14:textId="77777777" w:rsidR="00CE48C2" w:rsidRPr="00B77A1F" w:rsidRDefault="004950AA" w:rsidP="00675362">
            <w:pPr>
              <w:rPr>
                <w:rFonts w:ascii="Arial" w:hAnsi="Arial" w:cs="Arial"/>
                <w:sz w:val="18"/>
                <w:szCs w:val="18"/>
              </w:rPr>
            </w:pPr>
            <w:r>
              <w:rPr>
                <w:rFonts w:ascii="Arial" w:hAnsi="Arial" w:cs="Arial"/>
                <w:sz w:val="18"/>
                <w:szCs w:val="18"/>
              </w:rPr>
              <w:t>de colloques</w:t>
            </w:r>
          </w:p>
        </w:tc>
      </w:tr>
      <w:tr w:rsidR="00CE48C2" w14:paraId="5B571377" w14:textId="77777777" w:rsidTr="00CB2826">
        <w:trPr>
          <w:trHeight w:val="397"/>
        </w:trPr>
        <w:tc>
          <w:tcPr>
            <w:tcW w:w="496" w:type="dxa"/>
          </w:tcPr>
          <w:p w14:paraId="110B38BA" w14:textId="77777777" w:rsidR="00CE48C2" w:rsidRDefault="00CE48C2" w:rsidP="00675362">
            <w:pPr>
              <w:jc w:val="center"/>
              <w:rPr>
                <w:rFonts w:ascii="Arial" w:hAnsi="Arial" w:cs="Arial"/>
              </w:rPr>
            </w:pPr>
            <w:r>
              <w:rPr>
                <w:rFonts w:ascii="Arial" w:hAnsi="Arial" w:cs="Arial"/>
              </w:rPr>
              <w:t>3</w:t>
            </w:r>
          </w:p>
        </w:tc>
        <w:tc>
          <w:tcPr>
            <w:tcW w:w="8079" w:type="dxa"/>
          </w:tcPr>
          <w:p w14:paraId="768C04F8" w14:textId="77777777" w:rsidR="00CE48C2" w:rsidRPr="00B77A1F" w:rsidRDefault="00CE48C2" w:rsidP="00675362">
            <w:pPr>
              <w:rPr>
                <w:rFonts w:ascii="Arial" w:hAnsi="Arial" w:cs="Arial"/>
                <w:sz w:val="18"/>
                <w:szCs w:val="18"/>
              </w:rPr>
            </w:pPr>
            <w:r w:rsidRPr="00B77A1F">
              <w:rPr>
                <w:rFonts w:ascii="Arial" w:hAnsi="Arial" w:cs="Arial"/>
                <w:sz w:val="18"/>
                <w:szCs w:val="18"/>
              </w:rPr>
              <w:t>Publications électroniques sur le réseau Internet</w:t>
            </w:r>
          </w:p>
        </w:tc>
        <w:tc>
          <w:tcPr>
            <w:tcW w:w="1843" w:type="dxa"/>
            <w:vAlign w:val="center"/>
          </w:tcPr>
          <w:p w14:paraId="74A79048" w14:textId="77777777" w:rsidR="00CE48C2" w:rsidRPr="00B77A1F" w:rsidRDefault="00CE48C2" w:rsidP="00CB2826">
            <w:pPr>
              <w:jc w:val="center"/>
              <w:rPr>
                <w:rFonts w:ascii="Arial" w:hAnsi="Arial" w:cs="Arial"/>
                <w:sz w:val="18"/>
                <w:szCs w:val="18"/>
              </w:rPr>
            </w:pPr>
            <w:r w:rsidRPr="00B77A1F">
              <w:rPr>
                <w:rFonts w:ascii="Arial" w:hAnsi="Arial" w:cs="Arial"/>
                <w:sz w:val="18"/>
                <w:szCs w:val="18"/>
              </w:rPr>
              <w:t>OUI</w:t>
            </w:r>
            <w:r w:rsidR="00CB2826">
              <w:rPr>
                <w:rFonts w:ascii="Arial" w:hAnsi="Arial" w:cs="Arial"/>
                <w:sz w:val="18"/>
                <w:szCs w:val="18"/>
              </w:rPr>
              <w:t xml:space="preserve"> + DOI</w:t>
            </w:r>
          </w:p>
        </w:tc>
      </w:tr>
      <w:tr w:rsidR="00CE48C2" w14:paraId="790AC20F" w14:textId="77777777" w:rsidTr="00CB2826">
        <w:trPr>
          <w:trHeight w:val="397"/>
        </w:trPr>
        <w:tc>
          <w:tcPr>
            <w:tcW w:w="496" w:type="dxa"/>
          </w:tcPr>
          <w:p w14:paraId="36929911" w14:textId="77777777" w:rsidR="00CE48C2" w:rsidRDefault="00CE48C2" w:rsidP="00675362">
            <w:pPr>
              <w:jc w:val="center"/>
              <w:rPr>
                <w:rFonts w:ascii="Arial" w:hAnsi="Arial" w:cs="Arial"/>
              </w:rPr>
            </w:pPr>
            <w:r>
              <w:rPr>
                <w:rFonts w:ascii="Arial" w:hAnsi="Arial" w:cs="Arial"/>
              </w:rPr>
              <w:t>4</w:t>
            </w:r>
          </w:p>
        </w:tc>
        <w:tc>
          <w:tcPr>
            <w:tcW w:w="8079" w:type="dxa"/>
          </w:tcPr>
          <w:p w14:paraId="3106FD0A" w14:textId="77777777" w:rsidR="00CE48C2" w:rsidRPr="00B77A1F" w:rsidRDefault="00CE48C2" w:rsidP="00675362">
            <w:pPr>
              <w:rPr>
                <w:rFonts w:ascii="Arial" w:hAnsi="Arial" w:cs="Arial"/>
                <w:sz w:val="18"/>
                <w:szCs w:val="18"/>
              </w:rPr>
            </w:pPr>
            <w:r w:rsidRPr="00B77A1F">
              <w:rPr>
                <w:rFonts w:ascii="Arial" w:hAnsi="Arial" w:cs="Arial"/>
                <w:sz w:val="18"/>
                <w:szCs w:val="18"/>
              </w:rPr>
              <w:t>Publications sous forme de rapports techniques</w:t>
            </w:r>
          </w:p>
        </w:tc>
        <w:tc>
          <w:tcPr>
            <w:tcW w:w="1843" w:type="dxa"/>
            <w:vAlign w:val="center"/>
          </w:tcPr>
          <w:p w14:paraId="742636A1" w14:textId="392FAB16" w:rsidR="00CE48C2" w:rsidRPr="00B77A1F" w:rsidRDefault="00D81EA1" w:rsidP="00CB2826">
            <w:pPr>
              <w:jc w:val="center"/>
              <w:rPr>
                <w:rFonts w:ascii="Arial" w:hAnsi="Arial" w:cs="Arial"/>
                <w:sz w:val="18"/>
                <w:szCs w:val="18"/>
              </w:rPr>
            </w:pPr>
            <w:r>
              <w:rPr>
                <w:rFonts w:ascii="Arial" w:hAnsi="Arial" w:cs="Arial"/>
                <w:sz w:val="18"/>
                <w:szCs w:val="18"/>
              </w:rPr>
              <w:t>41</w:t>
            </w:r>
          </w:p>
        </w:tc>
      </w:tr>
      <w:tr w:rsidR="00CE48C2" w14:paraId="23FF79D9" w14:textId="77777777" w:rsidTr="00CB2826">
        <w:trPr>
          <w:trHeight w:val="397"/>
        </w:trPr>
        <w:tc>
          <w:tcPr>
            <w:tcW w:w="496" w:type="dxa"/>
          </w:tcPr>
          <w:p w14:paraId="2CC3B828" w14:textId="77777777" w:rsidR="00CE48C2" w:rsidRDefault="00CE48C2" w:rsidP="00675362">
            <w:pPr>
              <w:jc w:val="center"/>
              <w:rPr>
                <w:rFonts w:ascii="Arial" w:hAnsi="Arial" w:cs="Arial"/>
              </w:rPr>
            </w:pPr>
            <w:r>
              <w:rPr>
                <w:rFonts w:ascii="Arial" w:hAnsi="Arial" w:cs="Arial"/>
              </w:rPr>
              <w:t>5</w:t>
            </w:r>
          </w:p>
        </w:tc>
        <w:tc>
          <w:tcPr>
            <w:tcW w:w="8079" w:type="dxa"/>
          </w:tcPr>
          <w:p w14:paraId="6B7C9000" w14:textId="77777777" w:rsidR="00CE48C2" w:rsidRPr="00B77A1F" w:rsidRDefault="00CE48C2" w:rsidP="00675362">
            <w:pPr>
              <w:rPr>
                <w:rFonts w:ascii="Arial" w:hAnsi="Arial" w:cs="Arial"/>
                <w:sz w:val="18"/>
                <w:szCs w:val="18"/>
              </w:rPr>
            </w:pPr>
            <w:r w:rsidRPr="00B77A1F">
              <w:rPr>
                <w:rFonts w:ascii="Arial" w:hAnsi="Arial" w:cs="Arial"/>
                <w:sz w:val="18"/>
                <w:szCs w:val="18"/>
              </w:rPr>
              <w:t>Articles dans des revues ou journaux « grand public » </w:t>
            </w:r>
          </w:p>
        </w:tc>
        <w:tc>
          <w:tcPr>
            <w:tcW w:w="1843" w:type="dxa"/>
            <w:vAlign w:val="center"/>
          </w:tcPr>
          <w:p w14:paraId="24AD360E" w14:textId="77777777" w:rsidR="00CE48C2" w:rsidRPr="00B77A1F" w:rsidRDefault="0026690E" w:rsidP="00CB2826">
            <w:pPr>
              <w:jc w:val="center"/>
              <w:rPr>
                <w:rFonts w:ascii="Arial" w:hAnsi="Arial" w:cs="Arial"/>
                <w:sz w:val="18"/>
                <w:szCs w:val="18"/>
              </w:rPr>
            </w:pPr>
            <w:r>
              <w:rPr>
                <w:rFonts w:ascii="Arial" w:hAnsi="Arial" w:cs="Arial"/>
                <w:sz w:val="18"/>
                <w:szCs w:val="18"/>
              </w:rPr>
              <w:t>&gt;</w:t>
            </w:r>
            <w:r w:rsidR="004950AA">
              <w:rPr>
                <w:rFonts w:ascii="Arial" w:hAnsi="Arial" w:cs="Arial"/>
                <w:sz w:val="18"/>
                <w:szCs w:val="18"/>
              </w:rPr>
              <w:t>10</w:t>
            </w:r>
          </w:p>
        </w:tc>
      </w:tr>
      <w:tr w:rsidR="00CE48C2" w14:paraId="7270AD3A" w14:textId="77777777" w:rsidTr="00CB2826">
        <w:trPr>
          <w:trHeight w:val="397"/>
        </w:trPr>
        <w:tc>
          <w:tcPr>
            <w:tcW w:w="496" w:type="dxa"/>
          </w:tcPr>
          <w:p w14:paraId="1AF24D9B" w14:textId="77777777" w:rsidR="00CE48C2" w:rsidRDefault="00CE48C2" w:rsidP="00675362">
            <w:pPr>
              <w:jc w:val="center"/>
              <w:rPr>
                <w:rFonts w:ascii="Arial" w:hAnsi="Arial" w:cs="Arial"/>
              </w:rPr>
            </w:pPr>
            <w:r>
              <w:rPr>
                <w:rFonts w:ascii="Arial" w:hAnsi="Arial" w:cs="Arial"/>
              </w:rPr>
              <w:t>6</w:t>
            </w:r>
          </w:p>
        </w:tc>
        <w:tc>
          <w:tcPr>
            <w:tcW w:w="8079" w:type="dxa"/>
          </w:tcPr>
          <w:p w14:paraId="5C97E9A1" w14:textId="77777777" w:rsidR="00CE48C2" w:rsidRPr="00B77A1F" w:rsidRDefault="00CE48C2" w:rsidP="00675362">
            <w:pPr>
              <w:rPr>
                <w:rFonts w:ascii="Arial" w:hAnsi="Arial" w:cs="Arial"/>
                <w:sz w:val="18"/>
                <w:szCs w:val="18"/>
              </w:rPr>
            </w:pPr>
            <w:r w:rsidRPr="00B77A1F">
              <w:rPr>
                <w:rFonts w:ascii="Arial" w:hAnsi="Arial" w:cs="Arial"/>
                <w:sz w:val="18"/>
                <w:szCs w:val="18"/>
              </w:rPr>
              <w:t>Communications dans des colloques internationaux</w:t>
            </w:r>
          </w:p>
          <w:p w14:paraId="4AEAB9C7" w14:textId="77777777" w:rsidR="00CE48C2" w:rsidRPr="00B77A1F" w:rsidRDefault="00CE48C2" w:rsidP="00675362">
            <w:pPr>
              <w:rPr>
                <w:rFonts w:ascii="Arial" w:hAnsi="Arial" w:cs="Arial"/>
                <w:sz w:val="18"/>
                <w:szCs w:val="18"/>
              </w:rPr>
            </w:pPr>
            <w:r w:rsidRPr="00B77A1F">
              <w:rPr>
                <w:rFonts w:ascii="Arial" w:hAnsi="Arial" w:cs="Arial"/>
                <w:sz w:val="18"/>
                <w:szCs w:val="18"/>
              </w:rPr>
              <w:t xml:space="preserve">          </w:t>
            </w:r>
          </w:p>
        </w:tc>
        <w:tc>
          <w:tcPr>
            <w:tcW w:w="1843" w:type="dxa"/>
            <w:vAlign w:val="center"/>
          </w:tcPr>
          <w:p w14:paraId="29E5DD89" w14:textId="77777777" w:rsidR="00CE48C2" w:rsidRPr="00B77A1F" w:rsidRDefault="0026690E" w:rsidP="00F37496">
            <w:pPr>
              <w:jc w:val="center"/>
              <w:rPr>
                <w:rFonts w:ascii="Arial" w:hAnsi="Arial" w:cs="Arial"/>
                <w:sz w:val="18"/>
                <w:szCs w:val="18"/>
              </w:rPr>
            </w:pPr>
            <w:r>
              <w:rPr>
                <w:rFonts w:ascii="Arial" w:hAnsi="Arial" w:cs="Arial"/>
                <w:sz w:val="18"/>
                <w:szCs w:val="18"/>
              </w:rPr>
              <w:t>&gt;</w:t>
            </w:r>
            <w:r w:rsidR="00F37496">
              <w:rPr>
                <w:rFonts w:ascii="Arial" w:hAnsi="Arial" w:cs="Arial"/>
                <w:sz w:val="18"/>
                <w:szCs w:val="18"/>
              </w:rPr>
              <w:t xml:space="preserve">300 </w:t>
            </w:r>
          </w:p>
        </w:tc>
      </w:tr>
      <w:tr w:rsidR="00CE48C2" w14:paraId="0843ED6F" w14:textId="77777777" w:rsidTr="00CB2826">
        <w:trPr>
          <w:trHeight w:val="397"/>
        </w:trPr>
        <w:tc>
          <w:tcPr>
            <w:tcW w:w="496" w:type="dxa"/>
          </w:tcPr>
          <w:p w14:paraId="67B28FD1" w14:textId="77777777" w:rsidR="00CE48C2" w:rsidRDefault="00CE48C2" w:rsidP="00675362">
            <w:pPr>
              <w:jc w:val="center"/>
              <w:rPr>
                <w:rFonts w:ascii="Arial" w:hAnsi="Arial" w:cs="Arial"/>
              </w:rPr>
            </w:pPr>
            <w:r>
              <w:rPr>
                <w:rFonts w:ascii="Arial" w:hAnsi="Arial" w:cs="Arial"/>
              </w:rPr>
              <w:t>7</w:t>
            </w:r>
          </w:p>
        </w:tc>
        <w:tc>
          <w:tcPr>
            <w:tcW w:w="8079" w:type="dxa"/>
          </w:tcPr>
          <w:p w14:paraId="4844279B" w14:textId="77777777" w:rsidR="00CE48C2" w:rsidRPr="00B77A1F" w:rsidRDefault="00CE48C2" w:rsidP="00675362">
            <w:pPr>
              <w:rPr>
                <w:rFonts w:ascii="Arial" w:hAnsi="Arial" w:cs="Arial"/>
                <w:sz w:val="18"/>
                <w:szCs w:val="18"/>
              </w:rPr>
            </w:pPr>
            <w:r w:rsidRPr="00B77A1F">
              <w:rPr>
                <w:rFonts w:ascii="Arial" w:hAnsi="Arial" w:cs="Arial"/>
                <w:sz w:val="18"/>
                <w:szCs w:val="18"/>
              </w:rPr>
              <w:t>Communications dans des colloques nationaux</w:t>
            </w:r>
          </w:p>
          <w:p w14:paraId="79B0479C" w14:textId="77777777" w:rsidR="00CE48C2" w:rsidRPr="00B77A1F" w:rsidRDefault="00CE48C2" w:rsidP="00675362">
            <w:pPr>
              <w:rPr>
                <w:rFonts w:ascii="Arial" w:hAnsi="Arial" w:cs="Arial"/>
                <w:sz w:val="18"/>
                <w:szCs w:val="18"/>
              </w:rPr>
            </w:pPr>
            <w:r w:rsidRPr="00B77A1F">
              <w:rPr>
                <w:rFonts w:ascii="Arial" w:hAnsi="Arial" w:cs="Arial"/>
                <w:sz w:val="18"/>
                <w:szCs w:val="18"/>
              </w:rPr>
              <w:t xml:space="preserve">           </w:t>
            </w:r>
          </w:p>
        </w:tc>
        <w:tc>
          <w:tcPr>
            <w:tcW w:w="1843" w:type="dxa"/>
            <w:vAlign w:val="center"/>
          </w:tcPr>
          <w:p w14:paraId="7AB837DC" w14:textId="77777777" w:rsidR="00CE48C2" w:rsidRPr="00B77A1F" w:rsidRDefault="0026690E" w:rsidP="00CB2826">
            <w:pPr>
              <w:jc w:val="center"/>
              <w:rPr>
                <w:rFonts w:ascii="Arial" w:hAnsi="Arial" w:cs="Arial"/>
                <w:sz w:val="18"/>
                <w:szCs w:val="18"/>
              </w:rPr>
            </w:pPr>
            <w:r>
              <w:rPr>
                <w:rFonts w:ascii="Arial" w:hAnsi="Arial" w:cs="Arial"/>
                <w:sz w:val="18"/>
                <w:szCs w:val="18"/>
              </w:rPr>
              <w:t>&gt;</w:t>
            </w:r>
            <w:r w:rsidR="00B17041">
              <w:rPr>
                <w:rFonts w:ascii="Arial" w:hAnsi="Arial" w:cs="Arial"/>
                <w:sz w:val="18"/>
                <w:szCs w:val="18"/>
              </w:rPr>
              <w:t>5</w:t>
            </w:r>
            <w:r w:rsidR="00F46E2A">
              <w:rPr>
                <w:rFonts w:ascii="Arial" w:hAnsi="Arial" w:cs="Arial"/>
                <w:sz w:val="18"/>
                <w:szCs w:val="18"/>
              </w:rPr>
              <w:t>0</w:t>
            </w:r>
          </w:p>
        </w:tc>
      </w:tr>
      <w:tr w:rsidR="00CE48C2" w14:paraId="52D4841C" w14:textId="77777777" w:rsidTr="00CB2826">
        <w:trPr>
          <w:trHeight w:val="397"/>
        </w:trPr>
        <w:tc>
          <w:tcPr>
            <w:tcW w:w="496" w:type="dxa"/>
          </w:tcPr>
          <w:p w14:paraId="30F86E34" w14:textId="77777777" w:rsidR="00CE48C2" w:rsidRDefault="00CE48C2" w:rsidP="00675362">
            <w:pPr>
              <w:jc w:val="center"/>
              <w:rPr>
                <w:rFonts w:ascii="Arial" w:hAnsi="Arial" w:cs="Arial"/>
              </w:rPr>
            </w:pPr>
            <w:r>
              <w:rPr>
                <w:rFonts w:ascii="Arial" w:hAnsi="Arial" w:cs="Arial"/>
              </w:rPr>
              <w:t>8</w:t>
            </w:r>
          </w:p>
        </w:tc>
        <w:tc>
          <w:tcPr>
            <w:tcW w:w="8079" w:type="dxa"/>
          </w:tcPr>
          <w:p w14:paraId="45A8812E" w14:textId="77777777" w:rsidR="00CE48C2" w:rsidRPr="00B77A1F" w:rsidRDefault="00CE48C2" w:rsidP="00675362">
            <w:pPr>
              <w:rPr>
                <w:rFonts w:ascii="Arial" w:hAnsi="Arial" w:cs="Arial"/>
                <w:sz w:val="18"/>
                <w:szCs w:val="18"/>
              </w:rPr>
            </w:pPr>
            <w:r w:rsidRPr="00B77A1F">
              <w:rPr>
                <w:rFonts w:ascii="Arial" w:hAnsi="Arial" w:cs="Arial"/>
                <w:sz w:val="18"/>
                <w:szCs w:val="18"/>
              </w:rPr>
              <w:t>Nouvelles espèces (animales, végétales, microorganismes) décrites</w:t>
            </w:r>
          </w:p>
          <w:p w14:paraId="6C7095B4" w14:textId="77777777" w:rsidR="00CE48C2" w:rsidRPr="00B77A1F" w:rsidRDefault="00CE48C2" w:rsidP="00675362">
            <w:pPr>
              <w:rPr>
                <w:rFonts w:ascii="Arial" w:hAnsi="Arial" w:cs="Arial"/>
                <w:sz w:val="18"/>
                <w:szCs w:val="18"/>
              </w:rPr>
            </w:pPr>
          </w:p>
        </w:tc>
        <w:tc>
          <w:tcPr>
            <w:tcW w:w="1843" w:type="dxa"/>
            <w:vAlign w:val="center"/>
          </w:tcPr>
          <w:p w14:paraId="362C0BFC" w14:textId="77777777" w:rsidR="00CE48C2" w:rsidRPr="00B77A1F" w:rsidRDefault="00CE48C2" w:rsidP="00CB2826">
            <w:pPr>
              <w:jc w:val="center"/>
              <w:rPr>
                <w:rFonts w:ascii="Arial" w:hAnsi="Arial" w:cs="Arial"/>
                <w:sz w:val="18"/>
                <w:szCs w:val="18"/>
              </w:rPr>
            </w:pPr>
            <w:r w:rsidRPr="00B77A1F">
              <w:rPr>
                <w:rFonts w:ascii="Arial" w:hAnsi="Arial" w:cs="Arial"/>
                <w:sz w:val="18"/>
                <w:szCs w:val="18"/>
              </w:rPr>
              <w:t>0</w:t>
            </w:r>
          </w:p>
        </w:tc>
      </w:tr>
      <w:tr w:rsidR="00CE48C2" w14:paraId="7BE6C30B" w14:textId="77777777" w:rsidTr="00CB2826">
        <w:trPr>
          <w:trHeight w:val="397"/>
        </w:trPr>
        <w:tc>
          <w:tcPr>
            <w:tcW w:w="496" w:type="dxa"/>
          </w:tcPr>
          <w:p w14:paraId="3DDCFD8A" w14:textId="77777777" w:rsidR="00CE48C2" w:rsidRDefault="00CE48C2" w:rsidP="00675362">
            <w:pPr>
              <w:jc w:val="center"/>
              <w:rPr>
                <w:rFonts w:ascii="Arial" w:hAnsi="Arial" w:cs="Arial"/>
              </w:rPr>
            </w:pPr>
            <w:r>
              <w:rPr>
                <w:rFonts w:ascii="Arial" w:hAnsi="Arial" w:cs="Arial"/>
              </w:rPr>
              <w:t>9</w:t>
            </w:r>
          </w:p>
        </w:tc>
        <w:tc>
          <w:tcPr>
            <w:tcW w:w="8079" w:type="dxa"/>
          </w:tcPr>
          <w:p w14:paraId="61F76907" w14:textId="77777777" w:rsidR="00CE48C2" w:rsidRPr="00B77A1F" w:rsidRDefault="00CE48C2" w:rsidP="00675362">
            <w:pPr>
              <w:rPr>
                <w:rFonts w:ascii="Arial" w:hAnsi="Arial" w:cs="Arial"/>
                <w:sz w:val="18"/>
                <w:szCs w:val="18"/>
              </w:rPr>
            </w:pPr>
            <w:r w:rsidRPr="00B77A1F">
              <w:rPr>
                <w:rFonts w:ascii="Arial" w:hAnsi="Arial" w:cs="Arial"/>
                <w:sz w:val="18"/>
                <w:szCs w:val="18"/>
              </w:rPr>
              <w:t>Rapports de contrats (Union européenne, FAO, Convention, Collectivités …)</w:t>
            </w:r>
          </w:p>
          <w:p w14:paraId="6B851FD6" w14:textId="77777777" w:rsidR="00CE48C2" w:rsidRPr="00B77A1F" w:rsidRDefault="00CE48C2" w:rsidP="00675362">
            <w:pPr>
              <w:rPr>
                <w:rFonts w:ascii="Arial" w:hAnsi="Arial" w:cs="Arial"/>
                <w:sz w:val="18"/>
                <w:szCs w:val="18"/>
              </w:rPr>
            </w:pPr>
          </w:p>
        </w:tc>
        <w:tc>
          <w:tcPr>
            <w:tcW w:w="1843" w:type="dxa"/>
            <w:vAlign w:val="center"/>
          </w:tcPr>
          <w:p w14:paraId="6D233CF7" w14:textId="1DB8D1EA" w:rsidR="00CE48C2" w:rsidRPr="00B77A1F" w:rsidRDefault="008E674C" w:rsidP="00CB2826">
            <w:pPr>
              <w:jc w:val="center"/>
              <w:rPr>
                <w:rFonts w:ascii="Arial" w:hAnsi="Arial" w:cs="Arial"/>
                <w:sz w:val="18"/>
                <w:szCs w:val="18"/>
              </w:rPr>
            </w:pPr>
            <w:r w:rsidRPr="004E2E23">
              <w:rPr>
                <w:rFonts w:ascii="Arial" w:hAnsi="Arial" w:cs="Arial"/>
                <w:sz w:val="18"/>
                <w:szCs w:val="18"/>
              </w:rPr>
              <w:t>&gt;20</w:t>
            </w:r>
          </w:p>
        </w:tc>
      </w:tr>
      <w:tr w:rsidR="00CE48C2" w14:paraId="004F4073" w14:textId="77777777" w:rsidTr="00CB2826">
        <w:trPr>
          <w:trHeight w:val="397"/>
        </w:trPr>
        <w:tc>
          <w:tcPr>
            <w:tcW w:w="496" w:type="dxa"/>
          </w:tcPr>
          <w:p w14:paraId="5ED56BD0" w14:textId="77777777" w:rsidR="00CE48C2" w:rsidRDefault="00CE48C2" w:rsidP="00675362">
            <w:pPr>
              <w:jc w:val="center"/>
              <w:rPr>
                <w:rFonts w:ascii="Arial" w:hAnsi="Arial" w:cs="Arial"/>
              </w:rPr>
            </w:pPr>
            <w:r>
              <w:rPr>
                <w:rFonts w:ascii="Arial" w:hAnsi="Arial" w:cs="Arial"/>
              </w:rPr>
              <w:t>10</w:t>
            </w:r>
          </w:p>
        </w:tc>
        <w:tc>
          <w:tcPr>
            <w:tcW w:w="8079" w:type="dxa"/>
          </w:tcPr>
          <w:p w14:paraId="3C95FD47" w14:textId="77777777" w:rsidR="00CE48C2" w:rsidRPr="00B77A1F" w:rsidRDefault="00CE48C2" w:rsidP="00675362">
            <w:pPr>
              <w:rPr>
                <w:rFonts w:ascii="Arial" w:hAnsi="Arial" w:cs="Arial"/>
                <w:sz w:val="18"/>
                <w:szCs w:val="18"/>
              </w:rPr>
            </w:pPr>
            <w:r w:rsidRPr="00B77A1F">
              <w:rPr>
                <w:rFonts w:ascii="Arial" w:hAnsi="Arial" w:cs="Arial"/>
                <w:sz w:val="18"/>
                <w:szCs w:val="18"/>
              </w:rPr>
              <w:t>Applications (essais thérapeutiques ou cliniques, AMM …)</w:t>
            </w:r>
          </w:p>
        </w:tc>
        <w:tc>
          <w:tcPr>
            <w:tcW w:w="1843" w:type="dxa"/>
            <w:vAlign w:val="center"/>
          </w:tcPr>
          <w:p w14:paraId="61226A27" w14:textId="77777777" w:rsidR="00CE48C2" w:rsidRPr="00B77A1F" w:rsidRDefault="00CE48C2" w:rsidP="00CB2826">
            <w:pPr>
              <w:jc w:val="center"/>
              <w:rPr>
                <w:rFonts w:ascii="Arial" w:hAnsi="Arial" w:cs="Arial"/>
                <w:sz w:val="18"/>
                <w:szCs w:val="18"/>
              </w:rPr>
            </w:pPr>
            <w:r w:rsidRPr="00B77A1F">
              <w:rPr>
                <w:rFonts w:ascii="Arial" w:hAnsi="Arial" w:cs="Arial"/>
                <w:sz w:val="18"/>
                <w:szCs w:val="18"/>
              </w:rPr>
              <w:t>0</w:t>
            </w:r>
          </w:p>
        </w:tc>
      </w:tr>
      <w:tr w:rsidR="00CE48C2" w14:paraId="3EA100A0" w14:textId="77777777" w:rsidTr="00CB2826">
        <w:trPr>
          <w:trHeight w:val="397"/>
        </w:trPr>
        <w:tc>
          <w:tcPr>
            <w:tcW w:w="496" w:type="dxa"/>
          </w:tcPr>
          <w:p w14:paraId="7B682CED" w14:textId="77777777" w:rsidR="00CE48C2" w:rsidRDefault="00CE48C2" w:rsidP="00675362">
            <w:pPr>
              <w:jc w:val="center"/>
              <w:rPr>
                <w:rFonts w:ascii="Arial" w:hAnsi="Arial" w:cs="Arial"/>
              </w:rPr>
            </w:pPr>
            <w:r>
              <w:rPr>
                <w:rFonts w:ascii="Arial" w:hAnsi="Arial" w:cs="Arial"/>
              </w:rPr>
              <w:t>11</w:t>
            </w:r>
          </w:p>
        </w:tc>
        <w:tc>
          <w:tcPr>
            <w:tcW w:w="8079" w:type="dxa"/>
          </w:tcPr>
          <w:p w14:paraId="6690864B" w14:textId="77777777" w:rsidR="00CE48C2" w:rsidRPr="00B77A1F" w:rsidRDefault="00CE48C2" w:rsidP="00675362">
            <w:pPr>
              <w:rPr>
                <w:rFonts w:ascii="Arial" w:hAnsi="Arial" w:cs="Arial"/>
                <w:sz w:val="18"/>
                <w:szCs w:val="18"/>
              </w:rPr>
            </w:pPr>
            <w:r w:rsidRPr="00B77A1F">
              <w:rPr>
                <w:rFonts w:ascii="Arial" w:hAnsi="Arial" w:cs="Arial"/>
                <w:sz w:val="18"/>
                <w:szCs w:val="18"/>
              </w:rPr>
              <w:t>Brevets</w:t>
            </w:r>
          </w:p>
        </w:tc>
        <w:tc>
          <w:tcPr>
            <w:tcW w:w="1843" w:type="dxa"/>
            <w:vAlign w:val="center"/>
          </w:tcPr>
          <w:p w14:paraId="517CDFC2" w14:textId="77777777" w:rsidR="00CE48C2" w:rsidRPr="00B77A1F" w:rsidRDefault="00CE48C2" w:rsidP="00CB2826">
            <w:pPr>
              <w:jc w:val="center"/>
              <w:rPr>
                <w:rFonts w:ascii="Arial" w:hAnsi="Arial" w:cs="Arial"/>
                <w:sz w:val="18"/>
                <w:szCs w:val="18"/>
              </w:rPr>
            </w:pPr>
            <w:r w:rsidRPr="00B77A1F">
              <w:rPr>
                <w:rFonts w:ascii="Arial" w:hAnsi="Arial" w:cs="Arial"/>
                <w:sz w:val="18"/>
                <w:szCs w:val="18"/>
              </w:rPr>
              <w:t>0</w:t>
            </w:r>
          </w:p>
        </w:tc>
      </w:tr>
      <w:tr w:rsidR="00CE48C2" w14:paraId="27C39D24" w14:textId="77777777" w:rsidTr="00CB2826">
        <w:trPr>
          <w:trHeight w:val="397"/>
        </w:trPr>
        <w:tc>
          <w:tcPr>
            <w:tcW w:w="496" w:type="dxa"/>
          </w:tcPr>
          <w:p w14:paraId="41A1CA39" w14:textId="77777777" w:rsidR="00CE48C2" w:rsidRDefault="00CE48C2" w:rsidP="00675362">
            <w:pPr>
              <w:jc w:val="center"/>
              <w:rPr>
                <w:rFonts w:ascii="Arial" w:hAnsi="Arial" w:cs="Arial"/>
              </w:rPr>
            </w:pPr>
            <w:r>
              <w:rPr>
                <w:rFonts w:ascii="Arial" w:hAnsi="Arial" w:cs="Arial"/>
              </w:rPr>
              <w:t>12</w:t>
            </w:r>
          </w:p>
        </w:tc>
        <w:tc>
          <w:tcPr>
            <w:tcW w:w="8079" w:type="dxa"/>
          </w:tcPr>
          <w:p w14:paraId="76D7CD36" w14:textId="77777777" w:rsidR="00CE48C2" w:rsidRPr="00B77A1F" w:rsidRDefault="00CE48C2" w:rsidP="00675362">
            <w:pPr>
              <w:rPr>
                <w:rFonts w:ascii="Arial" w:hAnsi="Arial" w:cs="Arial"/>
                <w:sz w:val="18"/>
                <w:szCs w:val="18"/>
              </w:rPr>
            </w:pPr>
            <w:r w:rsidRPr="00B77A1F">
              <w:rPr>
                <w:rFonts w:ascii="Arial" w:hAnsi="Arial" w:cs="Arial"/>
                <w:sz w:val="18"/>
                <w:szCs w:val="18"/>
              </w:rPr>
              <w:t>Publications d’atlas (cartes, photos)</w:t>
            </w:r>
          </w:p>
        </w:tc>
        <w:tc>
          <w:tcPr>
            <w:tcW w:w="1843" w:type="dxa"/>
            <w:vAlign w:val="center"/>
          </w:tcPr>
          <w:p w14:paraId="4FE88F05" w14:textId="77777777" w:rsidR="00CE48C2" w:rsidRPr="00B77A1F" w:rsidRDefault="00CE48C2" w:rsidP="00CB2826">
            <w:pPr>
              <w:jc w:val="center"/>
              <w:rPr>
                <w:rFonts w:ascii="Arial" w:hAnsi="Arial" w:cs="Arial"/>
                <w:sz w:val="18"/>
                <w:szCs w:val="18"/>
              </w:rPr>
            </w:pPr>
            <w:r w:rsidRPr="00B77A1F">
              <w:rPr>
                <w:rFonts w:ascii="Arial" w:hAnsi="Arial" w:cs="Arial"/>
                <w:sz w:val="18"/>
                <w:szCs w:val="18"/>
              </w:rPr>
              <w:t>2</w:t>
            </w:r>
          </w:p>
        </w:tc>
      </w:tr>
      <w:tr w:rsidR="00CE48C2" w14:paraId="1FCAD109" w14:textId="77777777" w:rsidTr="00CB2826">
        <w:trPr>
          <w:trHeight w:val="397"/>
        </w:trPr>
        <w:tc>
          <w:tcPr>
            <w:tcW w:w="496" w:type="dxa"/>
          </w:tcPr>
          <w:p w14:paraId="16703E41" w14:textId="77777777" w:rsidR="00CE48C2" w:rsidRDefault="00CE48C2" w:rsidP="00675362">
            <w:pPr>
              <w:jc w:val="center"/>
              <w:rPr>
                <w:rFonts w:ascii="Arial" w:hAnsi="Arial" w:cs="Arial"/>
              </w:rPr>
            </w:pPr>
            <w:r>
              <w:rPr>
                <w:rFonts w:ascii="Arial" w:hAnsi="Arial" w:cs="Arial"/>
              </w:rPr>
              <w:t>13</w:t>
            </w:r>
          </w:p>
        </w:tc>
        <w:tc>
          <w:tcPr>
            <w:tcW w:w="8079" w:type="dxa"/>
          </w:tcPr>
          <w:p w14:paraId="6B1104B9" w14:textId="77777777" w:rsidR="00CE48C2" w:rsidRPr="00B77A1F" w:rsidRDefault="00CE48C2" w:rsidP="00675362">
            <w:pPr>
              <w:rPr>
                <w:rFonts w:ascii="Arial" w:hAnsi="Arial" w:cs="Arial"/>
                <w:sz w:val="18"/>
                <w:szCs w:val="18"/>
              </w:rPr>
            </w:pPr>
            <w:r w:rsidRPr="00B77A1F">
              <w:rPr>
                <w:rFonts w:ascii="Arial" w:hAnsi="Arial" w:cs="Arial"/>
                <w:sz w:val="18"/>
                <w:szCs w:val="18"/>
              </w:rPr>
              <w:t>Documents vidéo-films</w:t>
            </w:r>
          </w:p>
        </w:tc>
        <w:tc>
          <w:tcPr>
            <w:tcW w:w="1843" w:type="dxa"/>
            <w:vAlign w:val="center"/>
          </w:tcPr>
          <w:p w14:paraId="06EF277E" w14:textId="77777777" w:rsidR="00CE48C2" w:rsidRPr="00B77A1F" w:rsidRDefault="00F86E73" w:rsidP="00CB2826">
            <w:pPr>
              <w:jc w:val="center"/>
              <w:rPr>
                <w:rFonts w:ascii="Arial" w:hAnsi="Arial" w:cs="Arial"/>
                <w:sz w:val="18"/>
                <w:szCs w:val="18"/>
              </w:rPr>
            </w:pPr>
            <w:r>
              <w:rPr>
                <w:rFonts w:ascii="Arial" w:hAnsi="Arial" w:cs="Arial"/>
                <w:sz w:val="18"/>
                <w:szCs w:val="18"/>
              </w:rPr>
              <w:t>&gt;</w:t>
            </w:r>
            <w:r w:rsidR="00CE48C2" w:rsidRPr="00B77A1F">
              <w:rPr>
                <w:rFonts w:ascii="Arial" w:hAnsi="Arial" w:cs="Arial"/>
                <w:sz w:val="18"/>
                <w:szCs w:val="18"/>
              </w:rPr>
              <w:t>3</w:t>
            </w:r>
          </w:p>
        </w:tc>
      </w:tr>
      <w:tr w:rsidR="00CE48C2" w14:paraId="1CF1759B" w14:textId="77777777" w:rsidTr="00CB2826">
        <w:trPr>
          <w:trHeight w:val="397"/>
        </w:trPr>
        <w:tc>
          <w:tcPr>
            <w:tcW w:w="496" w:type="dxa"/>
          </w:tcPr>
          <w:p w14:paraId="42C20BF4" w14:textId="77777777" w:rsidR="00CE48C2" w:rsidRDefault="00CE48C2" w:rsidP="00675362">
            <w:pPr>
              <w:jc w:val="center"/>
              <w:rPr>
                <w:rFonts w:ascii="Arial" w:hAnsi="Arial" w:cs="Arial"/>
              </w:rPr>
            </w:pPr>
            <w:r>
              <w:rPr>
                <w:rFonts w:ascii="Arial" w:hAnsi="Arial" w:cs="Arial"/>
              </w:rPr>
              <w:t>14</w:t>
            </w:r>
          </w:p>
        </w:tc>
        <w:tc>
          <w:tcPr>
            <w:tcW w:w="8079" w:type="dxa"/>
          </w:tcPr>
          <w:p w14:paraId="295166A2" w14:textId="77777777" w:rsidR="00CE48C2" w:rsidRPr="00B77A1F" w:rsidRDefault="00CE48C2" w:rsidP="00675362">
            <w:pPr>
              <w:rPr>
                <w:rFonts w:ascii="Arial" w:hAnsi="Arial" w:cs="Arial"/>
                <w:sz w:val="18"/>
                <w:szCs w:val="18"/>
              </w:rPr>
            </w:pPr>
            <w:r w:rsidRPr="00B77A1F">
              <w:rPr>
                <w:rFonts w:ascii="Arial" w:hAnsi="Arial" w:cs="Arial"/>
                <w:sz w:val="18"/>
                <w:szCs w:val="18"/>
              </w:rPr>
              <w:t>DEA ou MASTER 2 ayant utilisé les données de la campagne</w:t>
            </w:r>
          </w:p>
        </w:tc>
        <w:tc>
          <w:tcPr>
            <w:tcW w:w="1843" w:type="dxa"/>
            <w:vAlign w:val="center"/>
          </w:tcPr>
          <w:p w14:paraId="32DB2A45" w14:textId="59D7A23D" w:rsidR="00CE48C2" w:rsidRPr="00B77A1F" w:rsidRDefault="0026690E" w:rsidP="00B5639F">
            <w:pPr>
              <w:jc w:val="center"/>
              <w:rPr>
                <w:rFonts w:ascii="Arial" w:hAnsi="Arial" w:cs="Arial"/>
                <w:sz w:val="18"/>
                <w:szCs w:val="18"/>
              </w:rPr>
            </w:pPr>
            <w:r w:rsidRPr="004E2E23">
              <w:rPr>
                <w:rFonts w:ascii="Arial" w:hAnsi="Arial" w:cs="Arial"/>
                <w:sz w:val="18"/>
                <w:szCs w:val="18"/>
              </w:rPr>
              <w:t>&gt;</w:t>
            </w:r>
            <w:r w:rsidR="005C3B2D" w:rsidRPr="004E2E23">
              <w:rPr>
                <w:rFonts w:ascii="Arial" w:hAnsi="Arial" w:cs="Arial"/>
                <w:sz w:val="18"/>
                <w:szCs w:val="18"/>
              </w:rPr>
              <w:t>5</w:t>
            </w:r>
            <w:r w:rsidR="00B17041" w:rsidRPr="004E2E23">
              <w:rPr>
                <w:rFonts w:ascii="Arial" w:hAnsi="Arial" w:cs="Arial"/>
                <w:sz w:val="18"/>
                <w:szCs w:val="18"/>
              </w:rPr>
              <w:t>0</w:t>
            </w:r>
          </w:p>
        </w:tc>
      </w:tr>
      <w:tr w:rsidR="00CE48C2" w14:paraId="664F9F42" w14:textId="77777777" w:rsidTr="00CB2826">
        <w:trPr>
          <w:trHeight w:val="397"/>
        </w:trPr>
        <w:tc>
          <w:tcPr>
            <w:tcW w:w="496" w:type="dxa"/>
          </w:tcPr>
          <w:p w14:paraId="76397B4B" w14:textId="77777777" w:rsidR="00CE48C2" w:rsidRDefault="00CE48C2" w:rsidP="00675362">
            <w:pPr>
              <w:jc w:val="center"/>
              <w:rPr>
                <w:rFonts w:ascii="Arial" w:hAnsi="Arial" w:cs="Arial"/>
              </w:rPr>
            </w:pPr>
            <w:r>
              <w:rPr>
                <w:rFonts w:ascii="Arial" w:hAnsi="Arial" w:cs="Arial"/>
              </w:rPr>
              <w:t>15</w:t>
            </w:r>
          </w:p>
        </w:tc>
        <w:tc>
          <w:tcPr>
            <w:tcW w:w="8079" w:type="dxa"/>
          </w:tcPr>
          <w:p w14:paraId="163BF119" w14:textId="77777777" w:rsidR="00CE48C2" w:rsidRPr="00B77A1F" w:rsidRDefault="00CE48C2" w:rsidP="00675362">
            <w:pPr>
              <w:rPr>
                <w:rFonts w:ascii="Arial" w:hAnsi="Arial" w:cs="Arial"/>
                <w:sz w:val="18"/>
                <w:szCs w:val="18"/>
              </w:rPr>
            </w:pPr>
            <w:r w:rsidRPr="00B77A1F">
              <w:rPr>
                <w:rFonts w:ascii="Arial" w:hAnsi="Arial" w:cs="Arial"/>
                <w:sz w:val="18"/>
                <w:szCs w:val="18"/>
              </w:rPr>
              <w:t xml:space="preserve">Thèses ayant utilisé les données de la campagne </w:t>
            </w:r>
            <w:r w:rsidRPr="00B77A1F">
              <w:rPr>
                <w:rFonts w:ascii="Arial" w:hAnsi="Arial" w:cs="Arial"/>
                <w:sz w:val="18"/>
                <w:szCs w:val="18"/>
                <w:u w:val="single"/>
              </w:rPr>
              <w:t>+ HDR</w:t>
            </w:r>
          </w:p>
        </w:tc>
        <w:tc>
          <w:tcPr>
            <w:tcW w:w="1843" w:type="dxa"/>
            <w:vAlign w:val="center"/>
          </w:tcPr>
          <w:p w14:paraId="149D0182" w14:textId="77777777" w:rsidR="00CE48C2" w:rsidRPr="00B77A1F" w:rsidRDefault="0026690E" w:rsidP="00B17041">
            <w:pPr>
              <w:jc w:val="center"/>
              <w:rPr>
                <w:rFonts w:ascii="Arial" w:hAnsi="Arial" w:cs="Arial"/>
                <w:sz w:val="18"/>
                <w:szCs w:val="18"/>
              </w:rPr>
            </w:pPr>
            <w:r>
              <w:rPr>
                <w:rFonts w:ascii="Arial" w:hAnsi="Arial" w:cs="Arial"/>
                <w:sz w:val="18"/>
                <w:szCs w:val="18"/>
              </w:rPr>
              <w:t>&gt;</w:t>
            </w:r>
            <w:r w:rsidR="00B10F15">
              <w:rPr>
                <w:rFonts w:ascii="Arial" w:hAnsi="Arial" w:cs="Arial"/>
                <w:sz w:val="18"/>
                <w:szCs w:val="18"/>
              </w:rPr>
              <w:t>3</w:t>
            </w:r>
            <w:r w:rsidR="00B17041">
              <w:rPr>
                <w:rFonts w:ascii="Arial" w:hAnsi="Arial" w:cs="Arial"/>
                <w:sz w:val="18"/>
                <w:szCs w:val="18"/>
              </w:rPr>
              <w:t>5</w:t>
            </w:r>
          </w:p>
        </w:tc>
      </w:tr>
      <w:tr w:rsidR="00CE48C2" w14:paraId="7832B139" w14:textId="77777777">
        <w:trPr>
          <w:trHeight w:val="397"/>
        </w:trPr>
        <w:tc>
          <w:tcPr>
            <w:tcW w:w="496" w:type="dxa"/>
          </w:tcPr>
          <w:p w14:paraId="179D8850" w14:textId="77777777" w:rsidR="00CE48C2" w:rsidRDefault="00CE48C2" w:rsidP="00675362">
            <w:pPr>
              <w:jc w:val="center"/>
              <w:rPr>
                <w:rFonts w:ascii="Arial" w:hAnsi="Arial" w:cs="Arial"/>
              </w:rPr>
            </w:pPr>
            <w:r>
              <w:rPr>
                <w:rFonts w:ascii="Arial" w:hAnsi="Arial" w:cs="Arial"/>
              </w:rPr>
              <w:t>16</w:t>
            </w:r>
          </w:p>
        </w:tc>
        <w:tc>
          <w:tcPr>
            <w:tcW w:w="8079" w:type="dxa"/>
          </w:tcPr>
          <w:p w14:paraId="118316AB" w14:textId="77777777" w:rsidR="00CE48C2" w:rsidRPr="00B77A1F" w:rsidRDefault="00B17041" w:rsidP="00675362">
            <w:pPr>
              <w:rPr>
                <w:rFonts w:ascii="Arial" w:hAnsi="Arial" w:cs="Arial"/>
                <w:sz w:val="18"/>
                <w:szCs w:val="18"/>
              </w:rPr>
            </w:pPr>
            <w:r>
              <w:rPr>
                <w:rFonts w:ascii="Arial" w:hAnsi="Arial" w:cs="Arial"/>
                <w:sz w:val="18"/>
                <w:szCs w:val="18"/>
              </w:rPr>
              <w:t xml:space="preserve">Traitement des échantillons et </w:t>
            </w:r>
            <w:r w:rsidR="00CE48C2" w:rsidRPr="00B77A1F">
              <w:rPr>
                <w:rFonts w:ascii="Arial" w:hAnsi="Arial" w:cs="Arial"/>
                <w:sz w:val="18"/>
                <w:szCs w:val="18"/>
              </w:rPr>
              <w:t xml:space="preserve">des données                                          </w:t>
            </w:r>
          </w:p>
          <w:p w14:paraId="6D095B09" w14:textId="77777777" w:rsidR="00CE48C2" w:rsidRPr="00B77A1F" w:rsidRDefault="00CE48C2" w:rsidP="00675362">
            <w:pPr>
              <w:rPr>
                <w:rFonts w:ascii="Arial" w:hAnsi="Arial" w:cs="Arial"/>
                <w:sz w:val="18"/>
                <w:szCs w:val="18"/>
              </w:rPr>
            </w:pPr>
            <w:r w:rsidRPr="00B77A1F">
              <w:rPr>
                <w:rFonts w:ascii="Arial" w:hAnsi="Arial" w:cs="Arial"/>
                <w:sz w:val="18"/>
                <w:szCs w:val="18"/>
              </w:rPr>
              <w:t>Si en cours, préciser et donner les échéances</w:t>
            </w:r>
          </w:p>
        </w:tc>
        <w:tc>
          <w:tcPr>
            <w:tcW w:w="1843" w:type="dxa"/>
          </w:tcPr>
          <w:p w14:paraId="1AF65BF6" w14:textId="77777777" w:rsidR="00CE48C2" w:rsidRPr="00B77A1F" w:rsidRDefault="00CE48C2" w:rsidP="00675362">
            <w:pPr>
              <w:rPr>
                <w:rFonts w:ascii="Arial" w:hAnsi="Arial" w:cs="Arial"/>
                <w:sz w:val="18"/>
                <w:szCs w:val="18"/>
              </w:rPr>
            </w:pPr>
            <w:r w:rsidRPr="00B77A1F">
              <w:rPr>
                <w:rFonts w:ascii="Arial" w:hAnsi="Arial" w:cs="Arial"/>
                <w:sz w:val="18"/>
                <w:szCs w:val="18"/>
              </w:rPr>
              <w:t>Récurrent</w:t>
            </w:r>
          </w:p>
        </w:tc>
      </w:tr>
      <w:tr w:rsidR="00CE48C2" w14:paraId="7704CE93" w14:textId="77777777">
        <w:trPr>
          <w:trHeight w:val="397"/>
        </w:trPr>
        <w:tc>
          <w:tcPr>
            <w:tcW w:w="496" w:type="dxa"/>
          </w:tcPr>
          <w:p w14:paraId="4BC5D523" w14:textId="77777777" w:rsidR="00CE48C2" w:rsidRDefault="00CE48C2" w:rsidP="00675362">
            <w:pPr>
              <w:jc w:val="center"/>
              <w:rPr>
                <w:rFonts w:ascii="Arial" w:hAnsi="Arial" w:cs="Arial"/>
              </w:rPr>
            </w:pPr>
            <w:r>
              <w:rPr>
                <w:rFonts w:ascii="Arial" w:hAnsi="Arial" w:cs="Arial"/>
              </w:rPr>
              <w:t>17</w:t>
            </w:r>
          </w:p>
        </w:tc>
        <w:tc>
          <w:tcPr>
            <w:tcW w:w="8079" w:type="dxa"/>
          </w:tcPr>
          <w:p w14:paraId="7F8E7C3F" w14:textId="77777777" w:rsidR="00CE48C2" w:rsidRPr="00B77A1F" w:rsidRDefault="00CE48C2" w:rsidP="00675362">
            <w:pPr>
              <w:rPr>
                <w:rFonts w:ascii="Arial" w:hAnsi="Arial" w:cs="Arial"/>
                <w:sz w:val="18"/>
                <w:szCs w:val="18"/>
              </w:rPr>
            </w:pPr>
            <w:r w:rsidRPr="00B77A1F">
              <w:rPr>
                <w:rFonts w:ascii="Arial" w:hAnsi="Arial" w:cs="Arial"/>
                <w:sz w:val="18"/>
                <w:szCs w:val="18"/>
              </w:rPr>
              <w:t xml:space="preserve">Transmission au SISMER des données acquises avec les moyens communs du navire </w:t>
            </w:r>
            <w:r w:rsidRPr="00B77A1F">
              <w:rPr>
                <w:rFonts w:ascii="Arial" w:hAnsi="Arial" w:cs="Arial"/>
                <w:sz w:val="18"/>
                <w:szCs w:val="18"/>
              </w:rPr>
              <w:br/>
              <w:t xml:space="preserve">(NB : cette transmission est systématique dans le cadre des navires gérés par Genavir) </w:t>
            </w:r>
          </w:p>
          <w:p w14:paraId="1841899B" w14:textId="77777777" w:rsidR="00CE48C2" w:rsidRPr="00B77A1F" w:rsidRDefault="00CE48C2" w:rsidP="00675362">
            <w:pPr>
              <w:rPr>
                <w:rFonts w:ascii="Arial" w:hAnsi="Arial" w:cs="Arial"/>
                <w:sz w:val="18"/>
                <w:szCs w:val="18"/>
              </w:rPr>
            </w:pPr>
            <w:r w:rsidRPr="00B77A1F">
              <w:rPr>
                <w:rFonts w:ascii="Arial" w:hAnsi="Arial" w:cs="Arial"/>
                <w:sz w:val="18"/>
                <w:szCs w:val="18"/>
              </w:rPr>
              <w:lastRenderedPageBreak/>
              <w:t xml:space="preserve">Transmission au SISMER de données autres que celles acquises avec les moyens communs du navire                        </w:t>
            </w:r>
          </w:p>
        </w:tc>
        <w:tc>
          <w:tcPr>
            <w:tcW w:w="1843" w:type="dxa"/>
          </w:tcPr>
          <w:p w14:paraId="2548B795" w14:textId="77777777" w:rsidR="00CE48C2" w:rsidRPr="00B77A1F" w:rsidRDefault="00CE48C2" w:rsidP="00675362">
            <w:pPr>
              <w:jc w:val="center"/>
              <w:rPr>
                <w:rFonts w:ascii="Arial" w:hAnsi="Arial" w:cs="Arial"/>
                <w:sz w:val="18"/>
                <w:szCs w:val="18"/>
              </w:rPr>
            </w:pPr>
            <w:r w:rsidRPr="00B77A1F">
              <w:rPr>
                <w:rFonts w:ascii="Arial" w:hAnsi="Arial" w:cs="Arial"/>
                <w:sz w:val="18"/>
                <w:szCs w:val="18"/>
              </w:rPr>
              <w:lastRenderedPageBreak/>
              <w:t>Oui</w:t>
            </w:r>
          </w:p>
          <w:p w14:paraId="71B79269" w14:textId="77777777" w:rsidR="00CE48C2" w:rsidRPr="00B77A1F" w:rsidRDefault="00CE48C2" w:rsidP="00675362">
            <w:pPr>
              <w:jc w:val="center"/>
              <w:rPr>
                <w:rFonts w:ascii="Arial" w:hAnsi="Arial" w:cs="Arial"/>
                <w:sz w:val="18"/>
                <w:szCs w:val="18"/>
              </w:rPr>
            </w:pPr>
          </w:p>
          <w:p w14:paraId="2A78CAB2" w14:textId="77777777" w:rsidR="00CE48C2" w:rsidRPr="00B77A1F" w:rsidRDefault="00CE48C2" w:rsidP="00675362">
            <w:pPr>
              <w:jc w:val="center"/>
              <w:rPr>
                <w:rFonts w:ascii="Arial" w:hAnsi="Arial" w:cs="Arial"/>
                <w:sz w:val="18"/>
                <w:szCs w:val="18"/>
              </w:rPr>
            </w:pPr>
            <w:r w:rsidRPr="00B77A1F">
              <w:rPr>
                <w:rFonts w:ascii="Arial" w:hAnsi="Arial" w:cs="Arial"/>
                <w:sz w:val="18"/>
                <w:szCs w:val="18"/>
              </w:rPr>
              <w:t>Oui</w:t>
            </w:r>
          </w:p>
        </w:tc>
      </w:tr>
      <w:tr w:rsidR="00CE48C2" w14:paraId="381EF158" w14:textId="77777777">
        <w:trPr>
          <w:trHeight w:val="397"/>
        </w:trPr>
        <w:tc>
          <w:tcPr>
            <w:tcW w:w="496" w:type="dxa"/>
          </w:tcPr>
          <w:p w14:paraId="0E75DB49" w14:textId="77777777" w:rsidR="00CE48C2" w:rsidRDefault="00CE48C2" w:rsidP="00675362">
            <w:pPr>
              <w:jc w:val="center"/>
              <w:rPr>
                <w:rFonts w:ascii="Arial" w:hAnsi="Arial" w:cs="Arial"/>
              </w:rPr>
            </w:pPr>
            <w:r>
              <w:rPr>
                <w:rFonts w:ascii="Arial" w:hAnsi="Arial" w:cs="Arial"/>
              </w:rPr>
              <w:t>18</w:t>
            </w:r>
          </w:p>
        </w:tc>
        <w:tc>
          <w:tcPr>
            <w:tcW w:w="8079" w:type="dxa"/>
          </w:tcPr>
          <w:p w14:paraId="5A6A38FD" w14:textId="77777777" w:rsidR="00CE48C2" w:rsidRPr="00B77A1F" w:rsidRDefault="00CE48C2" w:rsidP="00675362">
            <w:pPr>
              <w:rPr>
                <w:rFonts w:ascii="Arial" w:hAnsi="Arial" w:cs="Arial"/>
                <w:sz w:val="18"/>
                <w:szCs w:val="18"/>
              </w:rPr>
            </w:pPr>
            <w:r w:rsidRPr="00B77A1F">
              <w:rPr>
                <w:rFonts w:ascii="Arial" w:hAnsi="Arial" w:cs="Arial"/>
                <w:sz w:val="18"/>
                <w:szCs w:val="18"/>
              </w:rPr>
              <w:t xml:space="preserve">Transmission à d’autres banques de données      </w:t>
            </w:r>
          </w:p>
        </w:tc>
        <w:tc>
          <w:tcPr>
            <w:tcW w:w="1843" w:type="dxa"/>
          </w:tcPr>
          <w:p w14:paraId="381927F7" w14:textId="77777777" w:rsidR="00CE48C2" w:rsidRPr="00B77A1F" w:rsidRDefault="00CE48C2" w:rsidP="00675362">
            <w:pPr>
              <w:jc w:val="center"/>
              <w:rPr>
                <w:rFonts w:ascii="Arial" w:hAnsi="Arial" w:cs="Arial"/>
                <w:sz w:val="18"/>
                <w:szCs w:val="18"/>
              </w:rPr>
            </w:pPr>
            <w:r w:rsidRPr="00B77A1F">
              <w:rPr>
                <w:rFonts w:ascii="Arial" w:hAnsi="Arial" w:cs="Arial"/>
                <w:sz w:val="18"/>
                <w:szCs w:val="18"/>
              </w:rPr>
              <w:t>Oui</w:t>
            </w:r>
          </w:p>
        </w:tc>
      </w:tr>
      <w:tr w:rsidR="00CE48C2" w14:paraId="72983F80" w14:textId="77777777">
        <w:trPr>
          <w:trHeight w:val="397"/>
        </w:trPr>
        <w:tc>
          <w:tcPr>
            <w:tcW w:w="496" w:type="dxa"/>
          </w:tcPr>
          <w:p w14:paraId="161D82CE" w14:textId="77777777" w:rsidR="00CE48C2" w:rsidRDefault="00CE48C2" w:rsidP="00675362">
            <w:pPr>
              <w:jc w:val="center"/>
              <w:rPr>
                <w:rFonts w:ascii="Arial" w:hAnsi="Arial" w:cs="Arial"/>
              </w:rPr>
            </w:pPr>
            <w:r>
              <w:rPr>
                <w:rFonts w:ascii="Arial" w:hAnsi="Arial" w:cs="Arial"/>
              </w:rPr>
              <w:t>19</w:t>
            </w:r>
          </w:p>
        </w:tc>
        <w:tc>
          <w:tcPr>
            <w:tcW w:w="8079" w:type="dxa"/>
          </w:tcPr>
          <w:p w14:paraId="052FD768" w14:textId="77777777" w:rsidR="00CE48C2" w:rsidRPr="00B77A1F" w:rsidRDefault="00CE48C2" w:rsidP="00675362">
            <w:pPr>
              <w:rPr>
                <w:rFonts w:ascii="Arial" w:hAnsi="Arial" w:cs="Arial"/>
                <w:sz w:val="18"/>
                <w:szCs w:val="18"/>
              </w:rPr>
            </w:pPr>
            <w:r w:rsidRPr="00B77A1F">
              <w:rPr>
                <w:rFonts w:ascii="Arial" w:hAnsi="Arial" w:cs="Arial"/>
                <w:sz w:val="18"/>
                <w:szCs w:val="18"/>
              </w:rPr>
              <w:t xml:space="preserve">Transmission à d’autres équipes                           </w:t>
            </w:r>
          </w:p>
        </w:tc>
        <w:tc>
          <w:tcPr>
            <w:tcW w:w="1843" w:type="dxa"/>
          </w:tcPr>
          <w:p w14:paraId="17675799" w14:textId="77777777" w:rsidR="00CE48C2" w:rsidRPr="00B77A1F" w:rsidRDefault="00CE48C2" w:rsidP="00675362">
            <w:pPr>
              <w:jc w:val="center"/>
              <w:rPr>
                <w:rFonts w:ascii="Arial" w:hAnsi="Arial" w:cs="Arial"/>
                <w:sz w:val="18"/>
                <w:szCs w:val="18"/>
              </w:rPr>
            </w:pPr>
            <w:r w:rsidRPr="00B77A1F">
              <w:rPr>
                <w:rFonts w:ascii="Arial" w:hAnsi="Arial" w:cs="Arial"/>
                <w:sz w:val="18"/>
                <w:szCs w:val="18"/>
              </w:rPr>
              <w:t>Oui</w:t>
            </w:r>
          </w:p>
        </w:tc>
      </w:tr>
      <w:tr w:rsidR="00CE48C2" w14:paraId="63F89896" w14:textId="77777777">
        <w:trPr>
          <w:trHeight w:val="397"/>
        </w:trPr>
        <w:tc>
          <w:tcPr>
            <w:tcW w:w="496" w:type="dxa"/>
          </w:tcPr>
          <w:p w14:paraId="55C9172C" w14:textId="77777777" w:rsidR="00CE48C2" w:rsidRDefault="00CE48C2" w:rsidP="00675362">
            <w:pPr>
              <w:jc w:val="center"/>
              <w:rPr>
                <w:rFonts w:ascii="Arial" w:hAnsi="Arial" w:cs="Arial"/>
              </w:rPr>
            </w:pPr>
            <w:r>
              <w:rPr>
                <w:rFonts w:ascii="Arial" w:hAnsi="Arial" w:cs="Arial"/>
              </w:rPr>
              <w:t>20</w:t>
            </w:r>
          </w:p>
        </w:tc>
        <w:tc>
          <w:tcPr>
            <w:tcW w:w="8079" w:type="dxa"/>
          </w:tcPr>
          <w:p w14:paraId="1E8ACEA0" w14:textId="77777777" w:rsidR="00CE48C2" w:rsidRPr="00B77A1F" w:rsidRDefault="00CE48C2" w:rsidP="00675362">
            <w:pPr>
              <w:rPr>
                <w:rFonts w:ascii="Arial" w:hAnsi="Arial" w:cs="Arial"/>
                <w:sz w:val="18"/>
                <w:szCs w:val="18"/>
              </w:rPr>
            </w:pPr>
            <w:r w:rsidRPr="00B77A1F">
              <w:rPr>
                <w:rFonts w:ascii="Arial" w:hAnsi="Arial" w:cs="Arial"/>
                <w:sz w:val="18"/>
                <w:szCs w:val="18"/>
              </w:rPr>
              <w:t xml:space="preserve">Considérez-vous la publication des résultats terminée                            </w:t>
            </w:r>
          </w:p>
          <w:p w14:paraId="4E258938" w14:textId="77777777" w:rsidR="00CE48C2" w:rsidRPr="00B77A1F" w:rsidRDefault="00CE48C2" w:rsidP="00675362">
            <w:pPr>
              <w:rPr>
                <w:rFonts w:ascii="Arial" w:hAnsi="Arial" w:cs="Arial"/>
                <w:sz w:val="18"/>
                <w:szCs w:val="18"/>
              </w:rPr>
            </w:pPr>
            <w:r w:rsidRPr="00B77A1F">
              <w:rPr>
                <w:rFonts w:ascii="Arial" w:hAnsi="Arial" w:cs="Arial"/>
                <w:sz w:val="18"/>
                <w:szCs w:val="18"/>
              </w:rPr>
              <w:t>Si en cours préciser et donner les échéances</w:t>
            </w:r>
          </w:p>
        </w:tc>
        <w:tc>
          <w:tcPr>
            <w:tcW w:w="1843" w:type="dxa"/>
          </w:tcPr>
          <w:p w14:paraId="110E12EC" w14:textId="77777777" w:rsidR="00CE48C2" w:rsidRPr="00B77A1F" w:rsidRDefault="00B17041" w:rsidP="00675362">
            <w:pPr>
              <w:rPr>
                <w:rFonts w:ascii="Arial" w:hAnsi="Arial" w:cs="Arial"/>
                <w:sz w:val="18"/>
                <w:szCs w:val="18"/>
              </w:rPr>
            </w:pPr>
            <w:r>
              <w:rPr>
                <w:rFonts w:ascii="Arial" w:hAnsi="Arial" w:cs="Arial"/>
                <w:sz w:val="18"/>
                <w:szCs w:val="18"/>
              </w:rPr>
              <w:t>Pas d’échéance car projet récurrent</w:t>
            </w:r>
            <w:r w:rsidR="00CE48C2" w:rsidRPr="00B77A1F">
              <w:rPr>
                <w:rFonts w:ascii="Arial" w:hAnsi="Arial" w:cs="Arial"/>
                <w:sz w:val="18"/>
                <w:szCs w:val="18"/>
              </w:rPr>
              <w:t>.</w:t>
            </w:r>
          </w:p>
        </w:tc>
      </w:tr>
    </w:tbl>
    <w:p w14:paraId="53029CD1" w14:textId="77777777" w:rsidR="00B77A1F" w:rsidRDefault="00BD7381" w:rsidP="00CE48C2">
      <w:pPr>
        <w:pStyle w:val="BodyText21"/>
        <w:widowControl w:val="0"/>
        <w:rPr>
          <w:rFonts w:ascii="Arial" w:hAnsi="Arial" w:cs="Arial"/>
          <w:sz w:val="18"/>
          <w:szCs w:val="18"/>
        </w:rPr>
      </w:pPr>
      <w:r>
        <w:rPr>
          <w:rFonts w:ascii="Arial" w:hAnsi="Arial" w:cs="Arial"/>
          <w:sz w:val="18"/>
          <w:szCs w:val="18"/>
        </w:rPr>
        <w:br/>
      </w:r>
    </w:p>
    <w:p w14:paraId="2646CE1A" w14:textId="77777777" w:rsidR="00C745FC" w:rsidRDefault="00C745FC" w:rsidP="00CE48C2">
      <w:pPr>
        <w:pStyle w:val="BodyText21"/>
        <w:widowControl w:val="0"/>
        <w:rPr>
          <w:rFonts w:ascii="Arial" w:hAnsi="Arial" w:cs="Arial"/>
          <w:sz w:val="18"/>
          <w:szCs w:val="18"/>
        </w:rPr>
      </w:pPr>
    </w:p>
    <w:p w14:paraId="055D7C90" w14:textId="77777777" w:rsidR="00CE48C2" w:rsidRDefault="00CE48C2" w:rsidP="00CE48C2">
      <w:pPr>
        <w:pStyle w:val="BodyText21"/>
        <w:widowControl w:val="0"/>
        <w:rPr>
          <w:rFonts w:ascii="Arial" w:hAnsi="Arial" w:cs="Arial"/>
          <w:sz w:val="18"/>
          <w:szCs w:val="18"/>
        </w:rPr>
      </w:pPr>
      <w:r>
        <w:rPr>
          <w:rFonts w:ascii="Arial" w:hAnsi="Arial" w:cs="Arial"/>
          <w:sz w:val="18"/>
          <w:szCs w:val="18"/>
        </w:rPr>
        <w:t>Fournir pour chacune des rubriques en classant année par année :</w:t>
      </w:r>
    </w:p>
    <w:p w14:paraId="6E804DDE" w14:textId="77777777" w:rsidR="00CE48C2" w:rsidRDefault="00CE48C2" w:rsidP="00CE48C2">
      <w:pPr>
        <w:jc w:val="both"/>
        <w:rPr>
          <w:rFonts w:ascii="Arial" w:hAnsi="Arial" w:cs="Arial"/>
          <w:b/>
          <w:bCs/>
          <w:sz w:val="18"/>
          <w:szCs w:val="18"/>
          <w:u w:val="single"/>
        </w:rPr>
      </w:pPr>
      <w:r>
        <w:rPr>
          <w:rFonts w:ascii="Arial" w:hAnsi="Arial" w:cs="Arial"/>
          <w:b/>
          <w:bCs/>
          <w:sz w:val="18"/>
          <w:szCs w:val="18"/>
          <w:u w:val="single"/>
        </w:rPr>
        <w:t>Rubriques 1 à 7 incluses</w:t>
      </w:r>
      <w:r>
        <w:rPr>
          <w:rFonts w:ascii="Arial" w:hAnsi="Arial" w:cs="Arial"/>
          <w:b/>
          <w:bCs/>
          <w:sz w:val="18"/>
          <w:szCs w:val="18"/>
        </w:rPr>
        <w:t xml:space="preserve"> : </w:t>
      </w:r>
      <w:r>
        <w:rPr>
          <w:rFonts w:ascii="Arial" w:hAnsi="Arial" w:cs="Arial"/>
          <w:sz w:val="18"/>
          <w:szCs w:val="18"/>
        </w:rPr>
        <w:t>liste des publications et colloques avec les noms d’auteurs suivant la présentation en vigueur pour les revues scientifiques.</w:t>
      </w:r>
    </w:p>
    <w:p w14:paraId="4B382845" w14:textId="77777777" w:rsidR="00CE48C2" w:rsidRDefault="00CE48C2" w:rsidP="00CE48C2">
      <w:pPr>
        <w:jc w:val="both"/>
        <w:rPr>
          <w:rFonts w:ascii="Arial" w:hAnsi="Arial" w:cs="Arial"/>
          <w:sz w:val="18"/>
          <w:szCs w:val="18"/>
        </w:rPr>
      </w:pPr>
      <w:r>
        <w:rPr>
          <w:rFonts w:ascii="Arial" w:hAnsi="Arial" w:cs="Arial"/>
          <w:b/>
          <w:bCs/>
          <w:sz w:val="18"/>
          <w:szCs w:val="18"/>
          <w:u w:val="single"/>
        </w:rPr>
        <w:t>Rubriques 8 à 13</w:t>
      </w:r>
      <w:r>
        <w:rPr>
          <w:rFonts w:ascii="Arial" w:hAnsi="Arial" w:cs="Arial"/>
          <w:b/>
          <w:bCs/>
          <w:sz w:val="18"/>
          <w:szCs w:val="18"/>
        </w:rPr>
        <w:t xml:space="preserve"> : </w:t>
      </w:r>
      <w:r>
        <w:rPr>
          <w:rFonts w:ascii="Arial" w:hAnsi="Arial" w:cs="Arial"/>
          <w:sz w:val="18"/>
          <w:szCs w:val="18"/>
        </w:rPr>
        <w:t>Liste des références des rapports, des applications, des brevets, atlas ou documents vidéo</w:t>
      </w:r>
    </w:p>
    <w:p w14:paraId="446DCB30" w14:textId="77777777" w:rsidR="00CE48C2" w:rsidRDefault="00CE48C2" w:rsidP="00CE48C2">
      <w:pPr>
        <w:jc w:val="both"/>
        <w:rPr>
          <w:rFonts w:ascii="Arial" w:hAnsi="Arial" w:cs="Arial"/>
          <w:sz w:val="18"/>
          <w:szCs w:val="18"/>
        </w:rPr>
      </w:pPr>
      <w:r>
        <w:rPr>
          <w:rFonts w:ascii="Arial" w:hAnsi="Arial" w:cs="Arial"/>
          <w:b/>
          <w:bCs/>
          <w:sz w:val="18"/>
          <w:szCs w:val="18"/>
          <w:u w:val="single"/>
        </w:rPr>
        <w:t>Rubriques 14 et 15</w:t>
      </w:r>
      <w:r>
        <w:rPr>
          <w:rFonts w:ascii="Arial" w:hAnsi="Arial" w:cs="Arial"/>
          <w:b/>
          <w:bCs/>
          <w:sz w:val="18"/>
          <w:szCs w:val="18"/>
        </w:rPr>
        <w:t xml:space="preserve"> :</w:t>
      </w:r>
      <w:r>
        <w:rPr>
          <w:rFonts w:ascii="Arial" w:hAnsi="Arial" w:cs="Arial"/>
          <w:sz w:val="18"/>
          <w:szCs w:val="18"/>
        </w:rPr>
        <w:t xml:space="preserve"> Nom et Prénom des étudiants, Laboratoire d’accueil. Sujet du DEA ou MASTER 2 ou de la thèse, Date de soutenance </w:t>
      </w:r>
    </w:p>
    <w:p w14:paraId="4318CE66" w14:textId="77777777" w:rsidR="00CE48C2" w:rsidRDefault="00CE48C2" w:rsidP="00CE48C2">
      <w:pPr>
        <w:jc w:val="both"/>
        <w:rPr>
          <w:rFonts w:ascii="Arial" w:hAnsi="Arial" w:cs="Arial"/>
          <w:sz w:val="18"/>
          <w:szCs w:val="18"/>
        </w:rPr>
      </w:pPr>
      <w:r>
        <w:rPr>
          <w:rFonts w:ascii="Arial" w:hAnsi="Arial" w:cs="Arial"/>
          <w:b/>
          <w:bCs/>
          <w:sz w:val="18"/>
          <w:szCs w:val="18"/>
          <w:u w:val="single"/>
        </w:rPr>
        <w:t xml:space="preserve">Rubriques </w:t>
      </w:r>
      <w:proofErr w:type="gramStart"/>
      <w:r>
        <w:rPr>
          <w:rFonts w:ascii="Arial" w:hAnsi="Arial" w:cs="Arial"/>
          <w:b/>
          <w:bCs/>
          <w:sz w:val="18"/>
          <w:szCs w:val="18"/>
          <w:u w:val="single"/>
        </w:rPr>
        <w:t>17  à</w:t>
      </w:r>
      <w:proofErr w:type="gramEnd"/>
      <w:r>
        <w:rPr>
          <w:rFonts w:ascii="Arial" w:hAnsi="Arial" w:cs="Arial"/>
          <w:b/>
          <w:bCs/>
          <w:sz w:val="18"/>
          <w:szCs w:val="18"/>
          <w:u w:val="single"/>
        </w:rPr>
        <w:t xml:space="preserve"> 19 incluses</w:t>
      </w:r>
      <w:r>
        <w:rPr>
          <w:rFonts w:ascii="Arial" w:hAnsi="Arial" w:cs="Arial"/>
          <w:b/>
          <w:bCs/>
          <w:sz w:val="18"/>
          <w:szCs w:val="18"/>
        </w:rPr>
        <w:t xml:space="preserve"> :  </w:t>
      </w:r>
      <w:r>
        <w:rPr>
          <w:rFonts w:ascii="Arial" w:hAnsi="Arial" w:cs="Arial"/>
          <w:sz w:val="18"/>
          <w:szCs w:val="18"/>
        </w:rPr>
        <w:t>données transmises à des banques de données ou à des  équipes auxquelles.</w:t>
      </w:r>
    </w:p>
    <w:p w14:paraId="29B2F05B" w14:textId="77777777" w:rsidR="00CE48C2" w:rsidRDefault="00CE48C2" w:rsidP="00CE48C2">
      <w:pPr>
        <w:jc w:val="both"/>
        <w:rPr>
          <w:rFonts w:ascii="Arial" w:hAnsi="Arial" w:cs="Arial"/>
          <w:sz w:val="18"/>
          <w:szCs w:val="18"/>
        </w:rPr>
      </w:pPr>
      <w:r>
        <w:rPr>
          <w:rFonts w:ascii="Arial" w:hAnsi="Arial" w:cs="Arial"/>
          <w:b/>
          <w:bCs/>
          <w:sz w:val="18"/>
          <w:szCs w:val="18"/>
          <w:u w:val="single"/>
        </w:rPr>
        <w:t>Rubrique 20</w:t>
      </w:r>
      <w:r>
        <w:rPr>
          <w:rFonts w:ascii="Arial" w:hAnsi="Arial" w:cs="Arial"/>
          <w:b/>
          <w:bCs/>
          <w:sz w:val="18"/>
          <w:szCs w:val="18"/>
        </w:rPr>
        <w:t xml:space="preserve"> : </w:t>
      </w:r>
      <w:r>
        <w:rPr>
          <w:rFonts w:ascii="Arial" w:hAnsi="Arial" w:cs="Arial"/>
          <w:sz w:val="18"/>
          <w:szCs w:val="18"/>
        </w:rPr>
        <w:t>Si la publication des résultats n’est pas terminée, pouvez-vous donner un échéancier ?</w:t>
      </w:r>
    </w:p>
    <w:p w14:paraId="50BB899B" w14:textId="77777777" w:rsidR="00CE48C2" w:rsidRDefault="00CE48C2" w:rsidP="00CE48C2">
      <w:pPr>
        <w:rPr>
          <w:rFonts w:ascii="Arial" w:hAnsi="Arial" w:cs="Arial"/>
          <w:b/>
          <w:bCs/>
        </w:rPr>
      </w:pPr>
    </w:p>
    <w:p w14:paraId="459AE224" w14:textId="77777777" w:rsidR="00CE48C2" w:rsidRDefault="00CE48C2" w:rsidP="00CE48C2">
      <w:pPr>
        <w:pStyle w:val="Titre2"/>
        <w:rPr>
          <w:sz w:val="28"/>
          <w:szCs w:val="28"/>
        </w:rPr>
      </w:pPr>
      <w:r>
        <w:rPr>
          <w:sz w:val="28"/>
          <w:szCs w:val="28"/>
        </w:rPr>
        <w:t>Références</w:t>
      </w:r>
    </w:p>
    <w:p w14:paraId="61E248F5" w14:textId="77777777" w:rsidR="00CE48C2" w:rsidRDefault="00CE48C2" w:rsidP="00CE48C2">
      <w:pPr>
        <w:jc w:val="center"/>
        <w:rPr>
          <w:rFonts w:ascii="Arial" w:hAnsi="Arial" w:cs="Arial"/>
          <w:b/>
          <w:bCs/>
        </w:rPr>
      </w:pPr>
    </w:p>
    <w:p w14:paraId="4115BC97" w14:textId="77777777" w:rsidR="00B77A1F" w:rsidRPr="00B77A1F" w:rsidRDefault="00CE48C2" w:rsidP="00B77A1F">
      <w:pPr>
        <w:ind w:left="570" w:hanging="570"/>
        <w:jc w:val="both"/>
        <w:rPr>
          <w:b/>
          <w:i/>
          <w:sz w:val="22"/>
          <w:szCs w:val="22"/>
        </w:rPr>
      </w:pPr>
      <w:r>
        <w:rPr>
          <w:rFonts w:ascii="Arial" w:hAnsi="Arial" w:cs="Arial"/>
          <w:b/>
          <w:bCs/>
        </w:rPr>
        <w:t xml:space="preserve">R1 - Références des publications d’articles originaux dans des revues avec comité de lecture référencées </w:t>
      </w:r>
      <w:proofErr w:type="gramStart"/>
      <w:r>
        <w:rPr>
          <w:rFonts w:ascii="Arial" w:hAnsi="Arial" w:cs="Arial"/>
          <w:b/>
          <w:bCs/>
        </w:rPr>
        <w:t xml:space="preserve">dans  </w:t>
      </w:r>
      <w:r>
        <w:rPr>
          <w:rFonts w:ascii="Arial" w:hAnsi="Arial" w:cs="Arial"/>
          <w:b/>
          <w:bCs/>
          <w:u w:val="single"/>
        </w:rPr>
        <w:t>JCR</w:t>
      </w:r>
      <w:proofErr w:type="gramEnd"/>
      <w:r>
        <w:rPr>
          <w:rFonts w:ascii="Arial" w:hAnsi="Arial" w:cs="Arial"/>
          <w:b/>
          <w:bCs/>
        </w:rPr>
        <w:t xml:space="preserve">   </w:t>
      </w:r>
      <w:r>
        <w:rPr>
          <w:rFonts w:ascii="Arial" w:hAnsi="Arial" w:cs="Arial"/>
          <w:i/>
          <w:iCs/>
        </w:rPr>
        <w:t>(vérifier dans la base « Journal Citation Reports » via  « ISI Web  of Knowledge » si les revues sont bien référencées)</w:t>
      </w:r>
      <w:r>
        <w:rPr>
          <w:rFonts w:ascii="Arial" w:hAnsi="Arial" w:cs="Arial"/>
        </w:rPr>
        <w:t xml:space="preserve"> </w:t>
      </w:r>
      <w:r>
        <w:rPr>
          <w:rFonts w:ascii="Arial" w:hAnsi="Arial" w:cs="Arial"/>
          <w:b/>
          <w:bCs/>
        </w:rPr>
        <w:t>et résumés des principales publications</w:t>
      </w:r>
      <w:r w:rsidR="00B77A1F">
        <w:rPr>
          <w:rFonts w:ascii="Arial" w:hAnsi="Arial" w:cs="Arial"/>
          <w:b/>
          <w:bCs/>
        </w:rPr>
        <w:t xml:space="preserve"> ; </w:t>
      </w:r>
      <w:r w:rsidR="00B77A1F" w:rsidRPr="00B77A1F">
        <w:rPr>
          <w:b/>
          <w:i/>
          <w:sz w:val="22"/>
          <w:szCs w:val="22"/>
        </w:rPr>
        <w:t>Liste non exhaustive :</w:t>
      </w:r>
    </w:p>
    <w:p w14:paraId="79F0C1AC" w14:textId="77777777" w:rsidR="00CE48C2" w:rsidRPr="003C1BB2" w:rsidRDefault="00CE48C2" w:rsidP="00CE48C2">
      <w:pPr>
        <w:pStyle w:val="Pieddepage"/>
        <w:tabs>
          <w:tab w:val="clear" w:pos="4536"/>
          <w:tab w:val="clear" w:pos="9072"/>
        </w:tabs>
        <w:rPr>
          <w:b/>
          <w:sz w:val="22"/>
          <w:szCs w:val="22"/>
        </w:rPr>
      </w:pPr>
    </w:p>
    <w:p w14:paraId="2442D501" w14:textId="77777777" w:rsidR="00CE48C2" w:rsidRPr="004406D2" w:rsidRDefault="00CE48C2" w:rsidP="00CE48C2">
      <w:pPr>
        <w:pStyle w:val="Pieddepage"/>
        <w:tabs>
          <w:tab w:val="clear" w:pos="4536"/>
          <w:tab w:val="clear" w:pos="9072"/>
        </w:tabs>
        <w:rPr>
          <w:rFonts w:ascii="Arial" w:hAnsi="Arial" w:cs="Arial"/>
          <w:b/>
          <w:lang w:val="en-US"/>
        </w:rPr>
      </w:pPr>
      <w:proofErr w:type="gramStart"/>
      <w:r w:rsidRPr="004406D2">
        <w:rPr>
          <w:rFonts w:ascii="Arial" w:hAnsi="Arial" w:cs="Arial"/>
          <w:b/>
          <w:lang w:val="en-US"/>
        </w:rPr>
        <w:t>1998 :</w:t>
      </w:r>
      <w:proofErr w:type="gramEnd"/>
      <w:r w:rsidRPr="004406D2">
        <w:rPr>
          <w:rFonts w:ascii="Arial" w:hAnsi="Arial" w:cs="Arial"/>
          <w:b/>
          <w:lang w:val="en-US"/>
        </w:rPr>
        <w:t xml:space="preserve"> 1</w:t>
      </w:r>
    </w:p>
    <w:p w14:paraId="32F24209" w14:textId="77777777" w:rsidR="00CE48C2" w:rsidRPr="00EF6F9A" w:rsidRDefault="00CE48C2" w:rsidP="00CE48C2">
      <w:pPr>
        <w:ind w:left="284" w:hanging="284"/>
        <w:jc w:val="both"/>
        <w:rPr>
          <w:rFonts w:ascii="Arial" w:hAnsi="Arial" w:cs="Arial"/>
          <w:lang w:val="en-GB"/>
        </w:rPr>
      </w:pPr>
      <w:r w:rsidRPr="00EF6F9A">
        <w:rPr>
          <w:rFonts w:ascii="Arial" w:hAnsi="Arial" w:cs="Arial"/>
          <w:lang w:val="en-GB"/>
        </w:rPr>
        <w:t>Servain J., Busalacchi A., McPhaden M., Moura A., Reverdin G., Vianna M., and Zebiak S.: A Pilot Research Moored Array in the Tropical Atlantic (PIRATA). Bull. Amer. Meteorol. Soc., 79, 2019-2031, 1998.</w:t>
      </w:r>
    </w:p>
    <w:p w14:paraId="12DC0F5D" w14:textId="77777777" w:rsidR="00CE48C2" w:rsidRPr="004406D2" w:rsidRDefault="00CE48C2" w:rsidP="00CE48C2">
      <w:pPr>
        <w:pStyle w:val="Pieddepage"/>
        <w:tabs>
          <w:tab w:val="clear" w:pos="4536"/>
          <w:tab w:val="clear" w:pos="9072"/>
        </w:tabs>
        <w:rPr>
          <w:rFonts w:ascii="Arial" w:hAnsi="Arial" w:cs="Arial"/>
          <w:b/>
          <w:lang w:val="en-US"/>
        </w:rPr>
      </w:pPr>
    </w:p>
    <w:p w14:paraId="1F463030" w14:textId="77777777" w:rsidR="00CE48C2" w:rsidRPr="004406D2" w:rsidRDefault="00B60E26" w:rsidP="00CE48C2">
      <w:pPr>
        <w:pStyle w:val="Pieddepage"/>
        <w:tabs>
          <w:tab w:val="clear" w:pos="4536"/>
          <w:tab w:val="clear" w:pos="9072"/>
        </w:tabs>
        <w:rPr>
          <w:rFonts w:ascii="Arial" w:hAnsi="Arial" w:cs="Arial"/>
          <w:b/>
          <w:lang w:val="en-US"/>
        </w:rPr>
      </w:pPr>
      <w:proofErr w:type="gramStart"/>
      <w:r>
        <w:rPr>
          <w:rFonts w:ascii="Arial" w:hAnsi="Arial" w:cs="Arial"/>
          <w:b/>
          <w:lang w:val="en-US"/>
        </w:rPr>
        <w:t>1999 :</w:t>
      </w:r>
      <w:proofErr w:type="gramEnd"/>
      <w:r>
        <w:rPr>
          <w:rFonts w:ascii="Arial" w:hAnsi="Arial" w:cs="Arial"/>
          <w:b/>
          <w:lang w:val="en-US"/>
        </w:rPr>
        <w:t xml:space="preserve"> 2</w:t>
      </w:r>
    </w:p>
    <w:p w14:paraId="62B36D43" w14:textId="77777777" w:rsidR="00B60E26" w:rsidRDefault="00CE48C2" w:rsidP="00B60E26">
      <w:pPr>
        <w:ind w:left="284" w:hanging="284"/>
        <w:jc w:val="both"/>
        <w:rPr>
          <w:rFonts w:ascii="Arial" w:hAnsi="Arial" w:cs="Arial"/>
          <w:lang w:val="en-GB"/>
        </w:rPr>
      </w:pPr>
      <w:r w:rsidRPr="00EF6F9A">
        <w:rPr>
          <w:rFonts w:ascii="Arial" w:hAnsi="Arial" w:cs="Arial"/>
          <w:lang w:val="en-GB"/>
        </w:rPr>
        <w:t>Pailler, K., Bourlès, B., and Gouriou, Y., The barrier layer in the western tropical Atlantic Ocean. Geophy</w:t>
      </w:r>
      <w:r w:rsidR="00B60E26">
        <w:rPr>
          <w:rFonts w:ascii="Arial" w:hAnsi="Arial" w:cs="Arial"/>
          <w:lang w:val="en-GB"/>
        </w:rPr>
        <w:t>s. Res. Lett., 2069-2072, 1999.</w:t>
      </w:r>
    </w:p>
    <w:p w14:paraId="18739CA7" w14:textId="77777777" w:rsidR="00CE48C2" w:rsidRPr="00B60E26" w:rsidRDefault="00B60E26" w:rsidP="00B60E26">
      <w:pPr>
        <w:ind w:left="284" w:hanging="284"/>
        <w:jc w:val="both"/>
        <w:rPr>
          <w:rFonts w:ascii="Arial" w:hAnsi="Arial" w:cs="Arial"/>
          <w:lang w:val="en-GB"/>
        </w:rPr>
      </w:pPr>
      <w:r w:rsidRPr="00B60E26">
        <w:rPr>
          <w:rFonts w:ascii="Arial" w:hAnsi="Arial" w:cs="Arial"/>
          <w:lang w:val="en-US"/>
        </w:rPr>
        <w:t xml:space="preserve">Servain, J., I. Wainer, J. P. McCreary, and A. Dessier, 1999: Relationship between the equatorial and meridional modes of climatic variability in the tropical Atlantic, Geophys. Res. Lett., 26(4), 485-488, </w:t>
      </w:r>
      <w:hyperlink r:id="rId32" w:history="1">
        <w:r w:rsidRPr="00B60E26">
          <w:rPr>
            <w:rStyle w:val="Lienhypertexte"/>
            <w:rFonts w:ascii="Arial" w:hAnsi="Arial" w:cs="Arial"/>
            <w:lang w:val="en-US"/>
          </w:rPr>
          <w:t>http://dx.doi.org/10.1029/1999GL900014</w:t>
        </w:r>
      </w:hyperlink>
      <w:r w:rsidRPr="00B60E26">
        <w:rPr>
          <w:rFonts w:ascii="Arial" w:hAnsi="Arial" w:cs="Arial"/>
          <w:lang w:val="en-US"/>
        </w:rPr>
        <w:t>.</w:t>
      </w:r>
    </w:p>
    <w:p w14:paraId="264D6911" w14:textId="77777777" w:rsidR="00B60E26" w:rsidRPr="00B60E26" w:rsidRDefault="00B60E26" w:rsidP="00CE48C2">
      <w:pPr>
        <w:pStyle w:val="Pieddepage"/>
        <w:tabs>
          <w:tab w:val="clear" w:pos="4536"/>
          <w:tab w:val="clear" w:pos="9072"/>
        </w:tabs>
        <w:rPr>
          <w:rFonts w:ascii="Arial" w:hAnsi="Arial" w:cs="Arial"/>
          <w:lang w:val="en-US"/>
        </w:rPr>
      </w:pPr>
    </w:p>
    <w:p w14:paraId="02C48613" w14:textId="77777777" w:rsidR="00CE48C2" w:rsidRPr="004406D2" w:rsidRDefault="00CE48C2" w:rsidP="00CE48C2">
      <w:pPr>
        <w:pStyle w:val="Pieddepage"/>
        <w:tabs>
          <w:tab w:val="clear" w:pos="4536"/>
          <w:tab w:val="clear" w:pos="9072"/>
        </w:tabs>
        <w:rPr>
          <w:rFonts w:ascii="Arial" w:hAnsi="Arial" w:cs="Arial"/>
          <w:b/>
          <w:lang w:val="en-US"/>
        </w:rPr>
      </w:pPr>
      <w:proofErr w:type="gramStart"/>
      <w:r w:rsidRPr="004406D2">
        <w:rPr>
          <w:rFonts w:ascii="Arial" w:hAnsi="Arial" w:cs="Arial"/>
          <w:b/>
          <w:lang w:val="en-US"/>
        </w:rPr>
        <w:t>2000 :</w:t>
      </w:r>
      <w:proofErr w:type="gramEnd"/>
      <w:r w:rsidRPr="004406D2">
        <w:rPr>
          <w:rFonts w:ascii="Arial" w:hAnsi="Arial" w:cs="Arial"/>
          <w:b/>
          <w:lang w:val="en-US"/>
        </w:rPr>
        <w:t xml:space="preserve"> 1</w:t>
      </w:r>
    </w:p>
    <w:p w14:paraId="485832A9" w14:textId="77777777" w:rsidR="00CE48C2" w:rsidRPr="00EF6F9A" w:rsidRDefault="00CE48C2" w:rsidP="00CE48C2">
      <w:pPr>
        <w:ind w:left="284" w:hanging="284"/>
        <w:jc w:val="both"/>
        <w:rPr>
          <w:rFonts w:ascii="Arial" w:hAnsi="Arial" w:cs="Arial"/>
          <w:lang w:val="en-GB"/>
        </w:rPr>
      </w:pPr>
      <w:r w:rsidRPr="00EF6F9A">
        <w:rPr>
          <w:rFonts w:ascii="Arial" w:hAnsi="Arial" w:cs="Arial"/>
          <w:lang w:val="en-GB"/>
        </w:rPr>
        <w:t>Servain J., Wainer I., Ayina H. L., and Roquet H.: A numerical study of the relationship between the climatic variability modes in the tropical Atlantic. Int. J. Climatol., 20, 939-953, 2000.</w:t>
      </w:r>
    </w:p>
    <w:p w14:paraId="7A9C5A3B" w14:textId="77777777" w:rsidR="00CE48C2" w:rsidRPr="00EF6F9A" w:rsidRDefault="00CE48C2" w:rsidP="00CE48C2">
      <w:pPr>
        <w:pStyle w:val="Pieddepage"/>
        <w:tabs>
          <w:tab w:val="clear" w:pos="4536"/>
          <w:tab w:val="clear" w:pos="9072"/>
        </w:tabs>
        <w:rPr>
          <w:rFonts w:ascii="Arial" w:hAnsi="Arial" w:cs="Arial"/>
          <w:b/>
          <w:lang w:val="en-GB"/>
        </w:rPr>
      </w:pPr>
    </w:p>
    <w:p w14:paraId="5B3E7C4C" w14:textId="77777777" w:rsidR="00CE48C2" w:rsidRPr="00EF6F9A" w:rsidRDefault="00B60E26" w:rsidP="00CE48C2">
      <w:pPr>
        <w:pStyle w:val="Pieddepage"/>
        <w:tabs>
          <w:tab w:val="clear" w:pos="4536"/>
          <w:tab w:val="clear" w:pos="9072"/>
        </w:tabs>
        <w:rPr>
          <w:rFonts w:ascii="Arial" w:hAnsi="Arial" w:cs="Arial"/>
          <w:b/>
          <w:lang w:val="en-GB"/>
        </w:rPr>
      </w:pPr>
      <w:proofErr w:type="gramStart"/>
      <w:r>
        <w:rPr>
          <w:rFonts w:ascii="Arial" w:hAnsi="Arial" w:cs="Arial"/>
          <w:b/>
          <w:lang w:val="en-GB"/>
        </w:rPr>
        <w:t>2001 :</w:t>
      </w:r>
      <w:proofErr w:type="gramEnd"/>
      <w:r>
        <w:rPr>
          <w:rFonts w:ascii="Arial" w:hAnsi="Arial" w:cs="Arial"/>
          <w:b/>
          <w:lang w:val="en-GB"/>
        </w:rPr>
        <w:t xml:space="preserve"> 2</w:t>
      </w:r>
    </w:p>
    <w:p w14:paraId="07335AFC" w14:textId="77777777" w:rsidR="00B60E26" w:rsidRDefault="00B60E26" w:rsidP="00CE48C2">
      <w:pPr>
        <w:spacing w:line="200" w:lineRule="atLeast"/>
        <w:ind w:left="284" w:hanging="284"/>
        <w:jc w:val="both"/>
        <w:rPr>
          <w:rFonts w:ascii="Arial" w:hAnsi="Arial" w:cs="Arial"/>
          <w:lang w:val="en-GB"/>
        </w:rPr>
      </w:pPr>
      <w:r w:rsidRPr="00B60E26">
        <w:rPr>
          <w:rFonts w:ascii="Arial" w:hAnsi="Arial" w:cs="Arial"/>
          <w:lang w:val="en-GB"/>
        </w:rPr>
        <w:t>Bentamy, A., K.B. Katsaros, W. Drennan, and E.B. Forde, 2001: Daily surface wind fields produced by merged satellite data. In Gas Transfer at Water Surfaces, E.S. Saltzman, M. Donelan, W. Drennan, and R. Wanninkhof (eds.). AGU Geophysical Monograph Series, Volume 127 (ISBN 0875909868), 343-349.</w:t>
      </w:r>
    </w:p>
    <w:p w14:paraId="58363430" w14:textId="77777777" w:rsidR="00CE48C2" w:rsidRPr="00EF6F9A" w:rsidRDefault="00CE48C2" w:rsidP="00CE48C2">
      <w:pPr>
        <w:spacing w:line="200" w:lineRule="atLeast"/>
        <w:ind w:left="284" w:hanging="284"/>
        <w:jc w:val="both"/>
        <w:rPr>
          <w:rFonts w:ascii="Arial" w:hAnsi="Arial" w:cs="Arial"/>
          <w:lang w:val="en-GB"/>
        </w:rPr>
      </w:pPr>
      <w:r w:rsidRPr="00EF6F9A">
        <w:rPr>
          <w:rFonts w:ascii="Arial" w:hAnsi="Arial" w:cs="Arial"/>
          <w:lang w:val="en-GB"/>
        </w:rPr>
        <w:t xml:space="preserve">Vauclair F., Y. du </w:t>
      </w:r>
      <w:proofErr w:type="gramStart"/>
      <w:r w:rsidRPr="00EF6F9A">
        <w:rPr>
          <w:rFonts w:ascii="Arial" w:hAnsi="Arial" w:cs="Arial"/>
          <w:lang w:val="en-GB"/>
        </w:rPr>
        <w:t>Penhoat :</w:t>
      </w:r>
      <w:proofErr w:type="gramEnd"/>
      <w:r w:rsidRPr="00EF6F9A">
        <w:rPr>
          <w:rFonts w:ascii="Arial" w:hAnsi="Arial" w:cs="Arial"/>
          <w:lang w:val="en-GB"/>
        </w:rPr>
        <w:t xml:space="preserve"> Interannual variability of the upper layer of the tropical Atlantic ocean from in-situ data between 1979 and 1999, Clim. Dyn., 17, 527-546, 2001.</w:t>
      </w:r>
    </w:p>
    <w:p w14:paraId="327CE995" w14:textId="77777777" w:rsidR="00CE48C2" w:rsidRPr="004406D2" w:rsidRDefault="00CE48C2" w:rsidP="00CE48C2">
      <w:pPr>
        <w:pStyle w:val="Pieddepage"/>
        <w:tabs>
          <w:tab w:val="clear" w:pos="4536"/>
          <w:tab w:val="clear" w:pos="9072"/>
        </w:tabs>
        <w:rPr>
          <w:rFonts w:ascii="Arial" w:hAnsi="Arial" w:cs="Arial"/>
          <w:b/>
          <w:lang w:val="en-US"/>
        </w:rPr>
      </w:pPr>
    </w:p>
    <w:p w14:paraId="7D19D24A" w14:textId="77777777" w:rsidR="00CE48C2" w:rsidRPr="004406D2" w:rsidRDefault="00CE48C2" w:rsidP="00CE48C2">
      <w:pPr>
        <w:pStyle w:val="Pieddepage"/>
        <w:tabs>
          <w:tab w:val="clear" w:pos="4536"/>
          <w:tab w:val="clear" w:pos="9072"/>
        </w:tabs>
        <w:rPr>
          <w:rFonts w:ascii="Arial" w:hAnsi="Arial" w:cs="Arial"/>
          <w:b/>
          <w:lang w:val="en-US"/>
        </w:rPr>
      </w:pPr>
      <w:proofErr w:type="gramStart"/>
      <w:r w:rsidRPr="004406D2">
        <w:rPr>
          <w:rFonts w:ascii="Arial" w:hAnsi="Arial" w:cs="Arial"/>
          <w:b/>
          <w:lang w:val="en-US"/>
        </w:rPr>
        <w:t>2002 :</w:t>
      </w:r>
      <w:proofErr w:type="gramEnd"/>
      <w:r w:rsidRPr="004406D2">
        <w:rPr>
          <w:rFonts w:ascii="Arial" w:hAnsi="Arial" w:cs="Arial"/>
          <w:b/>
          <w:lang w:val="en-US"/>
        </w:rPr>
        <w:t xml:space="preserve"> 4</w:t>
      </w:r>
    </w:p>
    <w:p w14:paraId="62A566EE" w14:textId="77777777" w:rsidR="00CE48C2" w:rsidRPr="00EF6F9A" w:rsidRDefault="00CE48C2" w:rsidP="00CE48C2">
      <w:pPr>
        <w:ind w:left="284" w:hanging="284"/>
        <w:jc w:val="both"/>
        <w:rPr>
          <w:rFonts w:ascii="Arial" w:hAnsi="Arial" w:cs="Arial"/>
          <w:color w:val="000000"/>
          <w:lang w:val="en-GB"/>
        </w:rPr>
      </w:pPr>
      <w:r w:rsidRPr="00EF6F9A">
        <w:rPr>
          <w:rFonts w:ascii="Arial" w:hAnsi="Arial" w:cs="Arial"/>
          <w:lang w:val="en-GB"/>
        </w:rPr>
        <w:t xml:space="preserve">Bentamy A., K B. Katsaros, M. Alberto, W. M. Drennan, E. B. Forde:  Daily surface wind fields produced by merged satellite data. </w:t>
      </w:r>
      <w:proofErr w:type="gramStart"/>
      <w:r w:rsidRPr="00EF6F9A">
        <w:rPr>
          <w:rFonts w:ascii="Arial" w:hAnsi="Arial" w:cs="Arial"/>
          <w:lang w:val="en-GB"/>
        </w:rPr>
        <w:t>American  Geophys</w:t>
      </w:r>
      <w:proofErr w:type="gramEnd"/>
      <w:r w:rsidRPr="00EF6F9A">
        <w:rPr>
          <w:rFonts w:ascii="Arial" w:hAnsi="Arial" w:cs="Arial"/>
          <w:lang w:val="en-GB"/>
        </w:rPr>
        <w:t>. Union, 343-349, 2002.</w:t>
      </w:r>
    </w:p>
    <w:p w14:paraId="7E6A90A6" w14:textId="77777777" w:rsidR="00CE48C2" w:rsidRPr="00EF6F9A" w:rsidRDefault="00CE48C2" w:rsidP="00CE48C2">
      <w:pPr>
        <w:ind w:left="284" w:hanging="284"/>
        <w:jc w:val="both"/>
        <w:rPr>
          <w:rFonts w:ascii="Arial" w:hAnsi="Arial" w:cs="Arial"/>
          <w:color w:val="000000"/>
          <w:lang w:val="en-GB"/>
        </w:rPr>
      </w:pPr>
      <w:r w:rsidRPr="00EF6F9A">
        <w:rPr>
          <w:rFonts w:ascii="Arial" w:hAnsi="Arial" w:cs="Arial"/>
          <w:lang w:val="en-GB"/>
        </w:rPr>
        <w:t>Bentamy A., Y. Quilfen,</w:t>
      </w:r>
      <w:proofErr w:type="gramStart"/>
      <w:r w:rsidRPr="00EF6F9A">
        <w:rPr>
          <w:rFonts w:ascii="Arial" w:hAnsi="Arial" w:cs="Arial"/>
          <w:lang w:val="en-GB"/>
        </w:rPr>
        <w:t>  and</w:t>
      </w:r>
      <w:proofErr w:type="gramEnd"/>
      <w:r w:rsidRPr="00EF6F9A">
        <w:rPr>
          <w:rFonts w:ascii="Arial" w:hAnsi="Arial" w:cs="Arial"/>
          <w:lang w:val="en-GB"/>
        </w:rPr>
        <w:t xml:space="preserve"> P. Flament : Scatterometer wind fields - a new release over the decade 1991 – 2001. Can. J. Remote Sensing, 28, 3, 431-449, 2002.</w:t>
      </w:r>
    </w:p>
    <w:p w14:paraId="593C287D" w14:textId="77777777" w:rsidR="00CE48C2" w:rsidRPr="00EF6F9A" w:rsidRDefault="00CE48C2" w:rsidP="00CE48C2">
      <w:pPr>
        <w:pStyle w:val="doi"/>
        <w:spacing w:before="0" w:beforeAutospacing="0" w:after="0" w:afterAutospacing="0"/>
        <w:ind w:left="284" w:hanging="284"/>
        <w:jc w:val="both"/>
        <w:rPr>
          <w:rFonts w:ascii="Arial" w:hAnsi="Arial" w:cs="Arial"/>
          <w:sz w:val="20"/>
          <w:szCs w:val="20"/>
          <w:lang w:val="en-US"/>
        </w:rPr>
      </w:pPr>
      <w:r w:rsidRPr="00EF6F9A">
        <w:rPr>
          <w:rFonts w:ascii="Arial" w:hAnsi="Arial" w:cs="Arial"/>
          <w:sz w:val="20"/>
          <w:szCs w:val="20"/>
          <w:lang w:val="en-US"/>
        </w:rPr>
        <w:t>Bourlès, B., M. D’Orgeville, G. Eldin, R. Chuchla, Y. Gouriou, Y. DuPenhoat, and S. Arnault, On the thermocline and subthermocline eastward currents evolution in the Eastern Equatorial Atlantic, Geophys. Res. Lett., Vol. 29, No. 16, doi:10.1029/2002GL015098, 2002.</w:t>
      </w:r>
    </w:p>
    <w:p w14:paraId="73EA2ABC" w14:textId="77777777" w:rsidR="00CE48C2" w:rsidRPr="00EF6F9A" w:rsidRDefault="00CE48C2" w:rsidP="00CE48C2">
      <w:pPr>
        <w:ind w:left="284" w:hanging="284"/>
        <w:jc w:val="both"/>
        <w:rPr>
          <w:rFonts w:ascii="Arial" w:hAnsi="Arial" w:cs="Arial"/>
          <w:lang w:val="en-GB"/>
        </w:rPr>
      </w:pPr>
      <w:r w:rsidRPr="00EF6F9A">
        <w:rPr>
          <w:rFonts w:ascii="Arial" w:hAnsi="Arial" w:cs="Arial"/>
          <w:lang w:val="en-GB"/>
        </w:rPr>
        <w:t>Troccoli, Alberto, Balmaseda, Magdalena Alonso, Segschneider, Joachim, Vialard, Jerome, Anderson, David L. T., Haines, Keith, Stockdale, Tim, Vitart, Frederic, Fox, Alan D.: Salinity Adjustments in the Presence of Temperature Data Assimilation. Mon. Wea. Rev., Vol. 130, No. 1, pp. 89–102, 2002.</w:t>
      </w:r>
    </w:p>
    <w:p w14:paraId="79765AA4" w14:textId="77777777" w:rsidR="00CE48C2" w:rsidRPr="004406D2" w:rsidRDefault="00CE48C2" w:rsidP="00CE48C2">
      <w:pPr>
        <w:pStyle w:val="Pieddepage"/>
        <w:tabs>
          <w:tab w:val="clear" w:pos="4536"/>
          <w:tab w:val="clear" w:pos="9072"/>
        </w:tabs>
        <w:rPr>
          <w:rFonts w:ascii="Arial" w:hAnsi="Arial" w:cs="Arial"/>
          <w:b/>
          <w:lang w:val="en-US"/>
        </w:rPr>
      </w:pPr>
    </w:p>
    <w:p w14:paraId="4C803898" w14:textId="77777777" w:rsidR="00CE48C2" w:rsidRPr="004406D2" w:rsidRDefault="00CE48C2" w:rsidP="00CE48C2">
      <w:pPr>
        <w:pStyle w:val="Pieddepage"/>
        <w:tabs>
          <w:tab w:val="clear" w:pos="4536"/>
          <w:tab w:val="clear" w:pos="9072"/>
        </w:tabs>
        <w:rPr>
          <w:rFonts w:ascii="Arial" w:hAnsi="Arial" w:cs="Arial"/>
          <w:b/>
          <w:lang w:val="en-US"/>
        </w:rPr>
      </w:pPr>
      <w:proofErr w:type="gramStart"/>
      <w:r w:rsidRPr="004406D2">
        <w:rPr>
          <w:rFonts w:ascii="Arial" w:hAnsi="Arial" w:cs="Arial"/>
          <w:b/>
          <w:lang w:val="en-US"/>
        </w:rPr>
        <w:t>2003 :</w:t>
      </w:r>
      <w:proofErr w:type="gramEnd"/>
      <w:r w:rsidRPr="004406D2">
        <w:rPr>
          <w:rFonts w:ascii="Arial" w:hAnsi="Arial" w:cs="Arial"/>
          <w:b/>
          <w:lang w:val="en-US"/>
        </w:rPr>
        <w:t xml:space="preserve"> 10</w:t>
      </w:r>
    </w:p>
    <w:p w14:paraId="6E07F229" w14:textId="77777777" w:rsidR="00CE48C2" w:rsidRPr="00EF0743" w:rsidRDefault="00CE48C2" w:rsidP="00EF0743">
      <w:pPr>
        <w:ind w:left="284" w:hanging="284"/>
        <w:jc w:val="both"/>
        <w:rPr>
          <w:rFonts w:ascii="Arial" w:hAnsi="Arial" w:cs="Arial"/>
          <w:lang w:val="en-GB"/>
        </w:rPr>
      </w:pPr>
      <w:r w:rsidRPr="00EF0743">
        <w:rPr>
          <w:rFonts w:ascii="Arial" w:hAnsi="Arial" w:cs="Arial"/>
          <w:lang w:val="en-GB"/>
        </w:rPr>
        <w:t>Ayina L. H., and Servain J</w:t>
      </w:r>
      <w:proofErr w:type="gramStart"/>
      <w:r w:rsidRPr="00EF0743">
        <w:rPr>
          <w:rFonts w:ascii="Arial" w:hAnsi="Arial" w:cs="Arial"/>
          <w:lang w:val="en-GB"/>
        </w:rPr>
        <w:t>. :</w:t>
      </w:r>
      <w:proofErr w:type="gramEnd"/>
      <w:r w:rsidRPr="00EF0743">
        <w:rPr>
          <w:rFonts w:ascii="Arial" w:hAnsi="Arial" w:cs="Arial"/>
          <w:lang w:val="en-GB"/>
        </w:rPr>
        <w:t xml:space="preserve"> Spatial-temporal evolution of the low frequency climate variability in the tropical Atlantic. Interhemispheric Water Exchange in the Atlantic Ocean (Elsevier Oceanographic Series), Edited by G. J. Goni and P. Malanotte-Rozzoli, 475-495, 2003.</w:t>
      </w:r>
    </w:p>
    <w:p w14:paraId="41E21205" w14:textId="77777777" w:rsidR="00CE48C2" w:rsidRPr="00EF0743" w:rsidRDefault="00CE48C2" w:rsidP="00EF0743">
      <w:pPr>
        <w:ind w:left="284" w:hanging="284"/>
        <w:jc w:val="both"/>
        <w:rPr>
          <w:rFonts w:ascii="Arial" w:hAnsi="Arial" w:cs="Arial"/>
          <w:lang w:val="en-GB"/>
        </w:rPr>
      </w:pPr>
      <w:r w:rsidRPr="00EF0743">
        <w:rPr>
          <w:rFonts w:ascii="Arial" w:hAnsi="Arial" w:cs="Arial"/>
          <w:color w:val="000000"/>
          <w:lang w:val="en-GB"/>
        </w:rPr>
        <w:t xml:space="preserve">Bentamy A., </w:t>
      </w:r>
      <w:r w:rsidRPr="00EF0743">
        <w:rPr>
          <w:rFonts w:ascii="Arial" w:hAnsi="Arial" w:cs="Arial"/>
          <w:lang w:val="en-GB"/>
        </w:rPr>
        <w:t xml:space="preserve">K B. Katsaros, M. Alberto, W. M. Drennan, E. B. Forde, and H. Roquet: Satellite Estimates of wind speed and latent heat flux over the global oceans, J. Clim., 16, 637 – 656, 2003. </w:t>
      </w:r>
    </w:p>
    <w:p w14:paraId="18DA1EDD" w14:textId="77777777" w:rsidR="00CE48C2" w:rsidRPr="00EF0743" w:rsidRDefault="00CE48C2" w:rsidP="00EF0743">
      <w:pPr>
        <w:adjustRightInd w:val="0"/>
        <w:ind w:left="284" w:hanging="284"/>
        <w:jc w:val="both"/>
        <w:rPr>
          <w:rFonts w:ascii="Arial" w:hAnsi="Arial" w:cs="Arial"/>
          <w:color w:val="000000"/>
          <w:lang w:val="en-GB"/>
        </w:rPr>
      </w:pPr>
      <w:r w:rsidRPr="00EF0743">
        <w:rPr>
          <w:rFonts w:ascii="Arial" w:hAnsi="Arial" w:cs="Arial"/>
          <w:color w:val="000000"/>
          <w:lang w:val="en-GB"/>
        </w:rPr>
        <w:lastRenderedPageBreak/>
        <w:t xml:space="preserve">Garzoli, S. L., and J. Servain: CLIVAR workshop on tropical Atlantic variability. </w:t>
      </w:r>
      <w:r w:rsidRPr="00EF0743">
        <w:rPr>
          <w:rFonts w:ascii="Arial" w:hAnsi="Arial" w:cs="Arial"/>
          <w:lang w:val="en-GB"/>
        </w:rPr>
        <w:t>Geophys. Res. Lett., 30 (5), 8001, doi:10.1029/2002GL016823, 2003.</w:t>
      </w:r>
    </w:p>
    <w:p w14:paraId="02DEBDFC" w14:textId="77777777" w:rsidR="00CE48C2" w:rsidRPr="00EF0743" w:rsidRDefault="00CE48C2" w:rsidP="00EF0743">
      <w:pPr>
        <w:ind w:left="284" w:hanging="284"/>
        <w:jc w:val="both"/>
        <w:rPr>
          <w:rFonts w:ascii="Arial" w:eastAsia="MS Mincho" w:hAnsi="Arial" w:cs="Arial"/>
          <w:lang w:val="en-GB"/>
        </w:rPr>
      </w:pPr>
      <w:r w:rsidRPr="00EF0743">
        <w:rPr>
          <w:rFonts w:ascii="Arial" w:eastAsia="MS Mincho" w:hAnsi="Arial" w:cs="Arial"/>
          <w:lang w:val="en-GB"/>
        </w:rPr>
        <w:t>Katsaros, K.B., A.M. Mestas-Nuñez, A. Bentamy, E.B. Forde: Wind bursts and enhanced evaporation in the tropical and subtropical Atlantic Ocean. In Interhemispheric Water Exchange in the Atlantic Ocean, G. Goni and P. Malanotte-Rizzoli (eds.). Elsevier Oceanographic Series, 463 – 474, 2003.</w:t>
      </w:r>
    </w:p>
    <w:p w14:paraId="362B1AC7" w14:textId="77777777" w:rsidR="00CE48C2" w:rsidRPr="00EF0743" w:rsidRDefault="00CE48C2" w:rsidP="00EF0743">
      <w:pPr>
        <w:ind w:left="284" w:hanging="284"/>
        <w:jc w:val="both"/>
        <w:rPr>
          <w:rFonts w:ascii="Arial" w:hAnsi="Arial" w:cs="Arial"/>
          <w:lang w:val="en-GB"/>
        </w:rPr>
      </w:pPr>
      <w:r w:rsidRPr="00EF0743">
        <w:rPr>
          <w:rFonts w:ascii="Arial" w:hAnsi="Arial" w:cs="Arial"/>
          <w:lang w:val="en-GB"/>
        </w:rPr>
        <w:t xml:space="preserve">Molinari, R. L., S. Bauer, D. Snowden, G. C. Johnson, B. Bourlès, Y. Gouriou, and H. Mercier, A comparison of kinematic evidence for tropical cells in the Atlantic and Pacific oceans, IAPSO special issue: Interhemispheric Water Exchange in the Atlantic Ocean, edited by G.J.Goni and P.Manalotte-Rizzoli, Elsevier Oceanography Series, 68, 269-286, 2003. </w:t>
      </w:r>
    </w:p>
    <w:p w14:paraId="2EAF20E8" w14:textId="77777777" w:rsidR="00CE48C2" w:rsidRPr="00EF0743" w:rsidRDefault="00CE48C2" w:rsidP="00EF0743">
      <w:pPr>
        <w:ind w:left="284" w:hanging="284"/>
        <w:jc w:val="both"/>
        <w:rPr>
          <w:rFonts w:ascii="Arial" w:hAnsi="Arial" w:cs="Arial"/>
          <w:lang w:val="en-GB"/>
        </w:rPr>
      </w:pPr>
      <w:r w:rsidRPr="00EF0743">
        <w:rPr>
          <w:rFonts w:ascii="Arial" w:hAnsi="Arial" w:cs="Arial"/>
          <w:lang w:val="en-GB"/>
        </w:rPr>
        <w:t>Patoux, Jérôme, Foster, Ralph C., Brown, Robert A: Global Pressure Fields from Scatterometer Winds. J. Appl. Meteor., Vol. 42, No. 6, pp. 813–826, 2003.</w:t>
      </w:r>
    </w:p>
    <w:p w14:paraId="0F8E423F" w14:textId="77777777" w:rsidR="00CE48C2" w:rsidRPr="00EF0743" w:rsidRDefault="00CE48C2" w:rsidP="00EF0743">
      <w:pPr>
        <w:pStyle w:val="doi"/>
        <w:spacing w:before="0" w:beforeAutospacing="0" w:after="0" w:afterAutospacing="0"/>
        <w:ind w:left="284" w:hanging="284"/>
        <w:jc w:val="both"/>
        <w:rPr>
          <w:rFonts w:ascii="Arial" w:hAnsi="Arial" w:cs="Arial"/>
          <w:sz w:val="20"/>
          <w:szCs w:val="20"/>
          <w:lang w:val="en-US"/>
        </w:rPr>
      </w:pPr>
      <w:r w:rsidRPr="00EF0743">
        <w:rPr>
          <w:rFonts w:ascii="Arial" w:hAnsi="Arial" w:cs="Arial"/>
          <w:sz w:val="20"/>
          <w:szCs w:val="20"/>
          <w:lang w:val="en-US"/>
        </w:rPr>
        <w:t xml:space="preserve">Schott, F. A., M. Dengler, P. Brandt, K. Affler, J. Fischer, B. Bourlès, Y. Gouriou, R. L. Molinari, M. Rhein, The zonal currents and transports at 35°W in the tropical Atlantic, Geophys. Res. Lett., </w:t>
      </w:r>
      <w:r w:rsidRPr="00EF0743">
        <w:rPr>
          <w:rStyle w:val="volno"/>
          <w:rFonts w:ascii="Arial" w:hAnsi="Arial" w:cs="Arial"/>
          <w:sz w:val="20"/>
          <w:szCs w:val="20"/>
          <w:lang w:val="en-US"/>
        </w:rPr>
        <w:t>Vol. 30, No. 7, doi:</w:t>
      </w:r>
      <w:r w:rsidRPr="00EF0743">
        <w:rPr>
          <w:rFonts w:ascii="Arial" w:hAnsi="Arial" w:cs="Arial"/>
          <w:sz w:val="20"/>
          <w:szCs w:val="20"/>
          <w:lang w:val="en-US"/>
        </w:rPr>
        <w:t xml:space="preserve">10.1029/2002GL016849, 2003. </w:t>
      </w:r>
    </w:p>
    <w:p w14:paraId="5F9015D2" w14:textId="77777777" w:rsidR="00CE48C2" w:rsidRPr="00EF0743" w:rsidRDefault="00CE48C2" w:rsidP="00EF0743">
      <w:pPr>
        <w:ind w:left="284" w:hanging="284"/>
        <w:jc w:val="both"/>
        <w:rPr>
          <w:rFonts w:ascii="Arial" w:hAnsi="Arial" w:cs="Arial"/>
          <w:lang w:val="en-GB"/>
        </w:rPr>
      </w:pPr>
      <w:r w:rsidRPr="00EF0743">
        <w:rPr>
          <w:rFonts w:ascii="Arial" w:hAnsi="Arial" w:cs="Arial"/>
          <w:lang w:val="en-GB"/>
        </w:rPr>
        <w:t>Servain, J., G. Clauzet, and I. C. Wainer: Modes of tropical Atlantic climate variability observed by PIRATA, Geophys. Res. Lett., 30 (5), doi:10.1029/2002GL01512, 2003.</w:t>
      </w:r>
    </w:p>
    <w:p w14:paraId="35A1F633" w14:textId="77777777" w:rsidR="00CE48C2" w:rsidRPr="00EF0743" w:rsidRDefault="00CE48C2" w:rsidP="00EF07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931"/>
        </w:tabs>
        <w:ind w:left="284" w:hanging="284"/>
        <w:jc w:val="both"/>
        <w:rPr>
          <w:rFonts w:ascii="Arial" w:hAnsi="Arial" w:cs="Arial"/>
          <w:lang w:val="en-GB"/>
        </w:rPr>
      </w:pPr>
      <w:r w:rsidRPr="00EF0743">
        <w:rPr>
          <w:rFonts w:ascii="Arial" w:hAnsi="Arial" w:cs="Arial"/>
          <w:lang w:val="en-GB"/>
        </w:rPr>
        <w:t>Wainer, I., G. Clauzet, J. Servain, and J. Soares: Time scales of upper ocean temperature variability inferred from the PIRATA data (1997-2000). Geophys. Res. Lett., Vol. 30, N°5, 8004, doi:10.1029/2002GL015147, 13-1, 13-4, 2003.</w:t>
      </w:r>
    </w:p>
    <w:p w14:paraId="216EE55C" w14:textId="77777777" w:rsidR="00CE48C2" w:rsidRPr="00EF0743" w:rsidRDefault="00CE48C2" w:rsidP="00EF0743">
      <w:pPr>
        <w:ind w:left="284" w:hanging="284"/>
        <w:jc w:val="both"/>
        <w:rPr>
          <w:rFonts w:ascii="Arial" w:hAnsi="Arial" w:cs="Arial"/>
          <w:lang w:val="en-GB"/>
        </w:rPr>
      </w:pPr>
      <w:r w:rsidRPr="00EF0743">
        <w:rPr>
          <w:rFonts w:ascii="Arial" w:hAnsi="Arial" w:cs="Arial"/>
          <w:lang w:val="en-GB"/>
        </w:rPr>
        <w:t>Weill, A., Eymard, L., Caniaux, G., Hauser, D., Planton, S., Dupuis, H., Brut, A., Guerin, C., Nacass, P., Butet, A., Cloché, S., Pedreros, R., Durand, P., Bourras, D., Giordani, H., Lachaud, G., Bouhours, G.: Toward a Better Determination of Turbulent Air–Sea Fluxes from Several Experiments. J. Clim., Vol. 16, No. 4, pp. 600–618, 2003.</w:t>
      </w:r>
    </w:p>
    <w:p w14:paraId="3661C44D" w14:textId="77777777" w:rsidR="00CE48C2" w:rsidRPr="004406D2" w:rsidRDefault="00CE48C2" w:rsidP="00CE48C2">
      <w:pPr>
        <w:pStyle w:val="Pieddepage"/>
        <w:tabs>
          <w:tab w:val="clear" w:pos="4536"/>
          <w:tab w:val="clear" w:pos="9072"/>
        </w:tabs>
        <w:rPr>
          <w:rFonts w:ascii="Arial" w:hAnsi="Arial" w:cs="Arial"/>
          <w:b/>
          <w:lang w:val="en-US"/>
        </w:rPr>
      </w:pPr>
    </w:p>
    <w:p w14:paraId="5FB49B8E" w14:textId="77777777" w:rsidR="00CE48C2" w:rsidRPr="004406D2" w:rsidRDefault="00CE48C2" w:rsidP="00CE48C2">
      <w:pPr>
        <w:pStyle w:val="Pieddepage"/>
        <w:tabs>
          <w:tab w:val="clear" w:pos="4536"/>
          <w:tab w:val="clear" w:pos="9072"/>
        </w:tabs>
        <w:rPr>
          <w:rFonts w:ascii="Arial" w:hAnsi="Arial" w:cs="Arial"/>
          <w:b/>
          <w:lang w:val="en-US"/>
        </w:rPr>
      </w:pPr>
      <w:proofErr w:type="gramStart"/>
      <w:r w:rsidRPr="004406D2">
        <w:rPr>
          <w:rFonts w:ascii="Arial" w:hAnsi="Arial" w:cs="Arial"/>
          <w:b/>
          <w:lang w:val="en-US"/>
        </w:rPr>
        <w:t>2004 :</w:t>
      </w:r>
      <w:proofErr w:type="gramEnd"/>
      <w:r w:rsidRPr="004406D2">
        <w:rPr>
          <w:rFonts w:ascii="Arial" w:hAnsi="Arial" w:cs="Arial"/>
          <w:b/>
          <w:lang w:val="en-US"/>
        </w:rPr>
        <w:t xml:space="preserve"> 7</w:t>
      </w:r>
    </w:p>
    <w:p w14:paraId="2EC091C5" w14:textId="77777777" w:rsidR="00CE48C2" w:rsidRPr="004406D2" w:rsidRDefault="00CE48C2" w:rsidP="00CE48C2">
      <w:pPr>
        <w:ind w:left="284" w:hanging="284"/>
        <w:jc w:val="both"/>
        <w:rPr>
          <w:rFonts w:ascii="Arial" w:hAnsi="Arial" w:cs="Arial"/>
          <w:lang w:val="en-GB"/>
        </w:rPr>
      </w:pPr>
      <w:r w:rsidRPr="00EF6F9A">
        <w:rPr>
          <w:rFonts w:ascii="Arial" w:hAnsi="Arial" w:cs="Arial"/>
          <w:lang w:val="en-GB"/>
        </w:rPr>
        <w:t xml:space="preserve">de Boyer Montégut, G. Madec, A.S. Fischer, A. Lazar, and D. Iudicone, Mixed layer depth over the global ocean: an examination of profile data and a profile-based climatology, J. Geophys. </w:t>
      </w:r>
      <w:r w:rsidRPr="004406D2">
        <w:rPr>
          <w:rFonts w:ascii="Arial" w:hAnsi="Arial" w:cs="Arial"/>
          <w:lang w:val="en-GB"/>
        </w:rPr>
        <w:t>Res., 109, C12003, 2004</w:t>
      </w:r>
    </w:p>
    <w:p w14:paraId="2CA4FDB9" w14:textId="77777777" w:rsidR="00CE48C2" w:rsidRPr="00EF6F9A" w:rsidRDefault="00CE48C2" w:rsidP="00CE48C2">
      <w:pPr>
        <w:ind w:left="284" w:hanging="284"/>
        <w:jc w:val="both"/>
        <w:rPr>
          <w:rFonts w:ascii="Arial" w:hAnsi="Arial" w:cs="Arial"/>
          <w:lang w:val="en-GB"/>
        </w:rPr>
      </w:pPr>
      <w:r w:rsidRPr="004406D2">
        <w:rPr>
          <w:rFonts w:ascii="Arial" w:hAnsi="Arial" w:cs="Arial"/>
          <w:lang w:val="en-GB"/>
        </w:rPr>
        <w:t xml:space="preserve">Curry, J.A., A. Bentamy, M.A. Bourassa, D. Bourras, E.F. Bradley, M. Brunke, S. Castro, S.H. Chou, C.A. Clayson, W.J. Emery, L. Eymard, C.W. Cairall, M. Kubota, B. Lin, W. Perrie, R.A. Reeder, I.A. Renfrew, W.B. Rossow, J. Schulz, S.R. Smith, P.J. Webster, G.A. Wick, and X. Zeng. </w:t>
      </w:r>
      <w:r w:rsidRPr="00EF6F9A">
        <w:rPr>
          <w:rFonts w:ascii="Arial" w:hAnsi="Arial" w:cs="Arial"/>
          <w:lang w:val="en-GB"/>
        </w:rPr>
        <w:t>SEAFLUX. Bull. Amer. Meteorol. Soc., 85, 409-424, doi</w:t>
      </w:r>
      <w:proofErr w:type="gramStart"/>
      <w:r w:rsidRPr="00EF6F9A">
        <w:rPr>
          <w:rFonts w:ascii="Arial" w:hAnsi="Arial" w:cs="Arial"/>
          <w:lang w:val="en-GB"/>
        </w:rPr>
        <w:t>:10.1175</w:t>
      </w:r>
      <w:proofErr w:type="gramEnd"/>
      <w:r w:rsidRPr="00EF6F9A">
        <w:rPr>
          <w:rFonts w:ascii="Arial" w:hAnsi="Arial" w:cs="Arial"/>
          <w:lang w:val="en-GB"/>
        </w:rPr>
        <w:t xml:space="preserve">/BAMS-85-3-409,  2004. </w:t>
      </w:r>
    </w:p>
    <w:p w14:paraId="50A65CCD" w14:textId="77777777" w:rsidR="00CE48C2" w:rsidRPr="00EF6F9A" w:rsidRDefault="00CE48C2" w:rsidP="00CE48C2">
      <w:pPr>
        <w:ind w:left="284" w:hanging="284"/>
        <w:jc w:val="both"/>
        <w:rPr>
          <w:rFonts w:ascii="Arial" w:hAnsi="Arial" w:cs="Arial"/>
          <w:lang w:val="en-GB"/>
        </w:rPr>
      </w:pPr>
      <w:r w:rsidRPr="00EF6F9A">
        <w:rPr>
          <w:rFonts w:ascii="Arial" w:hAnsi="Arial" w:cs="Arial"/>
          <w:lang w:val="en-GB"/>
        </w:rPr>
        <w:t>Dourado, M., and G. Caniaux: One-dimensional modelling of the oceanic boundary layer using PIRATA data at 10S, 10W. Revista Brasileira de Meteorologia, v.19, n.2, 217-226, 2004.</w:t>
      </w:r>
    </w:p>
    <w:p w14:paraId="1942FFF6" w14:textId="77777777" w:rsidR="00CE48C2" w:rsidRPr="00EF6F9A" w:rsidRDefault="00CE48C2" w:rsidP="00CE48C2">
      <w:pPr>
        <w:ind w:left="284" w:hanging="284"/>
        <w:jc w:val="both"/>
        <w:rPr>
          <w:rFonts w:ascii="Arial" w:hAnsi="Arial" w:cs="Arial"/>
          <w:lang w:val="en-GB"/>
        </w:rPr>
      </w:pPr>
      <w:r w:rsidRPr="00EF6F9A">
        <w:rPr>
          <w:rFonts w:ascii="Arial" w:hAnsi="Arial" w:cs="Arial"/>
          <w:lang w:val="en-GB"/>
        </w:rPr>
        <w:t>Florenchie, P., Reason, C. J. C., Lutjeharms, J. R. E., Rouault, M., Roy, C., Masson, S.: Evolution of Interannual Warm and Cold Events in the Southeast Atlantic Ocean. J. Clim., Vol. 17, No. 12, pp. 2318–2334, 2004.</w:t>
      </w:r>
    </w:p>
    <w:p w14:paraId="3A6251E4" w14:textId="77777777" w:rsidR="00CE48C2" w:rsidRPr="00EF6F9A" w:rsidRDefault="00CE48C2" w:rsidP="00CE48C2">
      <w:pPr>
        <w:ind w:left="284" w:hanging="284"/>
        <w:jc w:val="both"/>
        <w:rPr>
          <w:rStyle w:val="apple-style-span"/>
          <w:rFonts w:ascii="Arial" w:hAnsi="Arial" w:cs="Arial"/>
          <w:lang w:val="en-GB"/>
        </w:rPr>
      </w:pPr>
      <w:r w:rsidRPr="00EF6F9A">
        <w:rPr>
          <w:rStyle w:val="apple-style-span"/>
          <w:rFonts w:ascii="Arial" w:hAnsi="Arial" w:cs="Arial"/>
          <w:lang w:val="en-GB"/>
        </w:rPr>
        <w:t>d’Orgeville, M., B.L. Hua, R. Schopp, and L. Bunge: Extended deep equatorial layering as a possible imprint of inertial instability. </w:t>
      </w:r>
      <w:r w:rsidRPr="00EF6F9A">
        <w:rPr>
          <w:rStyle w:val="apple-style-span"/>
          <w:rFonts w:ascii="Arial" w:hAnsi="Arial" w:cs="Arial"/>
          <w:i/>
          <w:iCs/>
          <w:lang w:val="en-GB"/>
        </w:rPr>
        <w:t>Geophys. Res. Letters</w:t>
      </w:r>
      <w:r w:rsidRPr="00EF6F9A">
        <w:rPr>
          <w:rStyle w:val="apple-style-span"/>
          <w:rFonts w:ascii="Arial" w:hAnsi="Arial" w:cs="Arial"/>
          <w:lang w:val="en-GB"/>
        </w:rPr>
        <w:t>, </w:t>
      </w:r>
      <w:r w:rsidRPr="00EF6F9A">
        <w:rPr>
          <w:rStyle w:val="apple-style-span"/>
          <w:rFonts w:ascii="Arial" w:hAnsi="Arial" w:cs="Arial"/>
          <w:bCs/>
          <w:lang w:val="en-GB"/>
        </w:rPr>
        <w:t>31</w:t>
      </w:r>
      <w:r w:rsidRPr="00EF6F9A">
        <w:rPr>
          <w:rStyle w:val="apple-style-span"/>
          <w:rFonts w:ascii="Arial" w:hAnsi="Arial" w:cs="Arial"/>
          <w:lang w:val="en-GB"/>
        </w:rPr>
        <w:t>, 22, L22303, doi:10.1029/2004GL020845, 2004.</w:t>
      </w:r>
    </w:p>
    <w:p w14:paraId="68EC6347" w14:textId="77777777" w:rsidR="00CE48C2" w:rsidRPr="00EF6F9A" w:rsidRDefault="00CE48C2" w:rsidP="00CE48C2">
      <w:pPr>
        <w:autoSpaceDE/>
        <w:autoSpaceDN/>
        <w:ind w:left="284" w:hanging="284"/>
        <w:jc w:val="both"/>
        <w:rPr>
          <w:rFonts w:ascii="Arial" w:hAnsi="Arial" w:cs="Arial"/>
          <w:lang w:val="en-GB"/>
        </w:rPr>
      </w:pPr>
      <w:r w:rsidRPr="00EF6F9A">
        <w:rPr>
          <w:rFonts w:ascii="Arial" w:hAnsi="Arial" w:cs="Arial"/>
          <w:lang w:val="en-GB"/>
        </w:rPr>
        <w:t xml:space="preserve">Provost C., S. Arnault, N. Chouaib, A. Kartavtseff, L. Bunge and E. Sultan, 2004: Equatorial pressure gradient in the Atlantic in 2002: TOPEX Poseidon and Jason versus the first PIRATA current measurements. Marine </w:t>
      </w:r>
      <w:proofErr w:type="gramStart"/>
      <w:r w:rsidRPr="00EF6F9A">
        <w:rPr>
          <w:rFonts w:ascii="Arial" w:hAnsi="Arial" w:cs="Arial"/>
          <w:lang w:val="en-GB"/>
        </w:rPr>
        <w:t>Geodesy ,</w:t>
      </w:r>
      <w:proofErr w:type="gramEnd"/>
      <w:r w:rsidRPr="00EF6F9A">
        <w:rPr>
          <w:rFonts w:ascii="Arial" w:hAnsi="Arial" w:cs="Arial"/>
          <w:lang w:val="en-GB"/>
        </w:rPr>
        <w:t xml:space="preserve"> 27, 13774-13769, 2004.</w:t>
      </w:r>
    </w:p>
    <w:p w14:paraId="4FA9979F" w14:textId="77777777" w:rsidR="00CE48C2" w:rsidRPr="00EF6F9A" w:rsidRDefault="00CE48C2" w:rsidP="00CE48C2">
      <w:pPr>
        <w:ind w:left="284" w:hanging="284"/>
        <w:jc w:val="both"/>
        <w:rPr>
          <w:rFonts w:ascii="Arial" w:hAnsi="Arial" w:cs="Arial"/>
          <w:lang w:val="en-GB"/>
        </w:rPr>
      </w:pPr>
      <w:r w:rsidRPr="00EF6F9A">
        <w:rPr>
          <w:rFonts w:ascii="Arial" w:hAnsi="Arial" w:cs="Arial"/>
          <w:lang w:val="en-GB"/>
        </w:rPr>
        <w:t>Vauclair, F., du Penhoat, Y., Reverdin, G.: Heat and Mass Budgets of the Warm Upper Layer of the Tropical Atlantic Ocean in 1979–99. J. Phys. Oceanogr., Vol. 34, No. 4, pp. 903–919, 2004.</w:t>
      </w:r>
    </w:p>
    <w:p w14:paraId="382AA021" w14:textId="77777777" w:rsidR="00CE48C2" w:rsidRPr="004406D2" w:rsidRDefault="00CE48C2" w:rsidP="00CE48C2">
      <w:pPr>
        <w:pStyle w:val="Pieddepage"/>
        <w:tabs>
          <w:tab w:val="clear" w:pos="4536"/>
          <w:tab w:val="clear" w:pos="9072"/>
        </w:tabs>
        <w:rPr>
          <w:rFonts w:ascii="Arial" w:hAnsi="Arial" w:cs="Arial"/>
          <w:b/>
          <w:lang w:val="en-US"/>
        </w:rPr>
      </w:pPr>
    </w:p>
    <w:p w14:paraId="564DE502" w14:textId="77777777" w:rsidR="00CE48C2" w:rsidRPr="004406D2" w:rsidRDefault="00CE48C2" w:rsidP="00CE48C2">
      <w:pPr>
        <w:pStyle w:val="Pieddepage"/>
        <w:tabs>
          <w:tab w:val="clear" w:pos="4536"/>
          <w:tab w:val="clear" w:pos="9072"/>
        </w:tabs>
        <w:rPr>
          <w:rFonts w:ascii="Arial" w:hAnsi="Arial" w:cs="Arial"/>
          <w:b/>
          <w:lang w:val="en-US"/>
        </w:rPr>
      </w:pPr>
      <w:proofErr w:type="gramStart"/>
      <w:r w:rsidRPr="004406D2">
        <w:rPr>
          <w:rFonts w:ascii="Arial" w:hAnsi="Arial" w:cs="Arial"/>
          <w:b/>
          <w:lang w:val="en-US"/>
        </w:rPr>
        <w:t>2005 :</w:t>
      </w:r>
      <w:proofErr w:type="gramEnd"/>
      <w:r w:rsidRPr="004406D2">
        <w:rPr>
          <w:rFonts w:ascii="Arial" w:hAnsi="Arial" w:cs="Arial"/>
          <w:b/>
          <w:lang w:val="en-US"/>
        </w:rPr>
        <w:t xml:space="preserve"> 6</w:t>
      </w:r>
    </w:p>
    <w:p w14:paraId="05576176" w14:textId="77777777" w:rsidR="00CE48C2" w:rsidRPr="00EF6F9A" w:rsidRDefault="00CE48C2" w:rsidP="00CE48C2">
      <w:pPr>
        <w:ind w:left="284" w:hanging="284"/>
        <w:jc w:val="both"/>
        <w:rPr>
          <w:rFonts w:ascii="Arial" w:hAnsi="Arial" w:cs="Arial"/>
          <w:lang w:val="en-GB"/>
        </w:rPr>
      </w:pPr>
      <w:r w:rsidRPr="004406D2">
        <w:rPr>
          <w:rFonts w:ascii="Arial" w:hAnsi="Arial" w:cs="Arial"/>
          <w:lang w:val="en-US"/>
        </w:rPr>
        <w:t xml:space="preserve">Brut, A., A.  Butet, P.  </w:t>
      </w:r>
      <w:r w:rsidRPr="00EF6F9A">
        <w:rPr>
          <w:rFonts w:ascii="Arial" w:hAnsi="Arial" w:cs="Arial"/>
        </w:rPr>
        <w:t xml:space="preserve">Durand, G.  Caniaux, and S.  </w:t>
      </w:r>
      <w:r w:rsidRPr="00EF6F9A">
        <w:rPr>
          <w:rFonts w:ascii="Arial" w:hAnsi="Arial" w:cs="Arial"/>
          <w:lang w:val="en-GB"/>
        </w:rPr>
        <w:t>Planton:</w:t>
      </w:r>
      <w:r w:rsidRPr="00EF6F9A">
        <w:rPr>
          <w:rFonts w:ascii="Arial" w:eastAsia="Arial Unicode MS" w:hAnsi="Arial" w:cs="Arial"/>
          <w:lang w:val="en-GB"/>
        </w:rPr>
        <w:t xml:space="preserve"> </w:t>
      </w:r>
      <w:r w:rsidRPr="00EF6F9A">
        <w:rPr>
          <w:rFonts w:ascii="Arial" w:hAnsi="Arial" w:cs="Arial"/>
          <w:lang w:val="en-GB"/>
        </w:rPr>
        <w:t>Estimations of turbulent air-sea fluxes and their parameterizations including airflow distortion corrections from the EQUALANT99 dataset, Quart.  J.  Roy.  Meteor.  Soc., 2005.</w:t>
      </w:r>
    </w:p>
    <w:p w14:paraId="04429648" w14:textId="77777777" w:rsidR="00CE48C2" w:rsidRPr="00EF6F9A" w:rsidRDefault="00CE48C2" w:rsidP="00CE48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931"/>
        </w:tabs>
        <w:spacing w:line="240" w:lineRule="atLeast"/>
        <w:ind w:left="284" w:hanging="284"/>
        <w:jc w:val="both"/>
        <w:rPr>
          <w:rFonts w:ascii="Arial" w:hAnsi="Arial" w:cs="Arial"/>
          <w:lang w:val="en-GB"/>
        </w:rPr>
      </w:pPr>
      <w:r w:rsidRPr="00EF6F9A">
        <w:rPr>
          <w:rFonts w:ascii="Arial" w:hAnsi="Arial" w:cs="Arial"/>
          <w:lang w:val="en-GB"/>
        </w:rPr>
        <w:t>Clauzet G., I. Wainer, et J. Servain: Times-scales of variability from the high frequency PIRATA data revealed by wavelet analysis. Braz. J. Meteorol., 20, 1, 43-58., 2005.</w:t>
      </w:r>
    </w:p>
    <w:p w14:paraId="098BF44B" w14:textId="77777777" w:rsidR="00CE48C2" w:rsidRPr="00EF6F9A" w:rsidRDefault="00CE48C2" w:rsidP="00CE48C2">
      <w:pPr>
        <w:ind w:left="284" w:hanging="284"/>
        <w:jc w:val="both"/>
        <w:rPr>
          <w:rFonts w:ascii="Arial" w:hAnsi="Arial" w:cs="Arial"/>
          <w:lang w:val="en-GB"/>
        </w:rPr>
      </w:pPr>
      <w:r w:rsidRPr="00EF6F9A">
        <w:rPr>
          <w:rFonts w:ascii="Arial" w:hAnsi="Arial" w:cs="Arial"/>
          <w:lang w:val="en-GB"/>
        </w:rPr>
        <w:t>Delcroix, T., M.J. McPhaden, A. Dessier, and Y. Gouriou: Time and space scales for sea surface salinity in the tropical oceans. Deep-Sea Res., 52, 787-813, 2005.</w:t>
      </w:r>
    </w:p>
    <w:p w14:paraId="59279432" w14:textId="77777777" w:rsidR="00CE48C2" w:rsidRPr="00EF6F9A" w:rsidRDefault="00CE48C2" w:rsidP="00CE48C2">
      <w:pPr>
        <w:ind w:left="284" w:hanging="284"/>
        <w:jc w:val="both"/>
        <w:rPr>
          <w:rFonts w:ascii="Arial" w:hAnsi="Arial" w:cs="Arial"/>
          <w:lang w:val="en-GB"/>
        </w:rPr>
      </w:pPr>
      <w:r w:rsidRPr="00EF6F9A">
        <w:rPr>
          <w:rFonts w:ascii="Arial" w:hAnsi="Arial" w:cs="Arial"/>
          <w:lang w:val="en-GB"/>
        </w:rPr>
        <w:t xml:space="preserve">Durand B., J. Servain, H. Laurent, and L.A. </w:t>
      </w:r>
      <w:proofErr w:type="gramStart"/>
      <w:r w:rsidRPr="00EF6F9A">
        <w:rPr>
          <w:rFonts w:ascii="Arial" w:hAnsi="Arial" w:cs="Arial"/>
          <w:lang w:val="en-GB"/>
        </w:rPr>
        <w:t>Machado :</w:t>
      </w:r>
      <w:proofErr w:type="gramEnd"/>
      <w:r w:rsidRPr="00EF6F9A">
        <w:rPr>
          <w:rFonts w:ascii="Arial" w:hAnsi="Arial" w:cs="Arial"/>
          <w:lang w:val="en-GB"/>
        </w:rPr>
        <w:t xml:space="preserve"> Tropical Atlantic moisture flux, Convection over Northeastern Brazil, and pertinence of the PIRATA network, J. Clim., Vol. 18, N°12, 2093-2101, 2005.</w:t>
      </w:r>
    </w:p>
    <w:p w14:paraId="5E6D2FC8" w14:textId="77777777" w:rsidR="00CE48C2" w:rsidRPr="00EF6F9A" w:rsidRDefault="00CE48C2" w:rsidP="00CE48C2">
      <w:pPr>
        <w:ind w:left="284" w:hanging="284"/>
        <w:jc w:val="both"/>
        <w:rPr>
          <w:rFonts w:ascii="Arial" w:hAnsi="Arial" w:cs="Arial"/>
          <w:lang w:val="en-GB"/>
        </w:rPr>
      </w:pPr>
      <w:r w:rsidRPr="00EF6F9A">
        <w:rPr>
          <w:rFonts w:ascii="Arial" w:hAnsi="Arial" w:cs="Arial"/>
          <w:lang w:val="en-GB"/>
        </w:rPr>
        <w:t>Grodsky, S., J. Carton, C. Provost, J. Servain, J. Lorenzzetti, and M.J. McPhaden: Tropical instability waves at 0N, 23W in the Atlantic: A case study using Pilot Research Moored Array in the Tropical Atlantic (PIRATA) mooring data, J. Geophys. Res., 110, C08010, doi:10.1029/2005JC002941, 2005.</w:t>
      </w:r>
    </w:p>
    <w:p w14:paraId="1DCF01E5" w14:textId="77777777" w:rsidR="00CE48C2" w:rsidRPr="007C75E2" w:rsidRDefault="00CE48C2" w:rsidP="00CE48C2">
      <w:pPr>
        <w:ind w:left="284" w:hanging="284"/>
        <w:jc w:val="both"/>
        <w:rPr>
          <w:rFonts w:ascii="Arial" w:eastAsia="MS Mincho" w:hAnsi="Arial" w:cs="Arial"/>
          <w:lang w:val="en-US"/>
        </w:rPr>
      </w:pPr>
      <w:r w:rsidRPr="00EF6F9A">
        <w:rPr>
          <w:rFonts w:ascii="Arial" w:eastAsia="MS Mincho" w:hAnsi="Arial" w:cs="Arial"/>
          <w:lang w:val="en-GB"/>
        </w:rPr>
        <w:t>Mestas Nuñez, A.M.</w:t>
      </w:r>
      <w:r w:rsidRPr="00EF6F9A">
        <w:rPr>
          <w:rFonts w:ascii="Arial" w:hAnsi="Arial" w:cs="Arial"/>
          <w:lang w:val="en-GB"/>
        </w:rPr>
        <w:t>,</w:t>
      </w:r>
      <w:r w:rsidRPr="00EF6F9A">
        <w:rPr>
          <w:rFonts w:ascii="Arial" w:hAnsi="Arial" w:cs="Arial"/>
          <w:vertAlign w:val="superscript"/>
          <w:lang w:val="en-GB"/>
        </w:rPr>
        <w:t xml:space="preserve"> </w:t>
      </w:r>
      <w:r w:rsidRPr="00EF6F9A">
        <w:rPr>
          <w:rFonts w:ascii="Arial" w:hAnsi="Arial" w:cs="Arial"/>
          <w:lang w:val="en-GB"/>
        </w:rPr>
        <w:t>A. Bentamy</w:t>
      </w:r>
      <w:proofErr w:type="gramStart"/>
      <w:r w:rsidRPr="00EF6F9A">
        <w:rPr>
          <w:rFonts w:ascii="Arial" w:hAnsi="Arial" w:cs="Arial"/>
          <w:lang w:val="en-GB"/>
        </w:rPr>
        <w:t>,</w:t>
      </w:r>
      <w:r w:rsidRPr="00EF6F9A">
        <w:rPr>
          <w:rFonts w:ascii="Arial" w:hAnsi="Arial" w:cs="Arial"/>
          <w:vertAlign w:val="superscript"/>
          <w:lang w:val="en-GB"/>
        </w:rPr>
        <w:t xml:space="preserve"> </w:t>
      </w:r>
      <w:r w:rsidRPr="00EF6F9A">
        <w:rPr>
          <w:rFonts w:ascii="Arial" w:hAnsi="Arial" w:cs="Arial"/>
          <w:lang w:val="en-GB"/>
        </w:rPr>
        <w:t xml:space="preserve"> and</w:t>
      </w:r>
      <w:proofErr w:type="gramEnd"/>
      <w:r w:rsidRPr="00EF6F9A">
        <w:rPr>
          <w:rFonts w:ascii="Arial" w:hAnsi="Arial" w:cs="Arial"/>
          <w:lang w:val="en-GB"/>
        </w:rPr>
        <w:t xml:space="preserve"> K.B. Katsaros:</w:t>
      </w:r>
      <w:r w:rsidRPr="00EF6F9A">
        <w:rPr>
          <w:rFonts w:ascii="Arial" w:hAnsi="Arial" w:cs="Arial"/>
          <w:smallCaps/>
          <w:lang w:val="en-GB"/>
        </w:rPr>
        <w:t xml:space="preserve">  </w:t>
      </w:r>
      <w:r w:rsidRPr="00EF6F9A">
        <w:rPr>
          <w:rFonts w:ascii="Arial" w:hAnsi="Arial" w:cs="Arial"/>
          <w:lang w:val="en-GB"/>
        </w:rPr>
        <w:t xml:space="preserve">Seasonal and El Niño Variability in Weekly Satellite Evaporation over the Global Ocean During 1996-1998.  </w:t>
      </w:r>
      <w:r w:rsidRPr="007C75E2">
        <w:rPr>
          <w:rFonts w:ascii="Arial" w:hAnsi="Arial" w:cs="Arial"/>
          <w:lang w:val="en-US"/>
        </w:rPr>
        <w:t>submitted to J. Clim.</w:t>
      </w:r>
      <w:r w:rsidRPr="007C75E2">
        <w:rPr>
          <w:rFonts w:ascii="Arial" w:hAnsi="Arial" w:cs="Arial"/>
          <w:smallCaps/>
          <w:lang w:val="en-US"/>
        </w:rPr>
        <w:t>, 2005</w:t>
      </w:r>
      <w:r w:rsidRPr="007C75E2">
        <w:rPr>
          <w:rFonts w:ascii="Arial" w:hAnsi="Arial" w:cs="Arial"/>
          <w:lang w:val="en-US"/>
        </w:rPr>
        <w:t>.</w:t>
      </w:r>
    </w:p>
    <w:p w14:paraId="298879CC" w14:textId="77777777" w:rsidR="00CE48C2" w:rsidRPr="007C75E2" w:rsidRDefault="00CE48C2" w:rsidP="00CE48C2">
      <w:pPr>
        <w:pStyle w:val="Pieddepage"/>
        <w:tabs>
          <w:tab w:val="clear" w:pos="4536"/>
          <w:tab w:val="clear" w:pos="9072"/>
        </w:tabs>
        <w:rPr>
          <w:rFonts w:ascii="Arial" w:hAnsi="Arial" w:cs="Arial"/>
          <w:u w:val="single"/>
          <w:lang w:val="en-US"/>
        </w:rPr>
      </w:pPr>
    </w:p>
    <w:p w14:paraId="73B54526" w14:textId="77777777" w:rsidR="00CE48C2" w:rsidRPr="007C75E2" w:rsidRDefault="00CE48C2" w:rsidP="00CE48C2">
      <w:pPr>
        <w:pStyle w:val="Pieddepage"/>
        <w:tabs>
          <w:tab w:val="clear" w:pos="4536"/>
          <w:tab w:val="clear" w:pos="9072"/>
        </w:tabs>
        <w:rPr>
          <w:rFonts w:ascii="Arial" w:hAnsi="Arial" w:cs="Arial"/>
          <w:b/>
          <w:lang w:val="en-US"/>
        </w:rPr>
      </w:pPr>
      <w:proofErr w:type="gramStart"/>
      <w:r w:rsidRPr="007C75E2">
        <w:rPr>
          <w:rFonts w:ascii="Arial" w:hAnsi="Arial" w:cs="Arial"/>
          <w:b/>
          <w:lang w:val="en-US"/>
        </w:rPr>
        <w:t>2006 :</w:t>
      </w:r>
      <w:proofErr w:type="gramEnd"/>
      <w:r w:rsidRPr="007C75E2">
        <w:rPr>
          <w:rFonts w:ascii="Arial" w:hAnsi="Arial" w:cs="Arial"/>
          <w:b/>
          <w:lang w:val="en-US"/>
        </w:rPr>
        <w:t xml:space="preserve"> 6 </w:t>
      </w:r>
    </w:p>
    <w:p w14:paraId="0C2AABEF" w14:textId="77777777" w:rsidR="00CE48C2" w:rsidRPr="00EF6F9A" w:rsidRDefault="00CE48C2" w:rsidP="00CE48C2">
      <w:pPr>
        <w:pStyle w:val="HTMLBody"/>
        <w:ind w:left="284" w:hanging="284"/>
        <w:jc w:val="both"/>
        <w:rPr>
          <w:lang w:val="en-US"/>
        </w:rPr>
      </w:pPr>
      <w:r w:rsidRPr="00EF6F9A">
        <w:rPr>
          <w:lang w:val="en-US"/>
        </w:rPr>
        <w:t xml:space="preserve">Arhan, M., A. M. Treguier, B. Bourlès, S. Michel, Diagnosing the annual cycle of the Equatorial Undercurrent in the Atlantic Ocean from a General Circulation model, </w:t>
      </w:r>
      <w:r w:rsidRPr="00EF6F9A">
        <w:rPr>
          <w:iCs/>
          <w:lang w:val="en-GB"/>
        </w:rPr>
        <w:t>J. Phys. Oceanogr., 36, 1502-152</w:t>
      </w:r>
      <w:r w:rsidRPr="00EF6F9A">
        <w:rPr>
          <w:lang w:val="en-US"/>
        </w:rPr>
        <w:t>, 2006.</w:t>
      </w:r>
    </w:p>
    <w:p w14:paraId="5C129D4E" w14:textId="77777777" w:rsidR="00CE48C2" w:rsidRPr="00EF6F9A" w:rsidRDefault="00CE48C2" w:rsidP="00CE48C2">
      <w:pPr>
        <w:pStyle w:val="Retraitcorpsdetexte"/>
        <w:ind w:left="284" w:hanging="284"/>
        <w:rPr>
          <w:lang w:val="en-US"/>
        </w:rPr>
      </w:pPr>
      <w:r w:rsidRPr="00EF6F9A">
        <w:rPr>
          <w:lang w:val="en-US"/>
        </w:rPr>
        <w:t xml:space="preserve">Ayina, L.H., A. Bentamy, A. M. Mestas-Nuñez, et G. </w:t>
      </w:r>
      <w:proofErr w:type="gramStart"/>
      <w:r w:rsidRPr="00EF6F9A">
        <w:rPr>
          <w:lang w:val="en-US"/>
        </w:rPr>
        <w:t>Madec :</w:t>
      </w:r>
      <w:proofErr w:type="gramEnd"/>
      <w:r w:rsidRPr="00EF6F9A">
        <w:rPr>
          <w:lang w:val="en-US"/>
        </w:rPr>
        <w:t xml:space="preserve"> The Impact of Satellite Winds and Latent Heat Fluxes in a Numerical Simulation of the Tropical Pacific Ocean. J. Clim., 2006.</w:t>
      </w:r>
    </w:p>
    <w:p w14:paraId="51299CFD" w14:textId="77777777" w:rsidR="0050367C" w:rsidRPr="00EF6F9A" w:rsidRDefault="0050367C" w:rsidP="0050367C">
      <w:pPr>
        <w:pStyle w:val="titel1"/>
        <w:spacing w:after="0" w:line="240" w:lineRule="auto"/>
        <w:ind w:left="284" w:hanging="284"/>
        <w:jc w:val="both"/>
        <w:rPr>
          <w:rFonts w:ascii="Arial" w:hAnsi="Arial" w:cs="Arial"/>
          <w:b w:val="0"/>
          <w:bCs w:val="0"/>
          <w:sz w:val="20"/>
          <w:szCs w:val="20"/>
          <w:lang w:val="en-GB"/>
        </w:rPr>
      </w:pPr>
      <w:r w:rsidRPr="00EF6F9A">
        <w:rPr>
          <w:rFonts w:ascii="Arial" w:hAnsi="Arial" w:cs="Arial"/>
          <w:b w:val="0"/>
          <w:bCs w:val="0"/>
          <w:sz w:val="20"/>
          <w:szCs w:val="20"/>
        </w:rPr>
        <w:lastRenderedPageBreak/>
        <w:t xml:space="preserve">Brandt, P., F. Schott, C. Provost, A. Kartavtseff, V. Hormann, B. Bourlès, and J. Fischer, Circulation in the central equatorial Atlantic - mean and intraseasonal to seasonal variability,  </w:t>
      </w:r>
      <w:r w:rsidRPr="00EF6F9A">
        <w:rPr>
          <w:rFonts w:ascii="Arial" w:hAnsi="Arial" w:cs="Arial"/>
          <w:b w:val="0"/>
          <w:bCs w:val="0"/>
          <w:sz w:val="20"/>
          <w:szCs w:val="20"/>
          <w:lang w:val="en-GB"/>
        </w:rPr>
        <w:t>Geophys. Res. Lett., Vol. 33, No. 7, doi/10.1029/2005GL025498, 2006.</w:t>
      </w:r>
    </w:p>
    <w:p w14:paraId="44788614" w14:textId="77777777" w:rsidR="00CE48C2" w:rsidRPr="00EF6F9A" w:rsidRDefault="00CE48C2" w:rsidP="00CE48C2">
      <w:pPr>
        <w:spacing w:line="200" w:lineRule="atLeast"/>
        <w:ind w:left="284" w:hanging="284"/>
        <w:jc w:val="both"/>
        <w:rPr>
          <w:rFonts w:ascii="Arial" w:hAnsi="Arial" w:cs="Arial"/>
          <w:lang w:val="en-GB"/>
        </w:rPr>
      </w:pPr>
      <w:r w:rsidRPr="00EF6F9A">
        <w:rPr>
          <w:rFonts w:ascii="Arial" w:hAnsi="Arial" w:cs="Arial"/>
          <w:lang w:val="en-GB"/>
        </w:rPr>
        <w:t xml:space="preserve">Bunge L., C. Provost, J. Lilly, M. D’Orgeville, A. Kartavtseff and J.L. </w:t>
      </w:r>
      <w:proofErr w:type="gramStart"/>
      <w:r w:rsidRPr="00EF6F9A">
        <w:rPr>
          <w:rFonts w:ascii="Arial" w:hAnsi="Arial" w:cs="Arial"/>
          <w:lang w:val="en-GB"/>
        </w:rPr>
        <w:t>Melice :</w:t>
      </w:r>
      <w:proofErr w:type="gramEnd"/>
      <w:r w:rsidRPr="00EF6F9A">
        <w:rPr>
          <w:rFonts w:ascii="Arial" w:hAnsi="Arial" w:cs="Arial"/>
          <w:lang w:val="en-GB"/>
        </w:rPr>
        <w:t xml:space="preserve"> Structure of the horizontal velocity in the first 1600 m of the water column at the equator in the Atlantic at 10 W, </w:t>
      </w:r>
      <w:r w:rsidRPr="00EF6F9A">
        <w:rPr>
          <w:rFonts w:ascii="Arial" w:hAnsi="Arial" w:cs="Arial"/>
          <w:iCs/>
          <w:lang w:val="en-GB"/>
        </w:rPr>
        <w:t>J.Phys..Oceanogr., 36 (7)</w:t>
      </w:r>
      <w:r w:rsidRPr="00EF6F9A">
        <w:rPr>
          <w:rFonts w:ascii="Arial" w:hAnsi="Arial" w:cs="Arial"/>
          <w:lang w:val="en-GB"/>
        </w:rPr>
        <w:t>, 1287-1304, doi: 10.1175/JPO2908.1, 2006.</w:t>
      </w:r>
    </w:p>
    <w:p w14:paraId="5EBC83E2" w14:textId="77777777" w:rsidR="0050367C" w:rsidRPr="00EF6F9A" w:rsidRDefault="0050367C" w:rsidP="0050367C">
      <w:pPr>
        <w:ind w:left="284" w:hanging="284"/>
        <w:jc w:val="both"/>
        <w:rPr>
          <w:rFonts w:ascii="Arial" w:hAnsi="Arial" w:cs="Arial"/>
          <w:lang w:val="en-GB"/>
        </w:rPr>
      </w:pPr>
      <w:r w:rsidRPr="00EF6F9A">
        <w:rPr>
          <w:rFonts w:ascii="Arial" w:hAnsi="Arial" w:cs="Arial"/>
          <w:lang w:val="en-GB"/>
        </w:rPr>
        <w:t xml:space="preserve">Peter A.-C., M.LeHénaff, Y.duPenhoat, C.E.Menkès, F.Marin, J.Vialard, G.Caniaux and A.Lazar: A model study of the seasonal mixed layer heat budget in the equatorial Atlantic. </w:t>
      </w:r>
      <w:r w:rsidRPr="00EF6F9A">
        <w:rPr>
          <w:rFonts w:ascii="Arial" w:hAnsi="Arial" w:cs="Arial"/>
          <w:i/>
          <w:lang w:val="en-GB"/>
        </w:rPr>
        <w:t>J. Geophys. Res</w:t>
      </w:r>
      <w:r w:rsidRPr="00EF6F9A">
        <w:rPr>
          <w:rFonts w:ascii="Arial" w:hAnsi="Arial" w:cs="Arial"/>
          <w:lang w:val="en-GB"/>
        </w:rPr>
        <w:t>., 111, C06014, doi:10.1029/2005JC003157, 2006.</w:t>
      </w:r>
    </w:p>
    <w:p w14:paraId="011C4E0C" w14:textId="77777777" w:rsidR="00CE48C2" w:rsidRPr="007C75E2" w:rsidRDefault="00CE48C2" w:rsidP="00CE48C2">
      <w:pPr>
        <w:ind w:left="284" w:hanging="284"/>
        <w:jc w:val="both"/>
        <w:rPr>
          <w:rFonts w:ascii="Arial" w:hAnsi="Arial" w:cs="Arial"/>
          <w:lang w:val="en-US"/>
        </w:rPr>
      </w:pPr>
      <w:r w:rsidRPr="00EF6F9A">
        <w:rPr>
          <w:rFonts w:ascii="Arial" w:hAnsi="Arial" w:cs="Arial"/>
          <w:lang w:val="en-GB"/>
        </w:rPr>
        <w:t xml:space="preserve">Provost C., N. Chouaib, A. Spadone, L. Bunge, S. Arnault, and E. Sultan: Interannual variability of the zonal sea surface slope at the equator in the Atlantic in the 1990’s. J. Adv. </w:t>
      </w:r>
      <w:r w:rsidRPr="004F7D7D">
        <w:rPr>
          <w:rFonts w:ascii="Arial" w:hAnsi="Arial" w:cs="Arial"/>
          <w:lang w:val="en-US"/>
        </w:rPr>
        <w:t xml:space="preserve">Space Res., 37, 4, 823-831. </w:t>
      </w:r>
      <w:hyperlink r:id="rId33" w:history="1">
        <w:r w:rsidRPr="007C75E2">
          <w:rPr>
            <w:rFonts w:ascii="Arial" w:hAnsi="Arial" w:cs="Arial"/>
            <w:lang w:val="en-US"/>
          </w:rPr>
          <w:t>doi:10.1016/j.asr.2005.06.018</w:t>
        </w:r>
      </w:hyperlink>
      <w:r w:rsidRPr="007C75E2">
        <w:rPr>
          <w:rFonts w:ascii="Arial" w:hAnsi="Arial" w:cs="Arial"/>
          <w:lang w:val="en-US"/>
        </w:rPr>
        <w:t>, 2006.  </w:t>
      </w:r>
    </w:p>
    <w:p w14:paraId="35EAC6C7" w14:textId="77777777" w:rsidR="00CE48C2" w:rsidRPr="00EF6F9A" w:rsidRDefault="00CE48C2" w:rsidP="00CE48C2">
      <w:pPr>
        <w:pStyle w:val="Pieddepage"/>
        <w:tabs>
          <w:tab w:val="clear" w:pos="4536"/>
          <w:tab w:val="clear" w:pos="9072"/>
        </w:tabs>
        <w:rPr>
          <w:rFonts w:ascii="Arial" w:hAnsi="Arial" w:cs="Arial"/>
          <w:b/>
          <w:lang w:val="en-GB"/>
        </w:rPr>
      </w:pPr>
    </w:p>
    <w:p w14:paraId="0AD87E6A" w14:textId="77777777" w:rsidR="00CE48C2" w:rsidRPr="00EF6F9A" w:rsidRDefault="00B60E26" w:rsidP="00CE48C2">
      <w:pPr>
        <w:pStyle w:val="Pieddepage"/>
        <w:tabs>
          <w:tab w:val="clear" w:pos="4536"/>
          <w:tab w:val="clear" w:pos="9072"/>
        </w:tabs>
        <w:rPr>
          <w:rFonts w:ascii="Arial" w:hAnsi="Arial" w:cs="Arial"/>
          <w:b/>
          <w:lang w:val="en-GB"/>
        </w:rPr>
      </w:pPr>
      <w:proofErr w:type="gramStart"/>
      <w:r>
        <w:rPr>
          <w:rFonts w:ascii="Arial" w:hAnsi="Arial" w:cs="Arial"/>
          <w:b/>
          <w:lang w:val="en-GB"/>
        </w:rPr>
        <w:t>2007 :</w:t>
      </w:r>
      <w:proofErr w:type="gramEnd"/>
      <w:r>
        <w:rPr>
          <w:rFonts w:ascii="Arial" w:hAnsi="Arial" w:cs="Arial"/>
          <w:b/>
          <w:lang w:val="en-GB"/>
        </w:rPr>
        <w:t xml:space="preserve"> 5</w:t>
      </w:r>
    </w:p>
    <w:p w14:paraId="2E765757" w14:textId="77777777" w:rsidR="00B60E26" w:rsidRDefault="00B60E26" w:rsidP="00CE48C2">
      <w:pPr>
        <w:autoSpaceDE/>
        <w:autoSpaceDN/>
        <w:ind w:left="284" w:hanging="284"/>
        <w:jc w:val="both"/>
        <w:rPr>
          <w:rFonts w:ascii="Arial" w:hAnsi="Arial" w:cs="Arial"/>
          <w:lang w:val="en-GB"/>
        </w:rPr>
      </w:pPr>
      <w:r w:rsidRPr="00B60E26">
        <w:rPr>
          <w:rFonts w:ascii="Arial" w:hAnsi="Arial" w:cs="Arial"/>
          <w:lang w:val="en-GB"/>
        </w:rPr>
        <w:t xml:space="preserve">Baklouti, M., J.-L. Devenon, A. Bourret, J.-M. Froidefond, J.-F. Ternon, and J.-L. Fuda, 2007: New insights in the French Guiana continental shelf circulation and its relation to the North Brazil Current retroflection., J. Geophys. Res., 112, C02023, </w:t>
      </w:r>
      <w:hyperlink r:id="rId34" w:history="1">
        <w:r w:rsidRPr="002E4D10">
          <w:rPr>
            <w:rStyle w:val="Lienhypertexte"/>
            <w:rFonts w:ascii="Arial" w:hAnsi="Arial" w:cs="Arial"/>
            <w:lang w:val="en-GB"/>
          </w:rPr>
          <w:t>http://dx.doi.org/10.1029/2006JC003520</w:t>
        </w:r>
      </w:hyperlink>
      <w:r w:rsidRPr="00B60E26">
        <w:rPr>
          <w:rFonts w:ascii="Arial" w:hAnsi="Arial" w:cs="Arial"/>
          <w:lang w:val="en-GB"/>
        </w:rPr>
        <w:t>.</w:t>
      </w:r>
    </w:p>
    <w:p w14:paraId="0D016C3E" w14:textId="77777777" w:rsidR="00CE48C2" w:rsidRPr="00EF6F9A" w:rsidRDefault="00CE48C2" w:rsidP="00CE48C2">
      <w:pPr>
        <w:autoSpaceDE/>
        <w:autoSpaceDN/>
        <w:ind w:left="284" w:hanging="284"/>
        <w:jc w:val="both"/>
        <w:rPr>
          <w:rFonts w:ascii="Arial" w:hAnsi="Arial" w:cs="Arial"/>
          <w:lang w:val="en-GB"/>
        </w:rPr>
      </w:pPr>
      <w:r w:rsidRPr="00EF6F9A">
        <w:rPr>
          <w:rFonts w:ascii="Arial" w:hAnsi="Arial" w:cs="Arial"/>
          <w:lang w:val="en-GB"/>
        </w:rPr>
        <w:t>Bunge, L., C. Provost, and A. Kartavtseff, 2007: Variability in horizontal current velocities in the central and eastern equatorial Atlantic in 2002, J. Geophys. Res., 112, C02014, doi:10.1029/2006JC003704, 2007.</w:t>
      </w:r>
    </w:p>
    <w:p w14:paraId="0AA22C84" w14:textId="77777777" w:rsidR="00CE48C2" w:rsidRPr="00EF6F9A" w:rsidRDefault="00CE48C2" w:rsidP="00CE48C2">
      <w:pPr>
        <w:ind w:left="284" w:hanging="284"/>
        <w:jc w:val="both"/>
        <w:rPr>
          <w:rFonts w:ascii="Arial" w:hAnsi="Arial" w:cs="Arial"/>
          <w:lang w:val="en-US"/>
        </w:rPr>
      </w:pPr>
      <w:r w:rsidRPr="00EF6F9A">
        <w:rPr>
          <w:rFonts w:ascii="Arial" w:hAnsi="Arial" w:cs="Arial"/>
          <w:lang w:val="en-US"/>
        </w:rPr>
        <w:t xml:space="preserve">Etienne, H., and M. </w:t>
      </w:r>
      <w:proofErr w:type="gramStart"/>
      <w:r w:rsidRPr="00EF6F9A">
        <w:rPr>
          <w:rFonts w:ascii="Arial" w:hAnsi="Arial" w:cs="Arial"/>
          <w:lang w:val="en-US"/>
        </w:rPr>
        <w:t>Benkiran :</w:t>
      </w:r>
      <w:proofErr w:type="gramEnd"/>
      <w:r w:rsidRPr="00EF6F9A">
        <w:rPr>
          <w:rFonts w:ascii="Arial" w:hAnsi="Arial" w:cs="Arial"/>
          <w:lang w:val="en-US"/>
        </w:rPr>
        <w:t xml:space="preserve"> Multivariate assimilation in Mercator project: New statistical parameters from forecast error estimation. J. Mar. Sys., 65(1-4), 430-449, doi:10.1016/j.jmarsys.2005.11.020, 2007.</w:t>
      </w:r>
    </w:p>
    <w:p w14:paraId="0A927AF4" w14:textId="77777777" w:rsidR="00CE48C2" w:rsidRDefault="00CE48C2" w:rsidP="00CE48C2">
      <w:pPr>
        <w:ind w:left="284" w:hanging="284"/>
        <w:jc w:val="both"/>
        <w:rPr>
          <w:rFonts w:ascii="Arial" w:hAnsi="Arial" w:cs="Arial"/>
          <w:lang w:val="en-US"/>
        </w:rPr>
      </w:pPr>
      <w:r w:rsidRPr="00EF6F9A">
        <w:rPr>
          <w:rFonts w:ascii="Arial" w:hAnsi="Arial" w:cs="Arial"/>
          <w:lang w:val="en-US"/>
        </w:rPr>
        <w:t>Ferry, N., E. Rémy, P. Brasseur, and C. Maes, The Mercator global ocean operational analysis system: Assessment and validation of an 11-year reanalysis, J. Mar. Sys., 65 (1-4), 540-560, doi:10.1016/j.jmarsys.2005.08.004, 2007.</w:t>
      </w:r>
    </w:p>
    <w:p w14:paraId="3083A28E" w14:textId="77777777" w:rsidR="00B60E26" w:rsidRPr="00EF6F9A" w:rsidRDefault="00B60E26" w:rsidP="00CE48C2">
      <w:pPr>
        <w:ind w:left="284" w:hanging="284"/>
        <w:jc w:val="both"/>
        <w:rPr>
          <w:rFonts w:ascii="Arial" w:hAnsi="Arial" w:cs="Arial"/>
          <w:lang w:val="en-US"/>
        </w:rPr>
      </w:pPr>
      <w:r w:rsidRPr="00B60E26">
        <w:rPr>
          <w:rFonts w:ascii="Arial" w:hAnsi="Arial" w:cs="Arial"/>
          <w:lang w:val="en-US"/>
        </w:rPr>
        <w:t>Rouault, M., S. Illig, C. Bartholomae, C.J.C. Reason and A. Bentamy, 2007: Propagation and origin of warm anomalies in the Angola Benguela upwelling system in 2001. J. Mar. Syst., 68, 477-488.</w:t>
      </w:r>
    </w:p>
    <w:p w14:paraId="44FFF91A" w14:textId="77777777" w:rsidR="00CE48C2" w:rsidRPr="00EF6F9A" w:rsidRDefault="00CE48C2" w:rsidP="00CE48C2">
      <w:pPr>
        <w:ind w:left="284" w:hanging="284"/>
        <w:jc w:val="both"/>
        <w:rPr>
          <w:rFonts w:ascii="Arial" w:hAnsi="Arial" w:cs="Arial"/>
          <w:lang w:val="en-US"/>
        </w:rPr>
      </w:pPr>
    </w:p>
    <w:p w14:paraId="2B043A48" w14:textId="77777777" w:rsidR="00CE48C2" w:rsidRPr="007C75E2" w:rsidRDefault="00B60E26" w:rsidP="00CE48C2">
      <w:pPr>
        <w:pStyle w:val="Pieddepage"/>
        <w:tabs>
          <w:tab w:val="clear" w:pos="4536"/>
          <w:tab w:val="clear" w:pos="9072"/>
        </w:tabs>
        <w:rPr>
          <w:rFonts w:ascii="Arial" w:hAnsi="Arial" w:cs="Arial"/>
          <w:b/>
          <w:lang w:val="en-US"/>
        </w:rPr>
      </w:pPr>
      <w:proofErr w:type="gramStart"/>
      <w:r w:rsidRPr="007C75E2">
        <w:rPr>
          <w:rFonts w:ascii="Arial" w:hAnsi="Arial" w:cs="Arial"/>
          <w:b/>
          <w:lang w:val="en-US"/>
        </w:rPr>
        <w:t>2008 :</w:t>
      </w:r>
      <w:proofErr w:type="gramEnd"/>
      <w:r w:rsidRPr="007C75E2">
        <w:rPr>
          <w:rFonts w:ascii="Arial" w:hAnsi="Arial" w:cs="Arial"/>
          <w:b/>
          <w:lang w:val="en-US"/>
        </w:rPr>
        <w:t xml:space="preserve"> 8</w:t>
      </w:r>
      <w:r w:rsidR="00CE48C2" w:rsidRPr="007C75E2">
        <w:rPr>
          <w:rFonts w:ascii="Arial" w:hAnsi="Arial" w:cs="Arial"/>
          <w:b/>
          <w:lang w:val="en-US"/>
        </w:rPr>
        <w:t xml:space="preserve"> </w:t>
      </w:r>
    </w:p>
    <w:p w14:paraId="5C3C9BD8" w14:textId="77777777" w:rsidR="00B60E26" w:rsidRDefault="00B60E26" w:rsidP="00CE48C2">
      <w:pPr>
        <w:ind w:left="284" w:hanging="284"/>
        <w:jc w:val="both"/>
        <w:rPr>
          <w:rFonts w:ascii="Arial" w:hAnsi="Arial" w:cs="Arial"/>
          <w:lang w:val="en-GB"/>
        </w:rPr>
      </w:pPr>
      <w:r w:rsidRPr="00B60E26">
        <w:rPr>
          <w:rFonts w:ascii="Arial" w:hAnsi="Arial" w:cs="Arial"/>
          <w:lang w:val="en-GB"/>
        </w:rPr>
        <w:t xml:space="preserve">Athie, G. and Marin, F., 2008: Cross-equatorial structure and temporal modulation of Intra-seasonal variability at the surface of the Tropical Atlantic Ocean. J. Geophys. Res., 113, C8, </w:t>
      </w:r>
      <w:hyperlink r:id="rId35" w:history="1">
        <w:r w:rsidRPr="002E4D10">
          <w:rPr>
            <w:rStyle w:val="Lienhypertexte"/>
            <w:rFonts w:ascii="Arial" w:hAnsi="Arial" w:cs="Arial"/>
            <w:lang w:val="en-GB"/>
          </w:rPr>
          <w:t>http://dx.doi.org/10.1029/2007JC004332</w:t>
        </w:r>
      </w:hyperlink>
      <w:r w:rsidRPr="00B60E26">
        <w:rPr>
          <w:rFonts w:ascii="Arial" w:hAnsi="Arial" w:cs="Arial"/>
          <w:lang w:val="en-GB"/>
        </w:rPr>
        <w:t>.</w:t>
      </w:r>
    </w:p>
    <w:p w14:paraId="1C339672" w14:textId="77777777" w:rsidR="00CE48C2" w:rsidRPr="00EF6F9A" w:rsidRDefault="00CE48C2" w:rsidP="00CE48C2">
      <w:pPr>
        <w:ind w:left="284" w:hanging="284"/>
        <w:jc w:val="both"/>
        <w:rPr>
          <w:rFonts w:ascii="Arial" w:eastAsia="Times" w:hAnsi="Arial" w:cs="Arial"/>
          <w:lang w:val="en-US" w:eastAsia="ar-SA"/>
        </w:rPr>
      </w:pPr>
      <w:r w:rsidRPr="00EF6F9A">
        <w:rPr>
          <w:rFonts w:ascii="Arial" w:hAnsi="Arial" w:cs="Arial"/>
          <w:lang w:val="en-GB"/>
        </w:rPr>
        <w:t>Bourlès, B., R. Lumpkin, M.J. McPhaden, F. Hernandez, P. Nobre, E. Campos, L.Yu, S. Planton, A.J. Busalacchi, A.D. Moura, J. Servain, and J. Trotte, The PIRATA program</w:t>
      </w:r>
      <w:r w:rsidRPr="00EF6F9A">
        <w:rPr>
          <w:rFonts w:ascii="Arial" w:hAnsi="Arial" w:cs="Arial"/>
          <w:color w:val="000000"/>
          <w:lang w:val="en-GB"/>
        </w:rPr>
        <w:t xml:space="preserve">: history, </w:t>
      </w:r>
      <w:r w:rsidRPr="00EF6F9A">
        <w:rPr>
          <w:rFonts w:ascii="Arial" w:hAnsi="Arial" w:cs="Arial"/>
          <w:lang w:val="en-GB"/>
        </w:rPr>
        <w:t xml:space="preserve">accomplishments and future directions, </w:t>
      </w:r>
      <w:r w:rsidRPr="00EF6F9A">
        <w:rPr>
          <w:rFonts w:ascii="Arial" w:eastAsia="Times" w:hAnsi="Arial" w:cs="Arial"/>
          <w:iCs/>
          <w:lang w:val="en-US" w:eastAsia="ar-SA"/>
        </w:rPr>
        <w:t>Bulletin of the American Meteorological Society</w:t>
      </w:r>
      <w:proofErr w:type="gramStart"/>
      <w:r w:rsidRPr="00EF6F9A">
        <w:rPr>
          <w:rFonts w:ascii="Arial" w:eastAsia="Times" w:hAnsi="Arial" w:cs="Arial"/>
          <w:lang w:val="en-US" w:eastAsia="ar-SA"/>
        </w:rPr>
        <w:t xml:space="preserve">, </w:t>
      </w:r>
      <w:r w:rsidRPr="00EF6F9A">
        <w:rPr>
          <w:rFonts w:ascii="Arial" w:hAnsi="Arial" w:cs="Arial"/>
          <w:lang w:val="en-US"/>
        </w:rPr>
        <w:t xml:space="preserve"> 89</w:t>
      </w:r>
      <w:proofErr w:type="gramEnd"/>
      <w:r w:rsidRPr="00EF6F9A">
        <w:rPr>
          <w:rFonts w:ascii="Arial" w:hAnsi="Arial" w:cs="Arial"/>
          <w:lang w:val="en-US"/>
        </w:rPr>
        <w:t>(8), 1111-1125, doi/10.1175/2008BAMS2462.1, 2008</w:t>
      </w:r>
      <w:r w:rsidRPr="00EF6F9A">
        <w:rPr>
          <w:rFonts w:ascii="Arial" w:eastAsia="Times" w:hAnsi="Arial" w:cs="Arial"/>
          <w:lang w:val="en-US" w:eastAsia="ar-SA"/>
        </w:rPr>
        <w:t>.</w:t>
      </w:r>
    </w:p>
    <w:p w14:paraId="021F5940" w14:textId="77777777" w:rsidR="0050367C" w:rsidRPr="0050367C" w:rsidRDefault="0050367C" w:rsidP="0050367C">
      <w:pPr>
        <w:pStyle w:val="PrformatHTML"/>
        <w:ind w:left="284" w:hanging="284"/>
        <w:jc w:val="both"/>
        <w:rPr>
          <w:rFonts w:ascii="Arial" w:hAnsi="Arial" w:cs="Arial"/>
          <w:lang w:val="en-US"/>
        </w:rPr>
      </w:pPr>
      <w:r w:rsidRPr="00EF6F9A">
        <w:rPr>
          <w:rFonts w:ascii="Arial" w:hAnsi="Arial" w:cs="Arial"/>
          <w:lang w:val="en-US"/>
        </w:rPr>
        <w:t xml:space="preserve">Brandt, P., V. Hormann, B.Bourlès, J. Fischer, F.A. Schott, L. Stramma &amp; M. Dengler,  Oxygen tongues and zonal currents in the equatorial Atlantic, </w:t>
      </w:r>
      <w:r w:rsidRPr="00EF6F9A">
        <w:rPr>
          <w:rFonts w:ascii="Arial" w:hAnsi="Arial" w:cs="Arial"/>
          <w:lang w:val="en-GB"/>
        </w:rPr>
        <w:t xml:space="preserve">J. Geophys. </w:t>
      </w:r>
      <w:r w:rsidRPr="0050367C">
        <w:rPr>
          <w:rFonts w:ascii="Arial" w:hAnsi="Arial" w:cs="Arial"/>
          <w:lang w:val="en-US"/>
        </w:rPr>
        <w:t xml:space="preserve">Res., </w:t>
      </w:r>
      <w:r w:rsidRPr="0050367C">
        <w:rPr>
          <w:rFonts w:ascii="Arial" w:hAnsi="Arial" w:cs="Arial"/>
          <w:iCs/>
          <w:lang w:val="en-US"/>
        </w:rPr>
        <w:t>113, C04012, doi/10.1029/2007JC004435</w:t>
      </w:r>
      <w:r w:rsidRPr="0050367C">
        <w:rPr>
          <w:rFonts w:ascii="Arial" w:hAnsi="Arial" w:cs="Arial"/>
          <w:lang w:val="en-US"/>
        </w:rPr>
        <w:t>, 2008.</w:t>
      </w:r>
    </w:p>
    <w:p w14:paraId="07AFAAD2" w14:textId="77777777" w:rsidR="00CE48C2" w:rsidRPr="00EF6F9A" w:rsidRDefault="00CE48C2" w:rsidP="00CE48C2">
      <w:pPr>
        <w:autoSpaceDE/>
        <w:autoSpaceDN/>
        <w:ind w:left="284" w:hanging="284"/>
        <w:jc w:val="both"/>
        <w:rPr>
          <w:rFonts w:ascii="Arial" w:hAnsi="Arial" w:cs="Arial"/>
          <w:lang w:val="en-GB"/>
        </w:rPr>
      </w:pPr>
      <w:r w:rsidRPr="00EF6F9A">
        <w:rPr>
          <w:rFonts w:ascii="Arial" w:hAnsi="Arial" w:cs="Arial"/>
          <w:lang w:val="en-GB"/>
        </w:rPr>
        <w:t>Bunge L., C. Provost, L. Hua and A. Kartavstseff, 2008: Variability at intermediate depths at the equator in the Atlantic Ocean in 2000-2006: annual cycle, equatorial deep jets and intraseasonal meridional velocity fluctuations J. Phys. Oceanogr. doi:10.1175/2008JPO3781.1, 2008.</w:t>
      </w:r>
    </w:p>
    <w:p w14:paraId="7938E11A" w14:textId="77777777" w:rsidR="00CE48C2" w:rsidRPr="00EF6F9A" w:rsidRDefault="00CE48C2" w:rsidP="00CE48C2">
      <w:pPr>
        <w:ind w:left="284" w:hanging="284"/>
        <w:jc w:val="both"/>
        <w:rPr>
          <w:rFonts w:ascii="Arial" w:hAnsi="Arial" w:cs="Arial"/>
          <w:lang w:val="en-GB"/>
        </w:rPr>
      </w:pPr>
      <w:r w:rsidRPr="00EF6F9A">
        <w:rPr>
          <w:rFonts w:ascii="Arial" w:hAnsi="Arial" w:cs="Arial"/>
          <w:lang w:val="en-GB"/>
        </w:rPr>
        <w:t>Drévillon, M., R. Bourdallé-Badie, C. Derval, Y. Drillet, J.-M. Lellouche, E. Rémy, B. Tranchant, M. Benkiran, E. Greiner, S. Guinehut, N. Verbrugge, G. Garric, C.-E. Testut, M. Laborie, L. Nouel, P. Bahurel, C. Bricaud, L. Crosnier, E. Dombrowsky, E. Durand, N. Ferry, F. Hernandez, O. Le Galloudec, F. Messal, and L. Parent, The GODAE/Mercator-Ocean global ocean forecasting system: results, applications and prospects, Journal of Operational Oceanography, 1 (1), 51-57, 2008.</w:t>
      </w:r>
    </w:p>
    <w:p w14:paraId="162096BA" w14:textId="77777777" w:rsidR="00CE48C2" w:rsidRDefault="00B60E26" w:rsidP="00CE48C2">
      <w:pPr>
        <w:ind w:left="284" w:hanging="284"/>
        <w:jc w:val="both"/>
        <w:rPr>
          <w:rFonts w:ascii="Arial" w:hAnsi="Arial" w:cs="Arial"/>
          <w:lang w:val="en-GB"/>
        </w:rPr>
      </w:pPr>
      <w:r>
        <w:rPr>
          <w:rFonts w:ascii="Arial" w:hAnsi="Arial" w:cs="Arial"/>
          <w:lang w:val="en-GB"/>
        </w:rPr>
        <w:t>Lefè</w:t>
      </w:r>
      <w:r w:rsidR="00CE48C2" w:rsidRPr="00EF6F9A">
        <w:rPr>
          <w:rFonts w:ascii="Arial" w:hAnsi="Arial" w:cs="Arial"/>
          <w:lang w:val="en-GB"/>
        </w:rPr>
        <w:t xml:space="preserve">vre, N., A. Guillot, L. Beaumont and T. Tanguy, Variability of fCO2 in the eastern tropical Atlantic from a moored buoy, </w:t>
      </w:r>
      <w:r w:rsidR="00CE48C2" w:rsidRPr="00EF6F9A">
        <w:rPr>
          <w:rFonts w:ascii="Arial" w:hAnsi="Arial" w:cs="Arial"/>
          <w:iCs/>
          <w:lang w:val="en-GB"/>
        </w:rPr>
        <w:t>J. Geophys. Res.</w:t>
      </w:r>
      <w:r w:rsidR="00CE48C2" w:rsidRPr="00EF6F9A">
        <w:rPr>
          <w:rFonts w:ascii="Arial" w:hAnsi="Arial" w:cs="Arial"/>
          <w:lang w:val="en-GB"/>
        </w:rPr>
        <w:t>, 113, C01015, 2008.</w:t>
      </w:r>
    </w:p>
    <w:p w14:paraId="7B4324AD" w14:textId="77777777" w:rsidR="00B60E26" w:rsidRDefault="00B60E26" w:rsidP="00CE48C2">
      <w:pPr>
        <w:ind w:left="284" w:hanging="284"/>
        <w:jc w:val="both"/>
        <w:rPr>
          <w:rFonts w:ascii="Arial" w:hAnsi="Arial" w:cs="Arial"/>
          <w:lang w:val="en-GB"/>
        </w:rPr>
      </w:pPr>
      <w:r w:rsidRPr="00B60E26">
        <w:rPr>
          <w:rFonts w:ascii="Arial" w:hAnsi="Arial" w:cs="Arial"/>
          <w:lang w:val="en-GB"/>
        </w:rPr>
        <w:t xml:space="preserve">Polo, I., A. Lazar, B. Rodriguez-Fonseca, and S. Arnault, 2008: Oceanic Kelvin Waves and Tropical Atlantic intraseasonal Variability. Part I: Kelvin wave characterization. J. Geophys. Res., 113, C07009, </w:t>
      </w:r>
      <w:hyperlink r:id="rId36" w:history="1">
        <w:r w:rsidRPr="002E4D10">
          <w:rPr>
            <w:rStyle w:val="Lienhypertexte"/>
            <w:rFonts w:ascii="Arial" w:hAnsi="Arial" w:cs="Arial"/>
            <w:lang w:val="en-GB"/>
          </w:rPr>
          <w:t>http://dx.doi.org/10.1029/2007JC004495</w:t>
        </w:r>
      </w:hyperlink>
      <w:r w:rsidRPr="00B60E26">
        <w:rPr>
          <w:rFonts w:ascii="Arial" w:hAnsi="Arial" w:cs="Arial"/>
          <w:lang w:val="en-GB"/>
        </w:rPr>
        <w:t>.</w:t>
      </w:r>
    </w:p>
    <w:p w14:paraId="59E2E926" w14:textId="77777777" w:rsidR="00B60E26" w:rsidRDefault="00B60E26" w:rsidP="00CE48C2">
      <w:pPr>
        <w:ind w:left="284" w:hanging="284"/>
        <w:jc w:val="both"/>
        <w:rPr>
          <w:rFonts w:ascii="Arial" w:hAnsi="Arial" w:cs="Arial"/>
          <w:lang w:val="en-GB"/>
        </w:rPr>
      </w:pPr>
      <w:r w:rsidRPr="00B60E26">
        <w:rPr>
          <w:rFonts w:ascii="Arial" w:hAnsi="Arial" w:cs="Arial"/>
          <w:lang w:val="en-GB"/>
        </w:rPr>
        <w:t xml:space="preserve">Reverdin, G., F. Marin, B.Bourlès and P. L’Herminier, 2008: XBT temperature errors during French research cruises (1999-2007). J. Atm. Oc. Tech., 26(11), 2462–2473, </w:t>
      </w:r>
      <w:hyperlink r:id="rId37" w:history="1">
        <w:r w:rsidRPr="002E4D10">
          <w:rPr>
            <w:rStyle w:val="Lienhypertexte"/>
            <w:rFonts w:ascii="Arial" w:hAnsi="Arial" w:cs="Arial"/>
            <w:lang w:val="en-GB"/>
          </w:rPr>
          <w:t>http://dx.doi.org/10.1175/2009JTECHO655.1</w:t>
        </w:r>
      </w:hyperlink>
      <w:r w:rsidRPr="00B60E26">
        <w:rPr>
          <w:rFonts w:ascii="Arial" w:hAnsi="Arial" w:cs="Arial"/>
          <w:lang w:val="en-GB"/>
        </w:rPr>
        <w:t>.</w:t>
      </w:r>
    </w:p>
    <w:p w14:paraId="71172AA6" w14:textId="77777777" w:rsidR="00CE48C2" w:rsidRPr="00B60E26" w:rsidRDefault="00CE48C2" w:rsidP="00BD7381">
      <w:pPr>
        <w:jc w:val="both"/>
        <w:rPr>
          <w:rFonts w:ascii="Arial" w:hAnsi="Arial" w:cs="Arial"/>
          <w:lang w:val="en-US"/>
        </w:rPr>
      </w:pPr>
    </w:p>
    <w:p w14:paraId="20CC05F6" w14:textId="77777777" w:rsidR="00CE48C2" w:rsidRPr="009626FA" w:rsidRDefault="00E37596" w:rsidP="00CE48C2">
      <w:pPr>
        <w:pStyle w:val="Pieddepage"/>
        <w:tabs>
          <w:tab w:val="clear" w:pos="4536"/>
          <w:tab w:val="clear" w:pos="9072"/>
        </w:tabs>
        <w:rPr>
          <w:rFonts w:ascii="Arial" w:hAnsi="Arial" w:cs="Arial"/>
          <w:b/>
        </w:rPr>
      </w:pPr>
      <w:r w:rsidRPr="009626FA">
        <w:rPr>
          <w:rFonts w:ascii="Arial" w:hAnsi="Arial" w:cs="Arial"/>
          <w:b/>
        </w:rPr>
        <w:t>2009 : 11</w:t>
      </w:r>
      <w:r w:rsidR="00CE48C2" w:rsidRPr="009626FA">
        <w:rPr>
          <w:rFonts w:ascii="Arial" w:hAnsi="Arial" w:cs="Arial"/>
          <w:b/>
        </w:rPr>
        <w:t xml:space="preserve"> </w:t>
      </w:r>
    </w:p>
    <w:p w14:paraId="4E0D7852" w14:textId="77777777" w:rsidR="0034241D" w:rsidRPr="00C03CF0" w:rsidRDefault="0034241D" w:rsidP="0034241D">
      <w:pPr>
        <w:ind w:left="284" w:hanging="284"/>
        <w:jc w:val="both"/>
        <w:rPr>
          <w:rFonts w:ascii="Arial" w:hAnsi="Arial" w:cs="Arial"/>
          <w:lang w:val="en-US"/>
        </w:rPr>
      </w:pPr>
      <w:r w:rsidRPr="009626FA">
        <w:rPr>
          <w:rFonts w:ascii="Arial" w:hAnsi="Arial" w:cs="Arial"/>
        </w:rPr>
        <w:t xml:space="preserve">Athie, G., F. Marin, A-M. </w:t>
      </w:r>
      <w:r w:rsidRPr="00C03CF0">
        <w:rPr>
          <w:rFonts w:ascii="Arial" w:hAnsi="Arial" w:cs="Arial"/>
          <w:lang w:val="en-GB"/>
        </w:rPr>
        <w:t xml:space="preserve">Treguier, </w:t>
      </w:r>
      <w:r w:rsidRPr="00C03CF0">
        <w:rPr>
          <w:rFonts w:ascii="Arial" w:hAnsi="Arial" w:cs="Arial"/>
          <w:bCs/>
          <w:lang w:val="en-GB"/>
        </w:rPr>
        <w:t>B. Bourlès</w:t>
      </w:r>
      <w:r w:rsidRPr="00C03CF0">
        <w:rPr>
          <w:rFonts w:ascii="Arial" w:hAnsi="Arial" w:cs="Arial"/>
          <w:lang w:val="en-GB"/>
        </w:rPr>
        <w:t xml:space="preserve"> and C. Guiavarc’h, </w:t>
      </w:r>
      <w:r w:rsidRPr="00C03CF0">
        <w:rPr>
          <w:rFonts w:ascii="Arial" w:hAnsi="Arial" w:cs="Arial"/>
          <w:lang w:val="en-US"/>
        </w:rPr>
        <w:t>Sensitivity of near surface Tropical Instability Waves to sub-monthly wind forcing in the tropical Atlantic, Ocean Modelling, 30, 241-255, 2009.</w:t>
      </w:r>
    </w:p>
    <w:p w14:paraId="75CDC657" w14:textId="77777777" w:rsidR="0034241D" w:rsidRPr="00C03CF0" w:rsidRDefault="0034241D" w:rsidP="0034241D">
      <w:pPr>
        <w:ind w:left="284" w:hanging="284"/>
        <w:jc w:val="both"/>
        <w:rPr>
          <w:rFonts w:ascii="Arial" w:hAnsi="Arial" w:cs="Arial"/>
          <w:lang w:val="en-US"/>
        </w:rPr>
      </w:pPr>
      <w:r w:rsidRPr="00C03CF0">
        <w:rPr>
          <w:rFonts w:ascii="Arial" w:hAnsi="Arial" w:cs="Arial"/>
          <w:lang w:val="en-US"/>
        </w:rPr>
        <w:t xml:space="preserve">Bourras, D., A. Weill, G. Caniaux, L. Eymard, B. Bourlès, S. Letourneur, D. Legain, E. Key, F. Baudin, B. Piguet, O. Traullé, G. Bouhours, B. Sinardet, J. Barrié, J.P. Vinson, F. Boutet, Berthod, C., and A. Clémençon: Turbulent air-sea fluxes in the Gulf of Guinea during the AMMA experiment. </w:t>
      </w:r>
      <w:r w:rsidRPr="00C03CF0">
        <w:rPr>
          <w:rFonts w:ascii="Arial" w:hAnsi="Arial" w:cs="Arial"/>
          <w:i/>
          <w:iCs/>
          <w:lang w:val="en-US"/>
        </w:rPr>
        <w:t xml:space="preserve">J. Geophys. Res., </w:t>
      </w:r>
      <w:r w:rsidRPr="00C03CF0">
        <w:rPr>
          <w:rFonts w:ascii="Arial" w:hAnsi="Arial" w:cs="Arial"/>
          <w:bCs/>
          <w:lang w:val="en-US"/>
        </w:rPr>
        <w:t>114</w:t>
      </w:r>
      <w:r w:rsidRPr="00C03CF0">
        <w:rPr>
          <w:rFonts w:ascii="Arial" w:hAnsi="Arial" w:cs="Arial"/>
          <w:lang w:val="en-US"/>
        </w:rPr>
        <w:t>, C04014</w:t>
      </w:r>
      <w:r w:rsidRPr="00C03CF0">
        <w:rPr>
          <w:rFonts w:ascii="Arial" w:hAnsi="Arial" w:cs="Arial"/>
          <w:i/>
          <w:iCs/>
          <w:lang w:val="en-US"/>
        </w:rPr>
        <w:t xml:space="preserve">, </w:t>
      </w:r>
      <w:r w:rsidRPr="00C03CF0">
        <w:rPr>
          <w:rFonts w:ascii="Arial" w:hAnsi="Arial" w:cs="Arial"/>
          <w:lang w:val="en-US"/>
        </w:rPr>
        <w:t>doi:10.1029/2008JC004951, 2009.</w:t>
      </w:r>
    </w:p>
    <w:p w14:paraId="723EEEAA" w14:textId="77777777" w:rsidR="00E37596" w:rsidRDefault="00E37596" w:rsidP="0034241D">
      <w:pPr>
        <w:pStyle w:val="PrformatHTML"/>
        <w:ind w:left="284" w:hanging="284"/>
        <w:jc w:val="both"/>
        <w:rPr>
          <w:rFonts w:ascii="Arial" w:hAnsi="Arial" w:cs="Arial"/>
          <w:lang w:val="en-US"/>
        </w:rPr>
      </w:pPr>
      <w:r w:rsidRPr="00E37596">
        <w:rPr>
          <w:rFonts w:ascii="Arial" w:hAnsi="Arial" w:cs="Arial"/>
          <w:lang w:val="en-US"/>
        </w:rPr>
        <w:t>Galloudec, F. Messal, and L. Parent, 2009: The GODAE/Mercator-Ocean global ocean forecasting system: results, applications and prospects, J. Operational Oceanography, 1 (1), 51-57.</w:t>
      </w:r>
    </w:p>
    <w:p w14:paraId="7356E1B9" w14:textId="77777777" w:rsidR="0034241D" w:rsidRPr="00C03CF0" w:rsidRDefault="0034241D" w:rsidP="0034241D">
      <w:pPr>
        <w:pStyle w:val="PrformatHTML"/>
        <w:ind w:left="284" w:hanging="284"/>
        <w:jc w:val="both"/>
        <w:rPr>
          <w:rFonts w:ascii="Arial" w:hAnsi="Arial" w:cs="Arial"/>
          <w:lang w:val="en-US"/>
        </w:rPr>
      </w:pPr>
      <w:r w:rsidRPr="00C03CF0">
        <w:rPr>
          <w:rFonts w:ascii="Arial" w:hAnsi="Arial" w:cs="Arial"/>
          <w:lang w:val="en-US"/>
        </w:rPr>
        <w:t xml:space="preserve">Grodsky, S.A., A. Bentamy, J.A. Carton and R.T. Pinker: Intraseasonal Latent Heat Flux Based on Satellite Observations. </w:t>
      </w:r>
      <w:r w:rsidRPr="00C03CF0">
        <w:rPr>
          <w:rFonts w:ascii="Arial" w:hAnsi="Arial" w:cs="Arial"/>
          <w:i/>
          <w:iCs/>
          <w:lang w:val="en-US"/>
        </w:rPr>
        <w:t>J. Climate</w:t>
      </w:r>
      <w:r w:rsidRPr="00C03CF0">
        <w:rPr>
          <w:rFonts w:ascii="Arial" w:hAnsi="Arial" w:cs="Arial"/>
          <w:lang w:val="en-US"/>
        </w:rPr>
        <w:t xml:space="preserve">, </w:t>
      </w:r>
      <w:r w:rsidRPr="00C03CF0">
        <w:rPr>
          <w:rFonts w:ascii="Arial" w:hAnsi="Arial" w:cs="Arial"/>
          <w:bCs/>
          <w:lang w:val="en-US"/>
        </w:rPr>
        <w:t>22</w:t>
      </w:r>
      <w:r w:rsidRPr="00C03CF0">
        <w:rPr>
          <w:rFonts w:ascii="Arial" w:hAnsi="Arial" w:cs="Arial"/>
          <w:lang w:val="en-US"/>
        </w:rPr>
        <w:t xml:space="preserve">, 4539–4556, 2009. </w:t>
      </w:r>
    </w:p>
    <w:p w14:paraId="671E5AAF" w14:textId="77777777" w:rsidR="0034241D" w:rsidRPr="00C03CF0" w:rsidRDefault="0034241D" w:rsidP="0034241D">
      <w:pPr>
        <w:ind w:left="284" w:hanging="284"/>
        <w:jc w:val="both"/>
        <w:rPr>
          <w:rFonts w:ascii="Arial" w:hAnsi="Arial" w:cs="Arial"/>
          <w:lang w:val="en-US"/>
        </w:rPr>
      </w:pPr>
      <w:r w:rsidRPr="00C03CF0">
        <w:rPr>
          <w:rFonts w:ascii="Arial" w:hAnsi="Arial" w:cs="Arial"/>
          <w:lang w:val="en-GB"/>
        </w:rPr>
        <w:t xml:space="preserve">Kolodziejczyk, N., B.Bourlès, F.Marin, J.Grelet and R.Chuchla: The seasonal variability of the Equatorial Undercurrent at 10°W as inferred from recent in situ observations. </w:t>
      </w:r>
      <w:r w:rsidRPr="00C03CF0">
        <w:rPr>
          <w:rFonts w:ascii="Arial" w:hAnsi="Arial" w:cs="Arial"/>
          <w:i/>
          <w:iCs/>
          <w:lang w:val="en-US"/>
        </w:rPr>
        <w:t>Geophys. Res. Lett.</w:t>
      </w:r>
      <w:r w:rsidRPr="00C03CF0">
        <w:rPr>
          <w:rFonts w:ascii="Arial" w:hAnsi="Arial" w:cs="Arial"/>
          <w:lang w:val="en-US"/>
        </w:rPr>
        <w:t xml:space="preserve">, </w:t>
      </w:r>
      <w:r w:rsidRPr="00C03CF0">
        <w:rPr>
          <w:rFonts w:ascii="Arial" w:hAnsi="Arial" w:cs="Arial"/>
          <w:i/>
          <w:lang w:val="en-US"/>
        </w:rPr>
        <w:t>114, C06014,</w:t>
      </w:r>
      <w:r w:rsidRPr="00C03CF0">
        <w:rPr>
          <w:rFonts w:ascii="Arial" w:hAnsi="Arial" w:cs="Arial"/>
          <w:lang w:val="en-US"/>
        </w:rPr>
        <w:t xml:space="preserve"> </w:t>
      </w:r>
      <w:r w:rsidRPr="00C03CF0">
        <w:rPr>
          <w:rFonts w:ascii="Arial" w:hAnsi="Arial" w:cs="Arial"/>
          <w:i/>
          <w:lang w:val="en-US"/>
        </w:rPr>
        <w:t>doi 10.1029/2008JC004976</w:t>
      </w:r>
      <w:r w:rsidRPr="00C03CF0">
        <w:rPr>
          <w:rFonts w:ascii="Arial" w:hAnsi="Arial" w:cs="Arial"/>
          <w:lang w:val="en-US"/>
        </w:rPr>
        <w:t>, 2009.</w:t>
      </w:r>
    </w:p>
    <w:p w14:paraId="1289DBBF" w14:textId="77777777" w:rsidR="0034241D" w:rsidRPr="00C03CF0" w:rsidRDefault="0034241D" w:rsidP="0034241D">
      <w:pPr>
        <w:ind w:left="284" w:hanging="284"/>
        <w:jc w:val="both"/>
        <w:rPr>
          <w:rFonts w:ascii="Arial" w:hAnsi="Arial" w:cs="Arial"/>
          <w:lang w:val="en-GB"/>
        </w:rPr>
      </w:pPr>
      <w:r w:rsidRPr="00C03CF0">
        <w:rPr>
          <w:rFonts w:ascii="Arial" w:hAnsi="Arial" w:cs="Arial"/>
          <w:lang w:val="en-GB"/>
        </w:rPr>
        <w:lastRenderedPageBreak/>
        <w:t xml:space="preserve">Lefevre, N., Low CO2 concentrations in the Gulf of Guinea during the upwelling season in 2006, </w:t>
      </w:r>
      <w:r w:rsidRPr="00C03CF0">
        <w:rPr>
          <w:rFonts w:ascii="Arial" w:hAnsi="Arial" w:cs="Arial"/>
          <w:i/>
          <w:lang w:val="en-GB"/>
        </w:rPr>
        <w:t>Mar. Chem. 113, 93-101, doi:10.1016/j.marchem.2998.01.001</w:t>
      </w:r>
      <w:r w:rsidRPr="00C03CF0">
        <w:rPr>
          <w:rFonts w:ascii="Arial" w:hAnsi="Arial" w:cs="Arial"/>
          <w:lang w:val="en-GB"/>
        </w:rPr>
        <w:t>, 2009</w:t>
      </w:r>
    </w:p>
    <w:p w14:paraId="4DBFDEA4" w14:textId="77777777" w:rsidR="00E37596" w:rsidRDefault="00E37596" w:rsidP="0034241D">
      <w:pPr>
        <w:ind w:left="284" w:hanging="284"/>
        <w:jc w:val="both"/>
        <w:rPr>
          <w:rFonts w:ascii="Arial" w:hAnsi="Arial" w:cs="Arial"/>
          <w:lang w:val="en-GB"/>
        </w:rPr>
      </w:pPr>
      <w:r w:rsidRPr="00E37596">
        <w:rPr>
          <w:rFonts w:ascii="Arial" w:hAnsi="Arial" w:cs="Arial"/>
          <w:lang w:val="en-GB"/>
        </w:rPr>
        <w:t xml:space="preserve">Marin, F., G. Caniaux, B. Bourlès, H. Giordani, Y. Gouriou and E. Key, 2009: Why were sea surface temperatures so different in the eastern equatorial Atlantic in June 2005 and 2006? J. Phys. Oceanogr., 39, 1416-1431, </w:t>
      </w:r>
      <w:hyperlink r:id="rId38" w:history="1">
        <w:r w:rsidRPr="002E4D10">
          <w:rPr>
            <w:rStyle w:val="Lienhypertexte"/>
            <w:rFonts w:ascii="Arial" w:hAnsi="Arial" w:cs="Arial"/>
            <w:lang w:val="en-GB"/>
          </w:rPr>
          <w:t>http://dx.doi.org/10.1175/2008JPO4030.1</w:t>
        </w:r>
      </w:hyperlink>
      <w:r w:rsidRPr="00E37596">
        <w:rPr>
          <w:rFonts w:ascii="Arial" w:hAnsi="Arial" w:cs="Arial"/>
          <w:lang w:val="en-GB"/>
        </w:rPr>
        <w:t>.</w:t>
      </w:r>
    </w:p>
    <w:p w14:paraId="54CD1284" w14:textId="77777777" w:rsidR="0034241D" w:rsidRPr="00C03CF0" w:rsidRDefault="0034241D" w:rsidP="0034241D">
      <w:pPr>
        <w:ind w:left="284" w:hanging="284"/>
        <w:jc w:val="both"/>
        <w:rPr>
          <w:rFonts w:ascii="Arial" w:hAnsi="Arial" w:cs="Arial"/>
          <w:lang w:val="en-GB"/>
        </w:rPr>
      </w:pPr>
      <w:r w:rsidRPr="00C03CF0">
        <w:rPr>
          <w:rFonts w:ascii="Arial" w:hAnsi="Arial" w:cs="Arial"/>
          <w:lang w:val="en-GB"/>
        </w:rPr>
        <w:t xml:space="preserve">Reverdin, G., F. Marin, B.Bourlès and P. L’Herminier, XBT temperature errors during French research cruises (1999-2007). </w:t>
      </w:r>
      <w:r w:rsidRPr="00C03CF0">
        <w:rPr>
          <w:rFonts w:ascii="Arial" w:hAnsi="Arial" w:cs="Arial"/>
          <w:iCs/>
          <w:lang w:val="en-GB"/>
        </w:rPr>
        <w:t>J. Atm. Oc. Tech</w:t>
      </w:r>
      <w:r w:rsidRPr="00C03CF0">
        <w:rPr>
          <w:rFonts w:ascii="Arial" w:hAnsi="Arial" w:cs="Arial"/>
          <w:lang w:val="en-GB"/>
        </w:rPr>
        <w:t>.-Oceans, 26, 2462-2473, doi: 10.1175/2009JTECHO655.1, 2009.</w:t>
      </w:r>
    </w:p>
    <w:p w14:paraId="5A4C4318" w14:textId="77777777" w:rsidR="0034241D" w:rsidRPr="00C03CF0" w:rsidRDefault="0034241D" w:rsidP="0034241D">
      <w:pPr>
        <w:pStyle w:val="Titre"/>
        <w:tabs>
          <w:tab w:val="left" w:pos="8760"/>
        </w:tabs>
        <w:ind w:left="284" w:hanging="284"/>
        <w:jc w:val="both"/>
        <w:rPr>
          <w:b w:val="0"/>
          <w:lang w:val="en-GB"/>
        </w:rPr>
      </w:pPr>
      <w:r w:rsidRPr="00C03CF0">
        <w:rPr>
          <w:b w:val="0"/>
          <w:lang w:val="en-GB"/>
        </w:rPr>
        <w:t xml:space="preserve">Rouault, M., J.Servain, C.J.C.Reason, B.Bourlès, M.J. Rouault, and N.Fauchereau, Extension of PIRATA in the Tropical South East Atlantic: An initial One-Year Experiment, </w:t>
      </w:r>
      <w:r w:rsidRPr="00C03CF0">
        <w:rPr>
          <w:b w:val="0"/>
          <w:iCs/>
          <w:lang w:val="en-GB"/>
        </w:rPr>
        <w:t>Afr. J. of Mar. Scien.</w:t>
      </w:r>
      <w:r w:rsidRPr="00C03CF0">
        <w:rPr>
          <w:b w:val="0"/>
          <w:lang w:val="en-GB"/>
        </w:rPr>
        <w:t xml:space="preserve">, 31-1, 63-71(9), 2009. </w:t>
      </w:r>
    </w:p>
    <w:p w14:paraId="3AB6D433" w14:textId="77777777" w:rsidR="0034241D" w:rsidRDefault="0034241D" w:rsidP="0034241D">
      <w:pPr>
        <w:ind w:left="284" w:hanging="284"/>
        <w:jc w:val="both"/>
        <w:rPr>
          <w:rFonts w:ascii="Arial" w:hAnsi="Arial" w:cs="Arial"/>
          <w:lang w:val="en-US"/>
        </w:rPr>
      </w:pPr>
      <w:r w:rsidRPr="00FD0900">
        <w:rPr>
          <w:rFonts w:ascii="Arial" w:hAnsi="Arial" w:cs="Arial"/>
          <w:lang w:val="en-US"/>
        </w:rPr>
        <w:t xml:space="preserve">Silva, M., M. Araujo, J. Servain, P. Penven and C. A. D. Lentini, 2009: High-resolution regional ocean dynamics simulation in the southwestern tropical Atlantic. </w:t>
      </w:r>
      <w:r w:rsidRPr="00FD0900">
        <w:rPr>
          <w:rFonts w:ascii="Arial" w:hAnsi="Arial" w:cs="Arial"/>
          <w:i/>
          <w:iCs/>
          <w:lang w:val="en-US"/>
        </w:rPr>
        <w:t>Ocean Modelling</w:t>
      </w:r>
      <w:r w:rsidRPr="00FD0900">
        <w:rPr>
          <w:rFonts w:ascii="Arial" w:hAnsi="Arial" w:cs="Arial"/>
          <w:lang w:val="en-US"/>
        </w:rPr>
        <w:t xml:space="preserve">, </w:t>
      </w:r>
      <w:r w:rsidRPr="00FD0900">
        <w:rPr>
          <w:rFonts w:ascii="Arial" w:hAnsi="Arial" w:cs="Arial"/>
          <w:b/>
          <w:bCs/>
          <w:lang w:val="en-US"/>
        </w:rPr>
        <w:t>30</w:t>
      </w:r>
      <w:r w:rsidRPr="00FD0900">
        <w:rPr>
          <w:rFonts w:ascii="Arial" w:hAnsi="Arial" w:cs="Arial"/>
          <w:lang w:val="en-US"/>
        </w:rPr>
        <w:t xml:space="preserve">, 256—269 </w:t>
      </w:r>
    </w:p>
    <w:p w14:paraId="12F77243" w14:textId="77777777" w:rsidR="0034241D" w:rsidRPr="00FC294D" w:rsidRDefault="0034241D" w:rsidP="0034241D">
      <w:pPr>
        <w:ind w:left="284" w:hanging="284"/>
        <w:jc w:val="both"/>
        <w:rPr>
          <w:rFonts w:ascii="Arial" w:hAnsi="Arial" w:cs="Arial"/>
          <w:lang w:val="en-US"/>
        </w:rPr>
      </w:pPr>
      <w:r w:rsidRPr="00FC294D">
        <w:rPr>
          <w:rFonts w:ascii="Arial" w:hAnsi="Arial" w:cs="Arial"/>
          <w:lang w:val="en-US"/>
        </w:rPr>
        <w:t xml:space="preserve">Silva, M., M. Araujo, J. Servain and P. Penven: Circulation and Heat Budget in a Regional Climatological Simulation of the Southwestern Tropical Atlantic. </w:t>
      </w:r>
      <w:r w:rsidRPr="00FC294D">
        <w:rPr>
          <w:rFonts w:ascii="Arial" w:hAnsi="Arial" w:cs="Arial"/>
          <w:i/>
          <w:iCs/>
          <w:lang w:val="en-US"/>
        </w:rPr>
        <w:t>Tropical Oceanography, Recife</w:t>
      </w:r>
      <w:r w:rsidRPr="00FC294D">
        <w:rPr>
          <w:rFonts w:ascii="Arial" w:hAnsi="Arial" w:cs="Arial"/>
          <w:lang w:val="en-US"/>
        </w:rPr>
        <w:t xml:space="preserve">, </w:t>
      </w:r>
      <w:r w:rsidRPr="00FC294D">
        <w:rPr>
          <w:rFonts w:ascii="Arial" w:hAnsi="Arial" w:cs="Arial"/>
          <w:b/>
          <w:bCs/>
          <w:lang w:val="en-US"/>
        </w:rPr>
        <w:t xml:space="preserve">37 </w:t>
      </w:r>
      <w:r w:rsidRPr="00FC294D">
        <w:rPr>
          <w:rFonts w:ascii="Arial" w:hAnsi="Arial" w:cs="Arial"/>
          <w:lang w:val="en-US"/>
        </w:rPr>
        <w:t xml:space="preserve">(1—2), 41—57, 2009. </w:t>
      </w:r>
    </w:p>
    <w:p w14:paraId="39E71DA0" w14:textId="77777777" w:rsidR="00CE48C2" w:rsidRPr="0034241D" w:rsidRDefault="0034241D" w:rsidP="0034241D">
      <w:pPr>
        <w:pStyle w:val="Titre"/>
        <w:tabs>
          <w:tab w:val="left" w:pos="8760"/>
        </w:tabs>
        <w:jc w:val="both"/>
        <w:rPr>
          <w:b w:val="0"/>
          <w:lang w:val="en-GB"/>
        </w:rPr>
      </w:pPr>
      <w:r>
        <w:rPr>
          <w:b w:val="0"/>
          <w:lang w:val="en-GB"/>
        </w:rPr>
        <w:t xml:space="preserve"> </w:t>
      </w:r>
    </w:p>
    <w:p w14:paraId="7268602F" w14:textId="77777777" w:rsidR="00CE48C2" w:rsidRPr="007C75E2" w:rsidRDefault="0009694B" w:rsidP="00CE48C2">
      <w:pPr>
        <w:pStyle w:val="Pieddepage"/>
        <w:tabs>
          <w:tab w:val="clear" w:pos="4536"/>
          <w:tab w:val="clear" w:pos="9072"/>
        </w:tabs>
        <w:rPr>
          <w:rFonts w:ascii="Arial" w:hAnsi="Arial" w:cs="Arial"/>
          <w:b/>
          <w:lang w:val="en-US"/>
        </w:rPr>
      </w:pPr>
      <w:proofErr w:type="gramStart"/>
      <w:r w:rsidRPr="007C75E2">
        <w:rPr>
          <w:rFonts w:ascii="Arial" w:hAnsi="Arial" w:cs="Arial"/>
          <w:b/>
          <w:lang w:val="en-US"/>
        </w:rPr>
        <w:t>2010 :</w:t>
      </w:r>
      <w:proofErr w:type="gramEnd"/>
      <w:r w:rsidRPr="007C75E2">
        <w:rPr>
          <w:rFonts w:ascii="Arial" w:hAnsi="Arial" w:cs="Arial"/>
          <w:b/>
          <w:lang w:val="en-US"/>
        </w:rPr>
        <w:t xml:space="preserve"> 7</w:t>
      </w:r>
      <w:r w:rsidR="00CE48C2" w:rsidRPr="007C75E2">
        <w:rPr>
          <w:rFonts w:ascii="Arial" w:hAnsi="Arial" w:cs="Arial"/>
          <w:b/>
          <w:lang w:val="en-US"/>
        </w:rPr>
        <w:t xml:space="preserve"> </w:t>
      </w:r>
    </w:p>
    <w:p w14:paraId="293EDBD8" w14:textId="77777777" w:rsidR="00F33FE7" w:rsidRPr="00F33FE7" w:rsidRDefault="00F33FE7" w:rsidP="00F33FE7">
      <w:pPr>
        <w:ind w:left="284" w:hanging="284"/>
        <w:jc w:val="both"/>
        <w:rPr>
          <w:rFonts w:ascii="Arial" w:hAnsi="Arial" w:cs="Arial"/>
          <w:szCs w:val="18"/>
          <w:lang w:val="en-US"/>
        </w:rPr>
      </w:pPr>
      <w:r w:rsidRPr="00F33FE7">
        <w:rPr>
          <w:rFonts w:ascii="Arial" w:hAnsi="Arial" w:cs="Arial"/>
          <w:iCs/>
          <w:szCs w:val="18"/>
          <w:lang w:val="en-GB"/>
        </w:rPr>
        <w:t xml:space="preserve">DeCoetlogon, G., S. Janicot and A.Lazar, </w:t>
      </w:r>
      <w:r w:rsidRPr="00F33FE7">
        <w:rPr>
          <w:rFonts w:ascii="Arial" w:hAnsi="Arial" w:cs="Arial"/>
          <w:bCs/>
          <w:szCs w:val="18"/>
          <w:lang w:val="en-GB"/>
        </w:rPr>
        <w:t xml:space="preserve">Intraseasonal variability of the ocean – atmosphere coupling in the Gulf of Guinea during boreal spring and summer, </w:t>
      </w:r>
      <w:r w:rsidRPr="00F33FE7">
        <w:rPr>
          <w:rFonts w:ascii="Arial" w:hAnsi="Arial" w:cs="Arial"/>
          <w:i/>
          <w:iCs/>
          <w:szCs w:val="18"/>
          <w:lang w:val="en-GB"/>
        </w:rPr>
        <w:t xml:space="preserve">Q. J. R. Meteorol. Soc. </w:t>
      </w:r>
      <w:r w:rsidRPr="00F33FE7">
        <w:rPr>
          <w:rFonts w:ascii="Arial" w:hAnsi="Arial" w:cs="Arial"/>
          <w:bCs/>
          <w:i/>
          <w:szCs w:val="18"/>
          <w:lang w:val="en-GB"/>
        </w:rPr>
        <w:t>136(s1)</w:t>
      </w:r>
      <w:r w:rsidRPr="00F33FE7">
        <w:rPr>
          <w:rFonts w:ascii="Arial" w:hAnsi="Arial" w:cs="Arial"/>
          <w:i/>
          <w:szCs w:val="18"/>
          <w:lang w:val="en-GB"/>
        </w:rPr>
        <w:t>: 426–441</w:t>
      </w:r>
      <w:r w:rsidRPr="00F33FE7">
        <w:rPr>
          <w:rFonts w:ascii="Arial" w:hAnsi="Arial" w:cs="Arial"/>
          <w:szCs w:val="18"/>
          <w:lang w:val="en-GB"/>
        </w:rPr>
        <w:t>, 2010.</w:t>
      </w:r>
    </w:p>
    <w:p w14:paraId="6B84AF2E" w14:textId="77777777" w:rsidR="0009694B" w:rsidRDefault="0009694B" w:rsidP="00CE48C2">
      <w:pPr>
        <w:ind w:left="284" w:hanging="284"/>
        <w:jc w:val="both"/>
        <w:rPr>
          <w:rFonts w:ascii="Arial" w:eastAsia="Times" w:hAnsi="Arial" w:cs="Arial"/>
          <w:lang w:val="en-US" w:eastAsia="ar-SA"/>
        </w:rPr>
      </w:pPr>
      <w:r w:rsidRPr="0009694B">
        <w:rPr>
          <w:rFonts w:ascii="Arial" w:eastAsia="Times" w:hAnsi="Arial" w:cs="Arial"/>
          <w:lang w:val="en-US" w:eastAsia="ar-SA"/>
        </w:rPr>
        <w:t xml:space="preserve">Henocq, C., J. Boutin, G. Reverdin, F. Petitcolin, S. Arnault and P. Lattes, 2010: Vertical Variability of Near-Surface Salinity in the Tropics: Consequences for L-Band Radiometer Calibration and Validation. J. Atmos. Oceanic Technol., 27, 192–209, </w:t>
      </w:r>
      <w:hyperlink r:id="rId39" w:history="1">
        <w:r w:rsidRPr="002E4D10">
          <w:rPr>
            <w:rStyle w:val="Lienhypertexte"/>
            <w:rFonts w:ascii="Arial" w:eastAsia="Times" w:hAnsi="Arial" w:cs="Arial"/>
            <w:lang w:val="en-US" w:eastAsia="ar-SA"/>
          </w:rPr>
          <w:t>http://dx.doi.org/10.1175/2009JTECHO670.1</w:t>
        </w:r>
      </w:hyperlink>
      <w:r w:rsidRPr="0009694B">
        <w:rPr>
          <w:rFonts w:ascii="Arial" w:eastAsia="Times" w:hAnsi="Arial" w:cs="Arial"/>
          <w:lang w:val="en-US" w:eastAsia="ar-SA"/>
        </w:rPr>
        <w:t>.</w:t>
      </w:r>
    </w:p>
    <w:p w14:paraId="5C415D03" w14:textId="77777777" w:rsidR="00CE48C2" w:rsidRPr="00EF6F9A" w:rsidRDefault="00CE48C2" w:rsidP="00CE48C2">
      <w:pPr>
        <w:ind w:left="284" w:hanging="284"/>
        <w:jc w:val="both"/>
        <w:rPr>
          <w:rFonts w:ascii="Arial" w:hAnsi="Arial" w:cs="Arial"/>
          <w:lang w:val="en-US"/>
        </w:rPr>
      </w:pPr>
      <w:r w:rsidRPr="00EF6F9A">
        <w:rPr>
          <w:rFonts w:ascii="Arial" w:eastAsia="Times" w:hAnsi="Arial" w:cs="Arial"/>
          <w:lang w:val="en-US" w:eastAsia="ar-SA"/>
        </w:rPr>
        <w:t xml:space="preserve">Koffi, U., N.Lefevre, G.Kouadio and J. Boutin, Surface CO2 parameters and air-sea CO2 flux distribution in the eastern equatorial Atlantic Ocean, </w:t>
      </w:r>
      <w:r w:rsidRPr="00EF6F9A">
        <w:rPr>
          <w:rFonts w:ascii="Arial" w:eastAsia="Times" w:hAnsi="Arial" w:cs="Arial"/>
          <w:i/>
          <w:lang w:val="en-US" w:eastAsia="ar-SA"/>
        </w:rPr>
        <w:t>J. Mar. Syst., 82, 135-144</w:t>
      </w:r>
      <w:r w:rsidRPr="00EF6F9A">
        <w:rPr>
          <w:rFonts w:ascii="Arial" w:eastAsia="Times" w:hAnsi="Arial" w:cs="Arial"/>
          <w:lang w:val="en-US" w:eastAsia="ar-SA"/>
        </w:rPr>
        <w:t xml:space="preserve">, </w:t>
      </w:r>
      <w:r w:rsidRPr="00EF6F9A">
        <w:rPr>
          <w:rFonts w:ascii="Arial" w:eastAsia="Times" w:hAnsi="Arial" w:cs="Arial"/>
          <w:i/>
          <w:lang w:val="en-US" w:eastAsia="ar-SA"/>
        </w:rPr>
        <w:t>doi:10.1016/j.jmarsys.2010.04.010</w:t>
      </w:r>
      <w:r w:rsidRPr="00EF6F9A">
        <w:rPr>
          <w:rFonts w:ascii="Arial" w:eastAsia="Times" w:hAnsi="Arial" w:cs="Arial"/>
          <w:lang w:val="en-US" w:eastAsia="ar-SA"/>
        </w:rPr>
        <w:t>, 2010.</w:t>
      </w:r>
    </w:p>
    <w:p w14:paraId="529A2C1B" w14:textId="77777777" w:rsidR="0009694B" w:rsidRDefault="0009694B" w:rsidP="00CE48C2">
      <w:pPr>
        <w:ind w:left="284" w:hanging="284"/>
        <w:jc w:val="both"/>
        <w:rPr>
          <w:rFonts w:ascii="Arial" w:hAnsi="Arial" w:cs="Arial"/>
          <w:lang w:val="en-GB"/>
        </w:rPr>
      </w:pPr>
      <w:r w:rsidRPr="0009694B">
        <w:rPr>
          <w:rFonts w:ascii="Arial" w:hAnsi="Arial" w:cs="Arial"/>
          <w:lang w:val="en-GB"/>
        </w:rPr>
        <w:t xml:space="preserve">Lebel, T., D. J. Parker, C. Flamant, B. Bourlès, B. Marticorena, E. Mougin, C. Peugeot, A. Diedhiou, J. M. Haywood, J. B. Ngamini, J. Polcher, J.-L. Redelsperger and C. D. Thorncroft, 2010: The AMMA field campaign: multiscale and multidisciplinary observations in the West African region. Quart. J. Royal Met. Soc., 136(s1), 8-33, </w:t>
      </w:r>
      <w:hyperlink r:id="rId40" w:history="1">
        <w:r w:rsidRPr="002E4D10">
          <w:rPr>
            <w:rStyle w:val="Lienhypertexte"/>
            <w:rFonts w:ascii="Arial" w:hAnsi="Arial" w:cs="Arial"/>
            <w:lang w:val="en-GB"/>
          </w:rPr>
          <w:t>http://dx.doi.org/10.1002/qj.486</w:t>
        </w:r>
      </w:hyperlink>
      <w:r w:rsidRPr="0009694B">
        <w:rPr>
          <w:rFonts w:ascii="Arial" w:hAnsi="Arial" w:cs="Arial"/>
          <w:lang w:val="en-GB"/>
        </w:rPr>
        <w:t>.</w:t>
      </w:r>
    </w:p>
    <w:p w14:paraId="7F9AF6D9" w14:textId="77777777" w:rsidR="00CE48C2" w:rsidRPr="00EF6F9A" w:rsidRDefault="00CE48C2" w:rsidP="00CE48C2">
      <w:pPr>
        <w:ind w:left="284" w:hanging="284"/>
        <w:jc w:val="both"/>
        <w:rPr>
          <w:rFonts w:ascii="Arial" w:hAnsi="Arial" w:cs="Arial"/>
          <w:lang w:val="en-GB"/>
        </w:rPr>
      </w:pPr>
      <w:r w:rsidRPr="00EF6F9A">
        <w:rPr>
          <w:rFonts w:ascii="Arial" w:hAnsi="Arial" w:cs="Arial"/>
          <w:lang w:val="en-GB"/>
        </w:rPr>
        <w:t xml:space="preserve">Parard, G., Lefèvre, N., and Boutin, </w:t>
      </w:r>
      <w:proofErr w:type="gramStart"/>
      <w:r w:rsidRPr="00EF6F9A">
        <w:rPr>
          <w:rFonts w:ascii="Arial" w:hAnsi="Arial" w:cs="Arial"/>
          <w:lang w:val="en-GB"/>
        </w:rPr>
        <w:t>J..</w:t>
      </w:r>
      <w:proofErr w:type="gramEnd"/>
      <w:r w:rsidRPr="00EF6F9A">
        <w:rPr>
          <w:rFonts w:ascii="Arial" w:hAnsi="Arial" w:cs="Arial"/>
          <w:lang w:val="en-GB"/>
        </w:rPr>
        <w:t xml:space="preserve"> Sea water fugacity of CO2 at the PIRATA mooring at 6oS, 10oW. Tellus B, 62(5), 636-648</w:t>
      </w:r>
      <w:r w:rsidR="00F33FE7">
        <w:rPr>
          <w:rFonts w:ascii="Arial" w:hAnsi="Arial" w:cs="Arial"/>
          <w:lang w:val="en-GB"/>
        </w:rPr>
        <w:t xml:space="preserve">, </w:t>
      </w:r>
      <w:r w:rsidR="00F33FE7" w:rsidRPr="00EF6F9A">
        <w:rPr>
          <w:rFonts w:ascii="Arial" w:hAnsi="Arial" w:cs="Arial"/>
          <w:lang w:val="en-GB"/>
        </w:rPr>
        <w:t>2010</w:t>
      </w:r>
      <w:r w:rsidRPr="00EF6F9A">
        <w:rPr>
          <w:rFonts w:ascii="Arial" w:hAnsi="Arial" w:cs="Arial"/>
          <w:lang w:val="en-GB"/>
        </w:rPr>
        <w:t xml:space="preserve">. </w:t>
      </w:r>
    </w:p>
    <w:p w14:paraId="76FCEA60" w14:textId="77777777" w:rsidR="00CE48C2" w:rsidRPr="00EF6F9A" w:rsidRDefault="00CE48C2" w:rsidP="00CE48C2">
      <w:pPr>
        <w:ind w:left="284" w:hanging="284"/>
        <w:jc w:val="both"/>
        <w:rPr>
          <w:rFonts w:ascii="Arial" w:hAnsi="Arial" w:cs="Arial"/>
        </w:rPr>
      </w:pPr>
      <w:r w:rsidRPr="00EF6F9A">
        <w:rPr>
          <w:rFonts w:ascii="Arial" w:hAnsi="Arial" w:cs="Arial"/>
          <w:lang w:val="en-GB"/>
        </w:rPr>
        <w:t xml:space="preserve">Rhein, M., M. Dengler, J. Sueltenfuss, R. Hummels, S. Huettl-Kabus, and B. Bourlès, Upwelling in the Equatorial Atlantic inferred from helium isotope disequilibrium, </w:t>
      </w:r>
      <w:r w:rsidRPr="00EF6F9A">
        <w:rPr>
          <w:rFonts w:ascii="Arial" w:hAnsi="Arial" w:cs="Arial"/>
          <w:i/>
          <w:lang w:val="en-GB"/>
        </w:rPr>
        <w:t xml:space="preserve">J. Geophys. </w:t>
      </w:r>
      <w:r w:rsidRPr="00EF6F9A">
        <w:rPr>
          <w:rFonts w:ascii="Arial" w:hAnsi="Arial" w:cs="Arial"/>
          <w:i/>
        </w:rPr>
        <w:t>Res</w:t>
      </w:r>
      <w:r w:rsidRPr="00EF6F9A">
        <w:rPr>
          <w:rFonts w:ascii="Arial" w:hAnsi="Arial" w:cs="Arial"/>
        </w:rPr>
        <w:t xml:space="preserve">., </w:t>
      </w:r>
      <w:r w:rsidRPr="00EF6F9A">
        <w:rPr>
          <w:rFonts w:ascii="Arial" w:hAnsi="Arial" w:cs="Arial"/>
          <w:i/>
        </w:rPr>
        <w:t>115, C8, C08021, doi:10.1029/2009JC005772</w:t>
      </w:r>
      <w:r w:rsidRPr="00EF6F9A">
        <w:rPr>
          <w:rFonts w:ascii="Arial" w:hAnsi="Arial" w:cs="Arial"/>
        </w:rPr>
        <w:t>, 2010.</w:t>
      </w:r>
    </w:p>
    <w:p w14:paraId="5FB85557" w14:textId="77777777" w:rsidR="00CE48C2" w:rsidRPr="00EF6F9A" w:rsidRDefault="00CE48C2" w:rsidP="00CE48C2">
      <w:pPr>
        <w:adjustRightInd w:val="0"/>
        <w:ind w:left="284" w:hanging="284"/>
        <w:jc w:val="both"/>
        <w:rPr>
          <w:rFonts w:ascii="Arial" w:hAnsi="Arial" w:cs="Arial"/>
          <w:color w:val="131313"/>
          <w:lang w:val="en-US"/>
        </w:rPr>
      </w:pPr>
      <w:r w:rsidRPr="00EF6F9A">
        <w:rPr>
          <w:rFonts w:ascii="Arial" w:hAnsi="Arial" w:cs="Arial"/>
          <w:color w:val="131313"/>
        </w:rPr>
        <w:t xml:space="preserve">Wade, M., G. </w:t>
      </w:r>
      <w:proofErr w:type="gramStart"/>
      <w:r w:rsidRPr="00EF6F9A">
        <w:rPr>
          <w:rFonts w:ascii="Arial" w:hAnsi="Arial" w:cs="Arial"/>
          <w:color w:val="131313"/>
        </w:rPr>
        <w:t>Caniaux,  Y.</w:t>
      </w:r>
      <w:proofErr w:type="gramEnd"/>
      <w:r w:rsidRPr="00EF6F9A">
        <w:rPr>
          <w:rFonts w:ascii="Arial" w:hAnsi="Arial" w:cs="Arial"/>
          <w:color w:val="131313"/>
        </w:rPr>
        <w:t xml:space="preserve"> duPenhoat, M. Dengler, H. Giordani &amp; R? </w:t>
      </w:r>
      <w:r w:rsidRPr="00EF6F9A">
        <w:rPr>
          <w:rFonts w:ascii="Arial" w:hAnsi="Arial" w:cs="Arial"/>
          <w:color w:val="131313"/>
          <w:lang w:val="en-US"/>
        </w:rPr>
        <w:t xml:space="preserve">Hummels: A one-dimensional modeling study of the diurnal cycle in the equatorial Atlantic at the PIRATA buoys during the EGEE-3 campaign, </w:t>
      </w:r>
      <w:r w:rsidRPr="00EF6F9A">
        <w:rPr>
          <w:rFonts w:ascii="Arial" w:hAnsi="Arial" w:cs="Arial"/>
          <w:i/>
          <w:color w:val="131313"/>
          <w:lang w:val="en-US"/>
        </w:rPr>
        <w:t>Ocean Dynamics; DOI 10.1007/s10236-010-0337-8</w:t>
      </w:r>
      <w:r w:rsidRPr="00EF6F9A">
        <w:rPr>
          <w:rFonts w:ascii="Arial" w:hAnsi="Arial" w:cs="Arial"/>
          <w:color w:val="131313"/>
          <w:lang w:val="en-US"/>
        </w:rPr>
        <w:t>, 2010.</w:t>
      </w:r>
    </w:p>
    <w:p w14:paraId="3DAEDD2C" w14:textId="77777777" w:rsidR="00CE48C2" w:rsidRPr="00EF6F9A" w:rsidRDefault="00CE48C2" w:rsidP="00CE48C2">
      <w:pPr>
        <w:pStyle w:val="Pieddepage"/>
        <w:tabs>
          <w:tab w:val="clear" w:pos="4536"/>
          <w:tab w:val="clear" w:pos="9072"/>
        </w:tabs>
        <w:rPr>
          <w:rFonts w:ascii="Arial" w:hAnsi="Arial" w:cs="Arial"/>
          <w:b/>
          <w:lang w:val="en-US"/>
        </w:rPr>
      </w:pPr>
    </w:p>
    <w:p w14:paraId="7867B068" w14:textId="77777777" w:rsidR="00CE48C2" w:rsidRPr="0034241D" w:rsidRDefault="0009694B" w:rsidP="00CE48C2">
      <w:pPr>
        <w:pStyle w:val="Pieddepage"/>
        <w:tabs>
          <w:tab w:val="clear" w:pos="4536"/>
          <w:tab w:val="clear" w:pos="9072"/>
        </w:tabs>
        <w:rPr>
          <w:rFonts w:ascii="Arial" w:hAnsi="Arial" w:cs="Arial"/>
          <w:b/>
          <w:lang w:val="en-US"/>
        </w:rPr>
      </w:pPr>
      <w:r>
        <w:rPr>
          <w:rFonts w:ascii="Arial" w:hAnsi="Arial" w:cs="Arial"/>
          <w:b/>
          <w:lang w:val="en-US"/>
        </w:rPr>
        <w:t>2011: 10</w:t>
      </w:r>
    </w:p>
    <w:p w14:paraId="3CE7744D" w14:textId="77777777" w:rsidR="0034241D" w:rsidRPr="00C03CF0" w:rsidRDefault="0034241D" w:rsidP="0034241D">
      <w:pPr>
        <w:pStyle w:val="Corpsdetexte21"/>
        <w:ind w:left="284" w:hanging="284"/>
        <w:rPr>
          <w:rFonts w:ascii="Arial" w:hAnsi="Arial" w:cs="Arial"/>
          <w:i/>
          <w:iCs/>
          <w:sz w:val="20"/>
          <w:szCs w:val="20"/>
          <w:lang w:val="en-US"/>
        </w:rPr>
      </w:pPr>
      <w:r w:rsidRPr="00C03CF0">
        <w:rPr>
          <w:rFonts w:ascii="Arial" w:hAnsi="Arial" w:cs="Arial"/>
          <w:sz w:val="20"/>
          <w:szCs w:val="20"/>
        </w:rPr>
        <w:t xml:space="preserve">Brandt, P., G. Caniaux, B. Bourlès, A. Lazar, M. Dengler, A. Funk, V. Hormann, H. Giordani, and F. Marin : Equatorial upper-ocean dynamics and their interaction with the West African monsoon. </w:t>
      </w:r>
      <w:r w:rsidRPr="00C03CF0">
        <w:rPr>
          <w:rFonts w:ascii="Arial" w:hAnsi="Arial" w:cs="Arial"/>
          <w:i/>
          <w:iCs/>
          <w:sz w:val="20"/>
          <w:szCs w:val="20"/>
          <w:lang w:val="en-US"/>
        </w:rPr>
        <w:t>Atmos. Sci. Let.</w:t>
      </w:r>
      <w:r w:rsidRPr="00C03CF0">
        <w:rPr>
          <w:rFonts w:ascii="Arial" w:hAnsi="Arial" w:cs="Arial"/>
          <w:sz w:val="20"/>
          <w:szCs w:val="20"/>
          <w:lang w:val="en-US"/>
        </w:rPr>
        <w:t xml:space="preserve">, </w:t>
      </w:r>
      <w:r w:rsidRPr="00C03CF0">
        <w:rPr>
          <w:rFonts w:ascii="Arial" w:hAnsi="Arial" w:cs="Arial"/>
          <w:bCs/>
          <w:i/>
          <w:sz w:val="20"/>
          <w:szCs w:val="20"/>
          <w:lang w:val="en-US"/>
        </w:rPr>
        <w:t>12</w:t>
      </w:r>
      <w:r w:rsidRPr="00C03CF0">
        <w:rPr>
          <w:rFonts w:ascii="Arial" w:hAnsi="Arial" w:cs="Arial"/>
          <w:i/>
          <w:sz w:val="20"/>
          <w:szCs w:val="20"/>
          <w:lang w:val="en-US"/>
        </w:rPr>
        <w:t>, 24-30, doi:10.1002/asl.287</w:t>
      </w:r>
      <w:r w:rsidRPr="00C03CF0">
        <w:rPr>
          <w:rFonts w:ascii="Arial" w:hAnsi="Arial" w:cs="Arial"/>
          <w:sz w:val="20"/>
          <w:szCs w:val="20"/>
          <w:lang w:val="en-US"/>
        </w:rPr>
        <w:t>, 2011</w:t>
      </w:r>
      <w:r w:rsidRPr="00C03CF0">
        <w:rPr>
          <w:rFonts w:ascii="Arial" w:hAnsi="Arial" w:cs="Arial"/>
          <w:i/>
          <w:iCs/>
          <w:sz w:val="20"/>
          <w:szCs w:val="20"/>
          <w:lang w:val="en-US"/>
        </w:rPr>
        <w:t>.</w:t>
      </w:r>
    </w:p>
    <w:p w14:paraId="166584D1" w14:textId="77777777" w:rsidR="0009694B" w:rsidRDefault="0009694B" w:rsidP="0034241D">
      <w:pPr>
        <w:pStyle w:val="Pieddepage"/>
        <w:tabs>
          <w:tab w:val="clear" w:pos="4536"/>
          <w:tab w:val="clear" w:pos="9072"/>
        </w:tabs>
        <w:ind w:left="284" w:hanging="284"/>
        <w:jc w:val="both"/>
        <w:rPr>
          <w:rFonts w:ascii="Arial" w:hAnsi="Arial" w:cs="Arial"/>
          <w:lang w:val="en-GB"/>
        </w:rPr>
      </w:pPr>
      <w:r w:rsidRPr="0009694B">
        <w:rPr>
          <w:rFonts w:ascii="Arial" w:hAnsi="Arial" w:cs="Arial"/>
          <w:lang w:val="en-GB"/>
        </w:rPr>
        <w:t xml:space="preserve">Burls, N. J., C. J. C. Reason, P. Penven, and S. G. Philander, 2011: Similarities between the tropical Atlantic seasonal cycle and ENSO: An energetics perspective. J. Geophys. Res., 116, C11010, </w:t>
      </w:r>
      <w:hyperlink r:id="rId41" w:history="1">
        <w:r w:rsidRPr="002E4D10">
          <w:rPr>
            <w:rStyle w:val="Lienhypertexte"/>
            <w:rFonts w:ascii="Arial" w:hAnsi="Arial" w:cs="Arial"/>
            <w:lang w:val="en-GB"/>
          </w:rPr>
          <w:t>http://dx.doi.org/10.1029/2011JC007164</w:t>
        </w:r>
      </w:hyperlink>
      <w:r w:rsidRPr="0009694B">
        <w:rPr>
          <w:rFonts w:ascii="Arial" w:hAnsi="Arial" w:cs="Arial"/>
          <w:lang w:val="en-GB"/>
        </w:rPr>
        <w:t>.</w:t>
      </w:r>
    </w:p>
    <w:p w14:paraId="4FA50D68" w14:textId="77777777" w:rsidR="0034241D" w:rsidRPr="00C03CF0" w:rsidRDefault="0034241D" w:rsidP="0034241D">
      <w:pPr>
        <w:pStyle w:val="Pieddepage"/>
        <w:tabs>
          <w:tab w:val="clear" w:pos="4536"/>
          <w:tab w:val="clear" w:pos="9072"/>
        </w:tabs>
        <w:ind w:left="284" w:hanging="284"/>
        <w:jc w:val="both"/>
        <w:rPr>
          <w:rFonts w:ascii="Arial" w:hAnsi="Arial" w:cs="Arial"/>
          <w:lang w:val="en-GB"/>
        </w:rPr>
      </w:pPr>
      <w:r w:rsidRPr="00C03CF0">
        <w:rPr>
          <w:rFonts w:ascii="Arial" w:hAnsi="Arial" w:cs="Arial"/>
          <w:lang w:val="en-GB"/>
        </w:rPr>
        <w:t xml:space="preserve">Caniaux, G., H. Giordani, J.L. Redelsperger, F. Guichard, E. Key, and M. Wade: Coupling between the Atlantic Cold Tongue and the African Monsoon in boreal Spring and Summer, </w:t>
      </w:r>
      <w:r w:rsidRPr="00C03CF0">
        <w:rPr>
          <w:rFonts w:ascii="Arial" w:hAnsi="Arial" w:cs="Arial"/>
          <w:i/>
          <w:lang w:val="en-GB"/>
        </w:rPr>
        <w:t>J. Geophys. Res</w:t>
      </w:r>
      <w:r w:rsidRPr="00C03CF0">
        <w:rPr>
          <w:rFonts w:ascii="Arial" w:hAnsi="Arial" w:cs="Arial"/>
          <w:lang w:val="en-GB"/>
        </w:rPr>
        <w:t xml:space="preserve">, </w:t>
      </w:r>
      <w:r w:rsidRPr="00C03CF0">
        <w:rPr>
          <w:rFonts w:ascii="Arial" w:hAnsi="Arial" w:cs="Arial"/>
          <w:i/>
          <w:lang w:val="en-US"/>
        </w:rPr>
        <w:t>116, C04003, doi:10.1029/2010JC006570</w:t>
      </w:r>
      <w:r w:rsidRPr="00C03CF0">
        <w:rPr>
          <w:rFonts w:ascii="Arial" w:hAnsi="Arial" w:cs="Arial"/>
          <w:lang w:val="en-GB"/>
        </w:rPr>
        <w:t>, 2011.</w:t>
      </w:r>
    </w:p>
    <w:p w14:paraId="0A003390" w14:textId="77777777" w:rsidR="0034241D" w:rsidRPr="00C03CF0" w:rsidRDefault="0034241D" w:rsidP="0034241D">
      <w:pPr>
        <w:adjustRightInd w:val="0"/>
        <w:ind w:left="284" w:hanging="284"/>
        <w:rPr>
          <w:rFonts w:ascii="Arial" w:hAnsi="Arial" w:cs="Arial"/>
          <w:color w:val="131413"/>
          <w:lang w:val="en-US"/>
        </w:rPr>
      </w:pPr>
      <w:r w:rsidRPr="00C03CF0">
        <w:rPr>
          <w:rFonts w:ascii="Arial" w:hAnsi="Arial" w:cs="Arial"/>
          <w:lang w:val="en-US"/>
        </w:rPr>
        <w:t xml:space="preserve">Giordani, H., and G. </w:t>
      </w:r>
      <w:proofErr w:type="gramStart"/>
      <w:r w:rsidRPr="00C03CF0">
        <w:rPr>
          <w:rFonts w:ascii="Arial" w:hAnsi="Arial" w:cs="Arial"/>
          <w:lang w:val="en-US"/>
        </w:rPr>
        <w:t>Caniaux :</w:t>
      </w:r>
      <w:proofErr w:type="gramEnd"/>
      <w:r w:rsidRPr="00C03CF0">
        <w:rPr>
          <w:rFonts w:ascii="Arial" w:hAnsi="Arial" w:cs="Arial"/>
          <w:lang w:val="en-US"/>
        </w:rPr>
        <w:t xml:space="preserve"> Diagnosing vertical motion at the equatorial Atlantic</w:t>
      </w:r>
      <w:r w:rsidRPr="00C03CF0">
        <w:rPr>
          <w:rFonts w:ascii="Arial" w:hAnsi="Arial" w:cs="Arial"/>
          <w:i/>
          <w:iCs/>
          <w:lang w:val="en-GB"/>
        </w:rPr>
        <w:t>,</w:t>
      </w:r>
      <w:r w:rsidRPr="00C03CF0">
        <w:rPr>
          <w:rFonts w:ascii="Arial" w:hAnsi="Arial" w:cs="Arial"/>
          <w:i/>
          <w:color w:val="131313"/>
          <w:lang w:val="en-US"/>
        </w:rPr>
        <w:t xml:space="preserve"> Ocean Dynamics;</w:t>
      </w:r>
      <w:r w:rsidRPr="00C03CF0">
        <w:rPr>
          <w:rFonts w:ascii="Arial" w:hAnsi="Arial" w:cs="Arial"/>
          <w:color w:val="131413"/>
          <w:lang w:val="en-US"/>
        </w:rPr>
        <w:t xml:space="preserve"> </w:t>
      </w:r>
      <w:r w:rsidRPr="00C03CF0">
        <w:rPr>
          <w:rFonts w:ascii="Arial" w:hAnsi="Arial" w:cs="Arial"/>
          <w:i/>
          <w:color w:val="131413"/>
          <w:lang w:val="en-US"/>
        </w:rPr>
        <w:t>61:1995–2018, DOI 10.1007/s10236-011-0467-7</w:t>
      </w:r>
      <w:r w:rsidRPr="00C03CF0">
        <w:rPr>
          <w:rFonts w:ascii="Arial" w:hAnsi="Arial" w:cs="Arial"/>
          <w:i/>
          <w:iCs/>
          <w:lang w:val="en-GB"/>
        </w:rPr>
        <w:t xml:space="preserve">, </w:t>
      </w:r>
      <w:r w:rsidRPr="00C03CF0">
        <w:rPr>
          <w:rFonts w:ascii="Arial" w:hAnsi="Arial" w:cs="Arial"/>
          <w:iCs/>
          <w:lang w:val="en-GB"/>
        </w:rPr>
        <w:t>2011.</w:t>
      </w:r>
    </w:p>
    <w:p w14:paraId="44C6DA8D" w14:textId="77777777" w:rsidR="0034241D" w:rsidRPr="00C03CF0" w:rsidRDefault="0034241D" w:rsidP="0034241D">
      <w:pPr>
        <w:pStyle w:val="PrformatHTML"/>
        <w:ind w:left="284" w:hanging="284"/>
        <w:jc w:val="both"/>
        <w:rPr>
          <w:rFonts w:ascii="Arial" w:hAnsi="Arial" w:cs="Arial"/>
          <w:lang w:val="en-US"/>
        </w:rPr>
      </w:pPr>
      <w:r w:rsidRPr="00C03CF0">
        <w:rPr>
          <w:rFonts w:ascii="Arial" w:hAnsi="Arial" w:cs="Arial"/>
          <w:lang w:val="en-US"/>
        </w:rPr>
        <w:t xml:space="preserve">Jouanno, J., F. Marin, Y. Du Penhoat, J. Sheinbaum and J.-M. Molines, Seasonal heat balance in the upper 100 m of the equatorial Atlantic Ocean. </w:t>
      </w:r>
      <w:r w:rsidRPr="00C03CF0">
        <w:rPr>
          <w:rFonts w:ascii="Arial" w:hAnsi="Arial" w:cs="Arial"/>
          <w:i/>
          <w:lang w:val="en-US"/>
        </w:rPr>
        <w:t>J. Geophys. Res., 116, C09003, doi:10.1029/2010JC006912</w:t>
      </w:r>
      <w:r w:rsidRPr="00C03CF0">
        <w:rPr>
          <w:rFonts w:ascii="Arial" w:hAnsi="Arial" w:cs="Arial"/>
          <w:lang w:val="en-US"/>
        </w:rPr>
        <w:t>, 2011a.</w:t>
      </w:r>
    </w:p>
    <w:p w14:paraId="1BBB38C1" w14:textId="77777777" w:rsidR="0034241D" w:rsidRPr="00C03CF0" w:rsidRDefault="0034241D" w:rsidP="0034241D">
      <w:pPr>
        <w:pStyle w:val="PrformatHTML"/>
        <w:ind w:left="284" w:hanging="284"/>
        <w:rPr>
          <w:rFonts w:ascii="Arial" w:hAnsi="Arial" w:cs="Arial"/>
          <w:lang w:val="en-US"/>
        </w:rPr>
      </w:pPr>
      <w:r w:rsidRPr="00C03CF0">
        <w:rPr>
          <w:rFonts w:ascii="Arial" w:hAnsi="Arial" w:cs="Arial"/>
          <w:lang w:val="en-US"/>
        </w:rPr>
        <w:t>Jouanno, J., F. Marin, Y. Du Penhoat, J.-M. Molines, and J. Sheinbaum: Seasonal modes of surface cooling in the Gulf of Guinea. J</w:t>
      </w:r>
      <w:r w:rsidRPr="00C03CF0">
        <w:rPr>
          <w:rFonts w:ascii="Arial" w:hAnsi="Arial" w:cs="Arial"/>
          <w:i/>
          <w:lang w:val="en-US"/>
        </w:rPr>
        <w:t>. Phys. Oceanogr., 41, 1408-1416</w:t>
      </w:r>
      <w:r w:rsidRPr="00C03CF0">
        <w:rPr>
          <w:rFonts w:ascii="Arial" w:hAnsi="Arial" w:cs="Arial"/>
          <w:lang w:val="en-US"/>
        </w:rPr>
        <w:t>, 2011b.</w:t>
      </w:r>
    </w:p>
    <w:p w14:paraId="787CFC4E" w14:textId="77777777" w:rsidR="0034241D" w:rsidRPr="00C03CF0" w:rsidRDefault="0034241D" w:rsidP="0034241D">
      <w:pPr>
        <w:pStyle w:val="PrformatHTML"/>
        <w:ind w:left="284" w:hanging="284"/>
        <w:jc w:val="both"/>
        <w:rPr>
          <w:rFonts w:ascii="Arial" w:hAnsi="Arial" w:cs="Arial"/>
          <w:lang w:val="en-GB"/>
        </w:rPr>
      </w:pPr>
      <w:r w:rsidRPr="00C03CF0">
        <w:rPr>
          <w:rFonts w:ascii="Arial" w:hAnsi="Arial" w:cs="Arial"/>
          <w:lang w:val="en-GB"/>
        </w:rPr>
        <w:t xml:space="preserve">Leduc_Leballeur, M., L. Eymard, and G. de Coëtlogon, Observation of the marine atmospheric boundary layer in the Gulf of Guinea, during the 2006 boreal spring, </w:t>
      </w:r>
      <w:r w:rsidRPr="00C03CF0">
        <w:rPr>
          <w:rFonts w:ascii="Arial" w:eastAsia="Times" w:hAnsi="Arial" w:cs="Arial"/>
          <w:i/>
          <w:iCs/>
          <w:lang w:val="en-US" w:eastAsia="ar-SA"/>
        </w:rPr>
        <w:t>Q.J.R.Meteorol.Soc</w:t>
      </w:r>
      <w:r w:rsidRPr="00C03CF0">
        <w:rPr>
          <w:rFonts w:ascii="Arial" w:eastAsia="Times" w:hAnsi="Arial" w:cs="Arial"/>
          <w:lang w:val="en-US" w:eastAsia="ar-SA"/>
        </w:rPr>
        <w:t>,</w:t>
      </w:r>
      <w:r w:rsidRPr="00C03CF0">
        <w:rPr>
          <w:rFonts w:ascii="Arial" w:hAnsi="Arial" w:cs="Arial"/>
          <w:lang w:val="en-US"/>
        </w:rPr>
        <w:t xml:space="preserve"> 137:992-1003, doi:10.1002/qj.808, 2011.</w:t>
      </w:r>
    </w:p>
    <w:p w14:paraId="6DE84561" w14:textId="77777777" w:rsidR="0009694B" w:rsidRDefault="0009694B" w:rsidP="0034241D">
      <w:pPr>
        <w:ind w:left="284" w:hanging="284"/>
        <w:jc w:val="both"/>
        <w:rPr>
          <w:rFonts w:ascii="Arial" w:hAnsi="Arial" w:cs="Arial"/>
          <w:lang w:val="en-GB"/>
        </w:rPr>
      </w:pPr>
      <w:r w:rsidRPr="0009694B">
        <w:rPr>
          <w:rFonts w:ascii="Arial" w:hAnsi="Arial" w:cs="Arial"/>
          <w:lang w:val="en-GB"/>
        </w:rPr>
        <w:t xml:space="preserve">Santorelli, A., R. T. Pinker, A. Bentamy, K. B. Katsaros, W. M. Drennan, A. M. Mestas-Nuñez, and J. A. Carton, 2011: Differences between two estimates of air-sea turbulent heat fluxes over the Atlantic Ocean. J. Geophys. Res., 116, C09028, </w:t>
      </w:r>
      <w:hyperlink r:id="rId42" w:history="1">
        <w:r w:rsidRPr="002E4D10">
          <w:rPr>
            <w:rStyle w:val="Lienhypertexte"/>
            <w:rFonts w:ascii="Arial" w:hAnsi="Arial" w:cs="Arial"/>
            <w:lang w:val="en-GB"/>
          </w:rPr>
          <w:t>http://dx.doi.org/10.1029/2010JC006927</w:t>
        </w:r>
      </w:hyperlink>
      <w:r w:rsidRPr="0009694B">
        <w:rPr>
          <w:rFonts w:ascii="Arial" w:hAnsi="Arial" w:cs="Arial"/>
          <w:lang w:val="en-GB"/>
        </w:rPr>
        <w:t>.</w:t>
      </w:r>
    </w:p>
    <w:p w14:paraId="02BA7CA0" w14:textId="77777777" w:rsidR="0009694B" w:rsidRDefault="0009694B" w:rsidP="0034241D">
      <w:pPr>
        <w:ind w:left="284" w:hanging="284"/>
        <w:jc w:val="both"/>
        <w:rPr>
          <w:rFonts w:ascii="Arial" w:hAnsi="Arial" w:cs="Arial"/>
          <w:lang w:val="en-GB"/>
        </w:rPr>
      </w:pPr>
      <w:r w:rsidRPr="0009694B">
        <w:rPr>
          <w:rFonts w:ascii="Arial" w:hAnsi="Arial" w:cs="Arial"/>
          <w:lang w:val="en-GB"/>
        </w:rPr>
        <w:t>Skielka, U. T., J. Soares, A. P. Oliveira and J. Servain, 2011: Diagnostic of the diurnal cycle of turbulence of the Equatorial Atlantic Ocean upper boundary layer. Natural Science, 3 (6), 444-455, http://dx.doi.org/10.4236/ns.2011.36061.</w:t>
      </w:r>
    </w:p>
    <w:p w14:paraId="474BA645" w14:textId="77777777" w:rsidR="0034241D" w:rsidRPr="00C03CF0" w:rsidRDefault="0034241D" w:rsidP="0034241D">
      <w:pPr>
        <w:ind w:left="284" w:hanging="284"/>
        <w:jc w:val="both"/>
        <w:rPr>
          <w:rFonts w:ascii="Arial" w:hAnsi="Arial" w:cs="Arial"/>
          <w:lang w:val="en-US"/>
        </w:rPr>
      </w:pPr>
      <w:r w:rsidRPr="00C03CF0">
        <w:rPr>
          <w:rFonts w:ascii="Arial" w:hAnsi="Arial" w:cs="Arial"/>
          <w:lang w:val="en-GB"/>
        </w:rPr>
        <w:t xml:space="preserve">Wade, M., G. Caniaux, and Y. DuPenhoat : Variability of the mixed layer heat budget in the Eastern Equatorial Atlantic during 2005-2007 as inferred  from Argo floats. </w:t>
      </w:r>
      <w:r w:rsidRPr="00C03CF0">
        <w:rPr>
          <w:rFonts w:ascii="Arial" w:hAnsi="Arial" w:cs="Arial"/>
          <w:i/>
          <w:lang w:val="en-US"/>
        </w:rPr>
        <w:t>J. Geophys. Res</w:t>
      </w:r>
      <w:r w:rsidRPr="00C03CF0">
        <w:rPr>
          <w:rFonts w:ascii="Arial" w:hAnsi="Arial" w:cs="Arial"/>
          <w:lang w:val="en-US"/>
        </w:rPr>
        <w:t xml:space="preserve">., </w:t>
      </w:r>
      <w:r w:rsidRPr="00C03CF0">
        <w:rPr>
          <w:rFonts w:ascii="Arial" w:hAnsi="Arial" w:cs="Arial"/>
          <w:i/>
          <w:lang w:val="en-US"/>
        </w:rPr>
        <w:t>116, C08006, doi:10.1029/2010JC006683</w:t>
      </w:r>
      <w:r w:rsidRPr="00C03CF0">
        <w:rPr>
          <w:rFonts w:ascii="Arial" w:hAnsi="Arial" w:cs="Arial"/>
          <w:lang w:val="en-US"/>
        </w:rPr>
        <w:t>, 2011.</w:t>
      </w:r>
    </w:p>
    <w:p w14:paraId="3C367BFC" w14:textId="77777777" w:rsidR="00CE48C2" w:rsidRPr="004406D2" w:rsidRDefault="00CE48C2" w:rsidP="00CE48C2">
      <w:pPr>
        <w:pStyle w:val="Pieddepage"/>
        <w:tabs>
          <w:tab w:val="clear" w:pos="4536"/>
          <w:tab w:val="clear" w:pos="9072"/>
        </w:tabs>
        <w:rPr>
          <w:rFonts w:ascii="Arial" w:hAnsi="Arial" w:cs="Arial"/>
          <w:lang w:val="en-US"/>
        </w:rPr>
      </w:pPr>
    </w:p>
    <w:p w14:paraId="113F5801" w14:textId="77777777" w:rsidR="00CE48C2" w:rsidRPr="004406D2" w:rsidRDefault="0009694B" w:rsidP="00CE48C2">
      <w:pPr>
        <w:ind w:left="284" w:hanging="284"/>
        <w:jc w:val="both"/>
        <w:rPr>
          <w:rFonts w:ascii="Arial" w:hAnsi="Arial" w:cs="Arial"/>
          <w:b/>
          <w:lang w:val="en-US"/>
        </w:rPr>
      </w:pPr>
      <w:r>
        <w:rPr>
          <w:rFonts w:ascii="Arial" w:hAnsi="Arial" w:cs="Arial"/>
          <w:b/>
          <w:lang w:val="en-US"/>
        </w:rPr>
        <w:t>2012: 8</w:t>
      </w:r>
      <w:r w:rsidR="00CE48C2" w:rsidRPr="004406D2">
        <w:rPr>
          <w:rFonts w:ascii="Arial" w:hAnsi="Arial" w:cs="Arial"/>
          <w:b/>
          <w:lang w:val="en-US"/>
        </w:rPr>
        <w:t xml:space="preserve"> </w:t>
      </w:r>
    </w:p>
    <w:p w14:paraId="461FCF97" w14:textId="77777777" w:rsidR="0009694B" w:rsidRDefault="0009694B" w:rsidP="00CE48C2">
      <w:pPr>
        <w:autoSpaceDE/>
        <w:autoSpaceDN/>
        <w:ind w:left="284" w:hanging="284"/>
        <w:jc w:val="both"/>
        <w:rPr>
          <w:rFonts w:ascii="Arial" w:hAnsi="Arial" w:cs="Arial"/>
          <w:lang w:val="en-US"/>
        </w:rPr>
      </w:pPr>
      <w:r w:rsidRPr="0009694B">
        <w:rPr>
          <w:rFonts w:ascii="Arial" w:hAnsi="Arial" w:cs="Arial"/>
          <w:lang w:val="en-US"/>
        </w:rPr>
        <w:lastRenderedPageBreak/>
        <w:t xml:space="preserve">Bentamy, A., S. A. Grodsky, J. A. Carton, D. Croizé-Fillon, and B. Chapron, 2012: Matching ASCAT and QuikSCAT winds. J. Geophys. Res., 117, C02011, </w:t>
      </w:r>
      <w:hyperlink r:id="rId43" w:history="1">
        <w:r w:rsidRPr="002E4D10">
          <w:rPr>
            <w:rStyle w:val="Lienhypertexte"/>
            <w:rFonts w:ascii="Arial" w:hAnsi="Arial" w:cs="Arial"/>
            <w:lang w:val="en-US"/>
          </w:rPr>
          <w:t>http://dx.doi.org/10.1029/2011JC007479</w:t>
        </w:r>
      </w:hyperlink>
      <w:r w:rsidRPr="0009694B">
        <w:rPr>
          <w:rFonts w:ascii="Arial" w:hAnsi="Arial" w:cs="Arial"/>
          <w:lang w:val="en-US"/>
        </w:rPr>
        <w:t>.</w:t>
      </w:r>
    </w:p>
    <w:p w14:paraId="4D6BBAA8" w14:textId="77777777" w:rsidR="00CE48C2" w:rsidRPr="00EF6F9A" w:rsidRDefault="00CE48C2" w:rsidP="00CE48C2">
      <w:pPr>
        <w:autoSpaceDE/>
        <w:autoSpaceDN/>
        <w:ind w:left="284" w:hanging="284"/>
        <w:jc w:val="both"/>
        <w:rPr>
          <w:rFonts w:ascii="Arial" w:hAnsi="Arial" w:cs="Arial"/>
          <w:lang w:val="en-US"/>
        </w:rPr>
      </w:pPr>
      <w:r w:rsidRPr="00EF6F9A">
        <w:rPr>
          <w:rFonts w:ascii="Arial" w:hAnsi="Arial" w:cs="Arial"/>
          <w:lang w:val="en-US"/>
        </w:rPr>
        <w:t xml:space="preserve">Cabanes, C., A. Grouazel, K. von Schuckmann, M. Hamon, V. Turpin, C. Coatanoan, S. Guinehut, C. Boone, N. Ferry, G. Reverdin, S. Pouliquen, and P.-Y. Le Traon,2012, The CORA dataset: validation and diagnostics of ocean temperature and salinity in situ measurement. </w:t>
      </w:r>
      <w:r w:rsidRPr="00EF6F9A">
        <w:rPr>
          <w:rFonts w:ascii="Arial" w:hAnsi="Arial" w:cs="Arial"/>
          <w:i/>
          <w:lang w:val="en-US"/>
        </w:rPr>
        <w:t>Ocean Sci. Discuss., 9, 1273-1312</w:t>
      </w:r>
      <w:r w:rsidRPr="00EF6F9A">
        <w:rPr>
          <w:rFonts w:ascii="Arial" w:hAnsi="Arial" w:cs="Arial"/>
          <w:lang w:val="en-US"/>
        </w:rPr>
        <w:t>, 2012.</w:t>
      </w:r>
    </w:p>
    <w:p w14:paraId="38E4A0F7" w14:textId="77777777" w:rsidR="00CE48C2" w:rsidRPr="009040CD" w:rsidRDefault="00CE48C2" w:rsidP="00CE48C2">
      <w:pPr>
        <w:ind w:left="284" w:hanging="284"/>
        <w:jc w:val="both"/>
        <w:rPr>
          <w:rFonts w:ascii="Arial" w:hAnsi="Arial" w:cs="Arial"/>
          <w:lang w:val="en-US"/>
        </w:rPr>
      </w:pPr>
      <w:r w:rsidRPr="009040CD">
        <w:rPr>
          <w:rFonts w:ascii="Arial" w:hAnsi="Arial" w:cs="Arial"/>
          <w:lang w:val="en-US"/>
        </w:rPr>
        <w:t xml:space="preserve">Lefevre N. and Merlivat L., Carbon and oxygen net community production in the eastern tropical Atlantic estimated from a moored buoy. </w:t>
      </w:r>
      <w:r w:rsidRPr="009040CD">
        <w:rPr>
          <w:rFonts w:ascii="Arial" w:hAnsi="Arial" w:cs="Arial"/>
          <w:i/>
          <w:lang w:val="en-US"/>
        </w:rPr>
        <w:t>Global Biogeochem. Cycles</w:t>
      </w:r>
      <w:r w:rsidRPr="009040CD">
        <w:rPr>
          <w:rFonts w:ascii="Arial" w:hAnsi="Arial" w:cs="Arial"/>
          <w:lang w:val="en-US"/>
        </w:rPr>
        <w:t xml:space="preserve">, </w:t>
      </w:r>
      <w:r w:rsidRPr="009040CD">
        <w:rPr>
          <w:rFonts w:ascii="Arial" w:hAnsi="Arial" w:cs="Arial"/>
          <w:i/>
          <w:lang w:val="en-US"/>
        </w:rPr>
        <w:t>26, GB1009, doi:10.1029/2010GB004018</w:t>
      </w:r>
      <w:r w:rsidRPr="009040CD">
        <w:rPr>
          <w:rFonts w:ascii="Arial" w:hAnsi="Arial" w:cs="Arial"/>
          <w:lang w:val="en-US"/>
        </w:rPr>
        <w:t>, 2012</w:t>
      </w:r>
    </w:p>
    <w:p w14:paraId="35FFE6B8" w14:textId="77777777" w:rsidR="00CE48C2" w:rsidRPr="0066786E" w:rsidRDefault="00CE48C2" w:rsidP="00CE48C2">
      <w:pPr>
        <w:pStyle w:val="Corpsdetexte"/>
        <w:ind w:left="284" w:hanging="284"/>
        <w:jc w:val="both"/>
        <w:rPr>
          <w:rFonts w:ascii="Arial" w:hAnsi="Arial" w:cs="Arial"/>
          <w:lang w:val="en-US"/>
        </w:rPr>
      </w:pPr>
      <w:r w:rsidRPr="00EF6F9A">
        <w:rPr>
          <w:rFonts w:ascii="Arial" w:hAnsi="Arial" w:cs="Arial"/>
          <w:lang w:val="en-US"/>
        </w:rPr>
        <w:t xml:space="preserve">Lellouche, J.-M., O. Le Galloudec, M. Drévillon, C. Régnier, E. Greiner, G. Garric, N. Ferry, C. Desportes, C.-E. Testut, C. Bricaud, R. Bourdallé-Badie, B. Tranchant, M. Benkiran, Y. Drillet, A. Daudin, and C. De Nicola, Evaluation of real time and future global monitoring and forecasting systems at Mercator Océan. </w:t>
      </w:r>
      <w:r w:rsidRPr="0066786E">
        <w:rPr>
          <w:rFonts w:ascii="Arial" w:hAnsi="Arial" w:cs="Arial"/>
          <w:i/>
          <w:lang w:val="en-US"/>
        </w:rPr>
        <w:t>Ocean Sci. Discuss., 9, 1123-1185</w:t>
      </w:r>
      <w:r w:rsidRPr="0066786E">
        <w:rPr>
          <w:rFonts w:ascii="Arial" w:hAnsi="Arial" w:cs="Arial"/>
          <w:lang w:val="en-US"/>
        </w:rPr>
        <w:t>, 2012</w:t>
      </w:r>
    </w:p>
    <w:p w14:paraId="3542E328" w14:textId="77777777" w:rsidR="0009694B" w:rsidRDefault="0009694B" w:rsidP="00CE48C2">
      <w:pPr>
        <w:pStyle w:val="Corpsdetexte"/>
        <w:ind w:left="284" w:hanging="284"/>
        <w:jc w:val="both"/>
        <w:rPr>
          <w:rFonts w:ascii="Arial" w:hAnsi="Arial" w:cs="Arial"/>
        </w:rPr>
      </w:pPr>
      <w:r w:rsidRPr="0009694B">
        <w:rPr>
          <w:rFonts w:ascii="Arial" w:hAnsi="Arial" w:cs="Arial"/>
          <w:lang w:val="en-US"/>
        </w:rPr>
        <w:t xml:space="preserve">Praveen Kumar, B., J. Vialard, M. Lengaigne, V. S. N. Murty and M. J. McPhaden, 2012: TropFlux: Air-Sea Fluxes for the Global Tropical Oceans: Description and evaluation. </w:t>
      </w:r>
      <w:r w:rsidRPr="0009694B">
        <w:rPr>
          <w:rFonts w:ascii="Arial" w:hAnsi="Arial" w:cs="Arial"/>
        </w:rPr>
        <w:t xml:space="preserve">Clim. Dynamics, 38, 1521-1543, </w:t>
      </w:r>
      <w:hyperlink r:id="rId44" w:history="1">
        <w:r w:rsidRPr="002E4D10">
          <w:rPr>
            <w:rStyle w:val="Lienhypertexte"/>
            <w:rFonts w:ascii="Arial" w:hAnsi="Arial" w:cs="Arial"/>
          </w:rPr>
          <w:t>http://dx.doi.org/10.1007/s00382-011-1115-0</w:t>
        </w:r>
      </w:hyperlink>
      <w:r w:rsidRPr="0009694B">
        <w:rPr>
          <w:rFonts w:ascii="Arial" w:hAnsi="Arial" w:cs="Arial"/>
        </w:rPr>
        <w:t>.</w:t>
      </w:r>
    </w:p>
    <w:p w14:paraId="621145DA" w14:textId="77777777" w:rsidR="00CE48C2" w:rsidRPr="002D1F74" w:rsidRDefault="00CE48C2" w:rsidP="00CE48C2">
      <w:pPr>
        <w:pStyle w:val="Corpsdetexte"/>
        <w:ind w:left="284" w:hanging="284"/>
        <w:jc w:val="both"/>
        <w:rPr>
          <w:rFonts w:ascii="Arial" w:hAnsi="Arial" w:cs="Arial"/>
          <w:lang w:val="en-US"/>
        </w:rPr>
      </w:pPr>
      <w:r w:rsidRPr="0009694B">
        <w:rPr>
          <w:rFonts w:ascii="Arial" w:hAnsi="Arial" w:cs="Arial"/>
        </w:rPr>
        <w:t xml:space="preserve">Scott, R.B., C. N. Ferry, M. Drévillon; N. Barron; N.C. Jourdain; J-M. </w:t>
      </w:r>
      <w:r w:rsidRPr="009626FA">
        <w:rPr>
          <w:rFonts w:ascii="Arial" w:hAnsi="Arial" w:cs="Arial"/>
          <w:lang w:val="en-US"/>
        </w:rPr>
        <w:t xml:space="preserve">Lellouche, E.J. Metzger, M-H. </w:t>
      </w:r>
      <w:r>
        <w:rPr>
          <w:rFonts w:ascii="Arial" w:hAnsi="Arial" w:cs="Arial"/>
          <w:lang w:val="en-US"/>
        </w:rPr>
        <w:t>Rio,</w:t>
      </w:r>
      <w:r w:rsidRPr="002D1F74">
        <w:rPr>
          <w:rFonts w:ascii="Arial" w:hAnsi="Arial" w:cs="Arial"/>
          <w:lang w:val="en-US"/>
        </w:rPr>
        <w:t xml:space="preserve"> O. M. Smedstad: </w:t>
      </w:r>
      <w:r>
        <w:rPr>
          <w:rFonts w:ascii="Arial" w:hAnsi="Arial" w:cs="Arial"/>
          <w:lang w:val="en-US"/>
        </w:rPr>
        <w:t>Estimates</w:t>
      </w:r>
      <w:r w:rsidRPr="002D1F74">
        <w:rPr>
          <w:rFonts w:ascii="Arial" w:hAnsi="Arial" w:cs="Arial"/>
          <w:lang w:val="en-US"/>
        </w:rPr>
        <w:t xml:space="preserve"> of surface drifter trajectories in the Equatorial Atlantic: a multi-model ensemble approach, </w:t>
      </w:r>
      <w:r w:rsidRPr="002D1F74">
        <w:rPr>
          <w:rFonts w:ascii="Arial" w:hAnsi="Arial" w:cs="Arial"/>
          <w:i/>
          <w:lang w:val="en-US"/>
        </w:rPr>
        <w:t xml:space="preserve">Ocean </w:t>
      </w:r>
      <w:r>
        <w:rPr>
          <w:rFonts w:ascii="Arial" w:hAnsi="Arial" w:cs="Arial"/>
          <w:i/>
          <w:lang w:val="en-US"/>
        </w:rPr>
        <w:t>dynamics, 62:1091-1109, doi 10.1007/s10236-012-0548-2</w:t>
      </w:r>
      <w:r w:rsidRPr="002D1F74">
        <w:rPr>
          <w:rFonts w:ascii="Arial" w:hAnsi="Arial" w:cs="Arial"/>
          <w:lang w:val="en-US"/>
        </w:rPr>
        <w:t>, 201</w:t>
      </w:r>
      <w:r>
        <w:rPr>
          <w:rFonts w:ascii="Arial" w:hAnsi="Arial" w:cs="Arial"/>
          <w:lang w:val="en-US"/>
        </w:rPr>
        <w:t>2</w:t>
      </w:r>
      <w:r w:rsidRPr="002D1F74">
        <w:rPr>
          <w:rFonts w:ascii="Arial" w:hAnsi="Arial" w:cs="Arial"/>
          <w:lang w:val="en-US"/>
        </w:rPr>
        <w:t>.</w:t>
      </w:r>
    </w:p>
    <w:p w14:paraId="4BB1B19C" w14:textId="77777777" w:rsidR="00CE48C2" w:rsidRPr="007C75E2" w:rsidRDefault="00CE48C2" w:rsidP="00CE48C2">
      <w:pPr>
        <w:pStyle w:val="Corpsdetexte"/>
        <w:ind w:left="284" w:hanging="284"/>
        <w:jc w:val="both"/>
        <w:rPr>
          <w:rFonts w:ascii="Arial" w:hAnsi="Arial" w:cs="Arial"/>
          <w:lang w:val="en-US"/>
        </w:rPr>
      </w:pPr>
      <w:r w:rsidRPr="00D51CA9">
        <w:rPr>
          <w:rFonts w:ascii="Arial" w:hAnsi="Arial" w:cs="Arial"/>
          <w:lang w:val="en-US"/>
        </w:rPr>
        <w:t>Terray, L., L. Corre, S. Cravatte, T. Delcroix,</w:t>
      </w:r>
      <w:r>
        <w:rPr>
          <w:rFonts w:ascii="Arial" w:hAnsi="Arial" w:cs="Arial"/>
          <w:lang w:val="en-US"/>
        </w:rPr>
        <w:t xml:space="preserve"> G. Reverdin, and A. Ribes</w:t>
      </w:r>
      <w:r w:rsidRPr="00D51CA9">
        <w:rPr>
          <w:rFonts w:ascii="Arial" w:hAnsi="Arial" w:cs="Arial"/>
          <w:lang w:val="en-US"/>
        </w:rPr>
        <w:t xml:space="preserve">. Near-surface salinity as Nature's rain gauge to detect human influence on the tropical water cycle. </w:t>
      </w:r>
      <w:r w:rsidRPr="007C75E2">
        <w:rPr>
          <w:rFonts w:ascii="Arial" w:hAnsi="Arial" w:cs="Arial"/>
          <w:i/>
          <w:lang w:val="en-US"/>
        </w:rPr>
        <w:t>J. Climate, 25, 958-977</w:t>
      </w:r>
      <w:r w:rsidRPr="007C75E2">
        <w:rPr>
          <w:rFonts w:ascii="Arial" w:hAnsi="Arial" w:cs="Arial"/>
          <w:lang w:val="en-US"/>
        </w:rPr>
        <w:t>, doi:10.1175/JCLI-D-10-05025.1, 2012.</w:t>
      </w:r>
    </w:p>
    <w:p w14:paraId="7AF77959" w14:textId="77777777" w:rsidR="0009694B" w:rsidRPr="0009694B" w:rsidRDefault="0009694B" w:rsidP="0009694B">
      <w:pPr>
        <w:pStyle w:val="Corpsdetexte"/>
        <w:ind w:left="284" w:hanging="284"/>
        <w:jc w:val="both"/>
        <w:rPr>
          <w:rFonts w:ascii="Arial" w:hAnsi="Arial" w:cs="Arial"/>
          <w:lang w:val="en-US"/>
        </w:rPr>
      </w:pPr>
      <w:r w:rsidRPr="0009694B">
        <w:rPr>
          <w:rFonts w:ascii="Arial" w:hAnsi="Arial" w:cs="Arial"/>
          <w:lang w:val="en-US"/>
        </w:rPr>
        <w:t>Ubelmann, C., J. Verron, J.-M. Brankart, P. Brasseur, and E. Cosme, 2012: Assimilating altimetric data to control the tropical instabi</w:t>
      </w:r>
      <w:r>
        <w:rPr>
          <w:rFonts w:ascii="Arial" w:hAnsi="Arial" w:cs="Arial"/>
          <w:lang w:val="en-US"/>
        </w:rPr>
        <w:t xml:space="preserve">lity waves: an observing system </w:t>
      </w:r>
      <w:r w:rsidRPr="0009694B">
        <w:rPr>
          <w:rFonts w:ascii="Arial" w:hAnsi="Arial" w:cs="Arial"/>
          <w:lang w:val="en-US"/>
        </w:rPr>
        <w:t>simulation experiment study. Ocean Dynamics, 62:6, 867-880, http://dx.doi.org/10.1007/s10236-012-0539-3.</w:t>
      </w:r>
    </w:p>
    <w:p w14:paraId="02F736B5" w14:textId="77777777" w:rsidR="00CE48C2" w:rsidRPr="0009694B" w:rsidRDefault="00CE48C2" w:rsidP="00CE48C2">
      <w:pPr>
        <w:pStyle w:val="Corpsdetexte"/>
        <w:ind w:left="284" w:hanging="284"/>
        <w:jc w:val="both"/>
        <w:rPr>
          <w:rFonts w:ascii="Arial" w:hAnsi="Arial" w:cs="Arial"/>
          <w:lang w:val="en-US"/>
        </w:rPr>
      </w:pPr>
    </w:p>
    <w:p w14:paraId="60FA7C78" w14:textId="77777777" w:rsidR="00CE48C2" w:rsidRPr="007C75E2" w:rsidRDefault="00CE48C2" w:rsidP="00CE48C2">
      <w:pPr>
        <w:pStyle w:val="Corpsdetexte"/>
        <w:ind w:left="284" w:hanging="284"/>
        <w:jc w:val="both"/>
        <w:rPr>
          <w:rFonts w:ascii="Arial" w:hAnsi="Arial" w:cs="Arial"/>
          <w:b/>
          <w:lang w:val="en-US"/>
        </w:rPr>
      </w:pPr>
      <w:r w:rsidRPr="007C75E2">
        <w:rPr>
          <w:rFonts w:ascii="Arial" w:hAnsi="Arial" w:cs="Arial"/>
          <w:b/>
          <w:lang w:val="en-US"/>
        </w:rPr>
        <w:t xml:space="preserve">2013: </w:t>
      </w:r>
      <w:r w:rsidR="0009694B" w:rsidRPr="007C75E2">
        <w:rPr>
          <w:rFonts w:ascii="Arial" w:hAnsi="Arial" w:cs="Arial"/>
          <w:b/>
          <w:lang w:val="en-US"/>
        </w:rPr>
        <w:t>9</w:t>
      </w:r>
    </w:p>
    <w:p w14:paraId="0485E2B6" w14:textId="77777777" w:rsidR="0050367C" w:rsidRPr="00F1501F" w:rsidRDefault="0050367C" w:rsidP="0050367C">
      <w:pPr>
        <w:ind w:left="284" w:hanging="284"/>
        <w:jc w:val="both"/>
        <w:rPr>
          <w:rFonts w:ascii="Arial" w:hAnsi="Arial" w:cs="Arial"/>
          <w:lang w:val="en-US"/>
        </w:rPr>
      </w:pPr>
      <w:r w:rsidRPr="00F1501F">
        <w:rPr>
          <w:rFonts w:ascii="Arial" w:hAnsi="Arial" w:cs="Arial"/>
          <w:lang w:val="en-US"/>
        </w:rPr>
        <w:t xml:space="preserve">Da-Allada, C. Y., G. Alory, Y. du Penhoat, E. Kestenare, F. Durand, and N. Hounkonnou, Seasonal mixed-layer salinity balance in the tropical Atlantic Ocean: Mean state and seasonal cycle, </w:t>
      </w:r>
      <w:r w:rsidRPr="00F1501F">
        <w:rPr>
          <w:rFonts w:ascii="Arial" w:hAnsi="Arial" w:cs="Arial"/>
          <w:i/>
          <w:iCs/>
          <w:lang w:val="en-US"/>
        </w:rPr>
        <w:t>J. Geophys. Res</w:t>
      </w:r>
      <w:r w:rsidRPr="00F1501F">
        <w:rPr>
          <w:rFonts w:ascii="Arial" w:hAnsi="Arial" w:cs="Arial"/>
          <w:lang w:val="en-US"/>
        </w:rPr>
        <w:t>. 118, 332–345, doi:10.1029/2012JC008357, 2013.</w:t>
      </w:r>
    </w:p>
    <w:p w14:paraId="1F5725CE" w14:textId="77777777" w:rsidR="00351477" w:rsidRPr="00351477" w:rsidRDefault="00351477" w:rsidP="00532748">
      <w:pPr>
        <w:adjustRightInd w:val="0"/>
        <w:ind w:left="284" w:hanging="284"/>
        <w:jc w:val="both"/>
        <w:rPr>
          <w:rFonts w:ascii="Arial" w:hAnsi="Arial" w:cs="Arial"/>
          <w:color w:val="131413"/>
          <w:lang w:val="en-US"/>
        </w:rPr>
      </w:pPr>
      <w:r w:rsidRPr="00532748">
        <w:rPr>
          <w:rFonts w:ascii="Arial" w:hAnsi="Arial" w:cs="Arial"/>
          <w:lang w:val="en-US"/>
        </w:rPr>
        <w:t xml:space="preserve">Drevillon, M., </w:t>
      </w:r>
      <w:r w:rsidRPr="00532748">
        <w:rPr>
          <w:rFonts w:ascii="Arial" w:hAnsi="Arial" w:cs="Arial"/>
          <w:color w:val="131413"/>
          <w:lang w:val="en-US"/>
        </w:rPr>
        <w:t xml:space="preserve">E. Greiner, D. Paradis, C. Payan, J.-M. Lellouche, G. Reffray, E. Durand, S. Law-Chune, S. Cailleau, A strategy for producing refined currents in the Equatorial Atlantic in the context of the search of the AF447 wreckage, </w:t>
      </w:r>
      <w:r w:rsidR="00532748" w:rsidRPr="00532748">
        <w:rPr>
          <w:rFonts w:ascii="Arial" w:hAnsi="Arial" w:cs="Arial"/>
          <w:i/>
          <w:color w:val="131413"/>
          <w:lang w:val="en-US"/>
        </w:rPr>
        <w:t xml:space="preserve">Ocean Dynamics, </w:t>
      </w:r>
      <w:r w:rsidRPr="00532748">
        <w:rPr>
          <w:rFonts w:ascii="Arial" w:hAnsi="Arial" w:cs="Arial"/>
          <w:i/>
          <w:color w:val="131413"/>
          <w:lang w:val="en-US"/>
        </w:rPr>
        <w:t>63:63</w:t>
      </w:r>
      <w:r w:rsidRPr="00532748">
        <w:rPr>
          <w:rFonts w:ascii="Arial" w:eastAsia="AdvTT3713a231+20" w:hAnsi="Arial" w:cs="Arial"/>
          <w:i/>
          <w:color w:val="131413"/>
          <w:lang w:val="en-US"/>
        </w:rPr>
        <w:t>–</w:t>
      </w:r>
      <w:r w:rsidRPr="00532748">
        <w:rPr>
          <w:rFonts w:ascii="Arial" w:hAnsi="Arial" w:cs="Arial"/>
          <w:i/>
          <w:color w:val="131413"/>
          <w:lang w:val="en-US"/>
        </w:rPr>
        <w:t>82, DOI 10.1007/s10236-012-0580-2</w:t>
      </w:r>
      <w:r w:rsidR="00532748" w:rsidRPr="00532748">
        <w:rPr>
          <w:rFonts w:ascii="Arial" w:hAnsi="Arial" w:cs="Arial"/>
          <w:lang w:val="en-US"/>
        </w:rPr>
        <w:t>, 2013</w:t>
      </w:r>
      <w:r>
        <w:rPr>
          <w:rFonts w:ascii="AdvTT3713a231" w:hAnsi="AdvTT3713a231" w:cs="AdvTT3713a231"/>
          <w:color w:val="131413"/>
          <w:sz w:val="17"/>
          <w:szCs w:val="17"/>
          <w:lang w:val="en-US"/>
        </w:rPr>
        <w:t>.</w:t>
      </w:r>
    </w:p>
    <w:p w14:paraId="6D520076" w14:textId="77777777" w:rsidR="0050367C" w:rsidRPr="00F1501F" w:rsidRDefault="0050367C" w:rsidP="0050367C">
      <w:pPr>
        <w:ind w:left="284" w:hanging="284"/>
        <w:jc w:val="both"/>
        <w:rPr>
          <w:rFonts w:ascii="Arial" w:hAnsi="Arial" w:cs="Arial"/>
          <w:lang w:val="en-US"/>
        </w:rPr>
      </w:pPr>
      <w:r w:rsidRPr="00F1501F">
        <w:rPr>
          <w:rFonts w:ascii="Arial" w:hAnsi="Arial" w:cs="Arial"/>
          <w:lang w:val="en-US"/>
        </w:rPr>
        <w:t xml:space="preserve">Giordani, H., G. Caniaux, and A. </w:t>
      </w:r>
      <w:proofErr w:type="gramStart"/>
      <w:r w:rsidRPr="00F1501F">
        <w:rPr>
          <w:rFonts w:ascii="Arial" w:hAnsi="Arial" w:cs="Arial"/>
          <w:lang w:val="en-US"/>
        </w:rPr>
        <w:t>Voldoire :</w:t>
      </w:r>
      <w:proofErr w:type="gramEnd"/>
      <w:r w:rsidRPr="00F1501F">
        <w:rPr>
          <w:rFonts w:ascii="Arial" w:hAnsi="Arial" w:cs="Arial"/>
          <w:lang w:val="en-US"/>
        </w:rPr>
        <w:t xml:space="preserve"> Intraseasonal mixed layer heat budget in the Equatorial Atlantic during the cold tongue development in 2006. </w:t>
      </w:r>
      <w:r w:rsidRPr="00F1501F">
        <w:rPr>
          <w:rFonts w:ascii="Arial" w:hAnsi="Arial" w:cs="Arial"/>
          <w:i/>
          <w:iCs/>
          <w:lang w:val="en-US"/>
        </w:rPr>
        <w:t>J. Geophys. Res</w:t>
      </w:r>
      <w:r w:rsidRPr="00F1501F">
        <w:rPr>
          <w:rFonts w:ascii="Arial" w:hAnsi="Arial" w:cs="Arial"/>
          <w:lang w:val="en-US"/>
        </w:rPr>
        <w:t>., 118, 650-671, doi:10.1029/2012JC008280, 2013</w:t>
      </w:r>
    </w:p>
    <w:p w14:paraId="7DE8AAA5" w14:textId="77777777" w:rsidR="0050367C" w:rsidRPr="00F1501F" w:rsidRDefault="0050367C" w:rsidP="0050367C">
      <w:pPr>
        <w:pStyle w:val="authors0"/>
        <w:spacing w:before="0" w:beforeAutospacing="0" w:after="0" w:afterAutospacing="0"/>
        <w:ind w:left="284" w:hanging="284"/>
        <w:jc w:val="both"/>
        <w:rPr>
          <w:rFonts w:ascii="Arial" w:hAnsi="Arial" w:cs="Arial"/>
          <w:bCs/>
          <w:sz w:val="20"/>
          <w:szCs w:val="20"/>
          <w:lang w:val="en-US"/>
        </w:rPr>
      </w:pPr>
      <w:r w:rsidRPr="00F1501F">
        <w:rPr>
          <w:rFonts w:ascii="Arial" w:hAnsi="Arial" w:cs="Arial"/>
          <w:sz w:val="20"/>
          <w:szCs w:val="20"/>
          <w:lang w:val="en-US"/>
        </w:rPr>
        <w:t xml:space="preserve">Hummels, R., M. Dengler, and B. Bourlès, Seasonal and regional variability of upper ocean diapycnal heat flux in the Atlantic Cold Tongue, </w:t>
      </w:r>
      <w:r w:rsidRPr="00F1501F">
        <w:rPr>
          <w:rFonts w:ascii="Arial" w:hAnsi="Arial" w:cs="Arial"/>
          <w:i/>
          <w:iCs/>
          <w:sz w:val="20"/>
          <w:szCs w:val="20"/>
          <w:lang w:val="en-US"/>
        </w:rPr>
        <w:t>Progress in Oceanography</w:t>
      </w:r>
      <w:r w:rsidRPr="00F1501F">
        <w:rPr>
          <w:rFonts w:ascii="Arial" w:hAnsi="Arial" w:cs="Arial"/>
          <w:sz w:val="20"/>
          <w:szCs w:val="20"/>
          <w:lang w:val="en-US"/>
        </w:rPr>
        <w:t>, 111, p. 52-74. ISSN 0079-6611, 2013.</w:t>
      </w:r>
    </w:p>
    <w:p w14:paraId="61E77ED7" w14:textId="77777777" w:rsidR="0050367C" w:rsidRPr="00F1501F" w:rsidRDefault="0050367C" w:rsidP="0050367C">
      <w:pPr>
        <w:pStyle w:val="Default"/>
        <w:ind w:left="567" w:hanging="567"/>
        <w:jc w:val="both"/>
        <w:rPr>
          <w:sz w:val="20"/>
          <w:szCs w:val="20"/>
          <w:lang w:val="en-US"/>
        </w:rPr>
      </w:pPr>
      <w:r w:rsidRPr="00F1501F">
        <w:rPr>
          <w:sz w:val="20"/>
          <w:szCs w:val="20"/>
          <w:lang w:val="en-US"/>
        </w:rPr>
        <w:t>Jouanno, J., F. Marin, Y. du</w:t>
      </w:r>
      <w:r>
        <w:rPr>
          <w:sz w:val="20"/>
          <w:szCs w:val="20"/>
          <w:lang w:val="en-US"/>
        </w:rPr>
        <w:t xml:space="preserve"> Penhoat and J.-M. Molines</w:t>
      </w:r>
      <w:r w:rsidRPr="00F1501F">
        <w:rPr>
          <w:sz w:val="20"/>
          <w:szCs w:val="20"/>
          <w:lang w:val="en-US"/>
        </w:rPr>
        <w:t xml:space="preserve">: Intraseasonal modulation of the surface cooling in the Gulf of Guinea.  </w:t>
      </w:r>
      <w:r w:rsidRPr="00F1501F">
        <w:rPr>
          <w:i/>
          <w:iCs/>
          <w:sz w:val="20"/>
          <w:szCs w:val="20"/>
          <w:lang w:val="en-US"/>
        </w:rPr>
        <w:t>J. Phys. Oceanogr</w:t>
      </w:r>
      <w:r w:rsidRPr="00F1501F">
        <w:rPr>
          <w:sz w:val="20"/>
          <w:szCs w:val="20"/>
          <w:lang w:val="en-US"/>
        </w:rPr>
        <w:t xml:space="preserve">., 43, 382-401, doi: 10.1175/JPO-D-12-053, 2013. </w:t>
      </w:r>
    </w:p>
    <w:p w14:paraId="08F9E489" w14:textId="77777777" w:rsidR="00CE48C2" w:rsidRPr="00F1501F" w:rsidRDefault="00CE48C2" w:rsidP="00CE48C2">
      <w:pPr>
        <w:pStyle w:val="Corpsdetexte"/>
        <w:ind w:left="284" w:hanging="284"/>
        <w:jc w:val="both"/>
        <w:rPr>
          <w:rFonts w:ascii="Arial" w:hAnsi="Arial" w:cs="Arial"/>
          <w:lang w:val="en-GB"/>
        </w:rPr>
      </w:pPr>
      <w:r w:rsidRPr="00351477">
        <w:rPr>
          <w:rFonts w:ascii="Arial" w:hAnsi="Arial" w:cs="Arial"/>
          <w:lang w:val="en-US"/>
        </w:rPr>
        <w:t>Lefèvre, N., Caniaux, G., Janicot, S. and A. K. Gueye, Increased CO</w:t>
      </w:r>
      <w:r w:rsidRPr="00351477">
        <w:rPr>
          <w:rFonts w:ascii="Arial" w:hAnsi="Arial" w:cs="Arial"/>
          <w:vertAlign w:val="subscript"/>
          <w:lang w:val="en-US"/>
        </w:rPr>
        <w:t>2</w:t>
      </w:r>
      <w:r w:rsidRPr="00351477">
        <w:rPr>
          <w:rFonts w:ascii="Arial" w:hAnsi="Arial" w:cs="Arial"/>
          <w:lang w:val="en-US"/>
        </w:rPr>
        <w:t xml:space="preserve"> </w:t>
      </w:r>
      <w:r w:rsidRPr="00F1501F">
        <w:rPr>
          <w:rFonts w:ascii="Arial" w:hAnsi="Arial" w:cs="Arial"/>
          <w:lang w:val="en-US"/>
        </w:rPr>
        <w:t xml:space="preserve">outgassing in February-May 2010 in the tropical Atlantic following the 2009 Pacific El Niño, </w:t>
      </w:r>
      <w:r w:rsidRPr="00F1501F">
        <w:rPr>
          <w:rFonts w:ascii="Arial" w:hAnsi="Arial" w:cs="Arial"/>
          <w:i/>
          <w:iCs/>
          <w:lang w:val="en-US"/>
        </w:rPr>
        <w:t>Journal of Geophys. Res.</w:t>
      </w:r>
      <w:r w:rsidRPr="00F1501F">
        <w:rPr>
          <w:rFonts w:ascii="Arial" w:hAnsi="Arial" w:cs="Arial"/>
          <w:lang w:val="en-US"/>
        </w:rPr>
        <w:t xml:space="preserve">, </w:t>
      </w:r>
      <w:r w:rsidRPr="00F1501F">
        <w:rPr>
          <w:rFonts w:ascii="Arial" w:hAnsi="Arial" w:cs="Arial"/>
          <w:i/>
          <w:iCs/>
          <w:lang w:val="en-US"/>
        </w:rPr>
        <w:t>118</w:t>
      </w:r>
      <w:r w:rsidRPr="00F1501F">
        <w:rPr>
          <w:rFonts w:ascii="Arial" w:hAnsi="Arial" w:cs="Arial"/>
          <w:lang w:val="en-US"/>
        </w:rPr>
        <w:t>, 10.1029/2012JC008404</w:t>
      </w:r>
      <w:r w:rsidR="00351477" w:rsidRPr="00D874F4">
        <w:rPr>
          <w:rFonts w:ascii="Arial" w:hAnsi="Arial" w:cs="Arial"/>
          <w:lang w:val="en-US"/>
        </w:rPr>
        <w:t>, 2013</w:t>
      </w:r>
      <w:r w:rsidRPr="00F1501F">
        <w:rPr>
          <w:rFonts w:ascii="Arial" w:hAnsi="Arial" w:cs="Arial"/>
          <w:lang w:val="en-US"/>
        </w:rPr>
        <w:t>.</w:t>
      </w:r>
    </w:p>
    <w:p w14:paraId="75C11ADB" w14:textId="77777777" w:rsidR="00CE48C2" w:rsidRPr="00F1501F" w:rsidRDefault="00CE48C2" w:rsidP="00CE48C2">
      <w:pPr>
        <w:autoSpaceDE/>
        <w:autoSpaceDN/>
        <w:ind w:left="284" w:hanging="284"/>
        <w:jc w:val="both"/>
        <w:rPr>
          <w:rFonts w:ascii="Arial" w:hAnsi="Arial" w:cs="Arial"/>
          <w:lang w:val="en-US"/>
        </w:rPr>
      </w:pPr>
      <w:r w:rsidRPr="00F1501F">
        <w:rPr>
          <w:rFonts w:ascii="Arial" w:hAnsi="Arial" w:cs="Arial"/>
          <w:lang w:val="en-US"/>
        </w:rPr>
        <w:t xml:space="preserve">Praveen Kumar, B., J. Vialard, M. Lengaigne, V.S.N. Murty, M.J. McPhaden, M.F. Cronin, F. Pinsard and K. Gopala Reddy: TropFlux wind stresses over the tropical oceans: evaluation and comparison with other products. </w:t>
      </w:r>
      <w:r w:rsidRPr="00F1501F">
        <w:rPr>
          <w:rFonts w:ascii="Arial" w:hAnsi="Arial" w:cs="Arial"/>
          <w:i/>
          <w:iCs/>
          <w:lang w:val="en-US"/>
        </w:rPr>
        <w:t>Clim. Dynamics</w:t>
      </w:r>
      <w:r w:rsidRPr="00F1501F">
        <w:rPr>
          <w:rFonts w:ascii="Arial" w:hAnsi="Arial" w:cs="Arial"/>
          <w:lang w:val="en-US"/>
        </w:rPr>
        <w:t xml:space="preserve">, </w:t>
      </w:r>
      <w:r w:rsidRPr="00F1501F">
        <w:rPr>
          <w:rFonts w:ascii="Arial" w:hAnsi="Arial" w:cs="Arial"/>
          <w:b/>
          <w:bCs/>
          <w:lang w:val="en-US"/>
        </w:rPr>
        <w:t>40</w:t>
      </w:r>
      <w:r w:rsidRPr="00F1501F">
        <w:rPr>
          <w:rFonts w:ascii="Arial" w:hAnsi="Arial" w:cs="Arial"/>
          <w:lang w:val="en-US"/>
        </w:rPr>
        <w:t xml:space="preserve">, 2049-2071, </w:t>
      </w:r>
      <w:hyperlink r:id="rId45" w:history="1">
        <w:r w:rsidRPr="00F1501F">
          <w:rPr>
            <w:rStyle w:val="Lienhypertexte"/>
            <w:rFonts w:ascii="Arial" w:hAnsi="Arial" w:cs="Arial"/>
            <w:lang w:val="en-US"/>
          </w:rPr>
          <w:t>http://dx.doi.org/10.1007/s00382-012-1455-4</w:t>
        </w:r>
      </w:hyperlink>
      <w:r w:rsidRPr="00F1501F">
        <w:rPr>
          <w:rFonts w:ascii="Arial" w:hAnsi="Arial" w:cs="Arial"/>
          <w:lang w:val="en-US"/>
        </w:rPr>
        <w:t>, 2013.</w:t>
      </w:r>
    </w:p>
    <w:p w14:paraId="0C304184" w14:textId="77777777" w:rsidR="00CE48C2" w:rsidRPr="007C75E2" w:rsidRDefault="00CE48C2" w:rsidP="00CE48C2">
      <w:pPr>
        <w:adjustRightInd w:val="0"/>
        <w:ind w:left="284" w:hanging="284"/>
        <w:jc w:val="both"/>
        <w:rPr>
          <w:rFonts w:ascii="Arial" w:hAnsi="Arial" w:cs="Arial"/>
          <w:color w:val="000000"/>
          <w:lang w:val="en-US"/>
        </w:rPr>
      </w:pPr>
      <w:r w:rsidRPr="009E19CD">
        <w:rPr>
          <w:rFonts w:ascii="Arial" w:hAnsi="Arial" w:cs="Arial"/>
          <w:color w:val="000000"/>
          <w:lang w:val="en-US"/>
        </w:rPr>
        <w:t>Prigent, C., F. Aires, F. Bernardo, J.-C. Orlhac, J.-M. Goutoul</w:t>
      </w:r>
      <w:r>
        <w:rPr>
          <w:rFonts w:ascii="Arial" w:hAnsi="Arial" w:cs="Arial"/>
          <w:color w:val="000000"/>
          <w:lang w:val="en-US"/>
        </w:rPr>
        <w:t>e, H. Roquet, and C. Donlon</w:t>
      </w:r>
      <w:r w:rsidRPr="009E19CD">
        <w:rPr>
          <w:rFonts w:ascii="Arial" w:hAnsi="Arial" w:cs="Arial"/>
          <w:color w:val="000000"/>
          <w:lang w:val="en-US"/>
        </w:rPr>
        <w:t xml:space="preserve">: Analysis of the potential and limitations of microwave radiometry for the retrieval of sea surface temperature: Definition of MICROWAT, a new mission concept. </w:t>
      </w:r>
      <w:r w:rsidRPr="007C75E2">
        <w:rPr>
          <w:rFonts w:ascii="Arial" w:hAnsi="Arial" w:cs="Arial"/>
          <w:i/>
          <w:iCs/>
          <w:color w:val="000000"/>
          <w:lang w:val="en-US"/>
        </w:rPr>
        <w:t>J. Geophys. Res. Oceans</w:t>
      </w:r>
      <w:r w:rsidRPr="007C75E2">
        <w:rPr>
          <w:rFonts w:ascii="Arial" w:hAnsi="Arial" w:cs="Arial"/>
          <w:color w:val="000000"/>
          <w:lang w:val="en-US"/>
        </w:rPr>
        <w:t xml:space="preserve">, </w:t>
      </w:r>
      <w:r w:rsidRPr="007C75E2">
        <w:rPr>
          <w:rFonts w:ascii="Arial" w:hAnsi="Arial" w:cs="Arial"/>
          <w:b/>
          <w:bCs/>
          <w:color w:val="000000"/>
          <w:lang w:val="en-US"/>
        </w:rPr>
        <w:t>118</w:t>
      </w:r>
      <w:r w:rsidRPr="007C75E2">
        <w:rPr>
          <w:rFonts w:ascii="Arial" w:hAnsi="Arial" w:cs="Arial"/>
          <w:color w:val="000000"/>
          <w:lang w:val="en-US"/>
        </w:rPr>
        <w:t xml:space="preserve">, 3074–3086, </w:t>
      </w:r>
      <w:hyperlink r:id="rId46" w:history="1">
        <w:r w:rsidRPr="007C75E2">
          <w:rPr>
            <w:rStyle w:val="Lienhypertexte"/>
            <w:rFonts w:ascii="Arial" w:hAnsi="Arial" w:cs="Arial"/>
            <w:lang w:val="en-US"/>
          </w:rPr>
          <w:t>http://dx.doi.org/10.1002/jgrc.20222</w:t>
        </w:r>
      </w:hyperlink>
      <w:r w:rsidRPr="007C75E2">
        <w:rPr>
          <w:rFonts w:ascii="Arial" w:hAnsi="Arial" w:cs="Arial"/>
          <w:color w:val="0000FF"/>
          <w:lang w:val="en-US"/>
        </w:rPr>
        <w:t xml:space="preserve">, </w:t>
      </w:r>
      <w:r w:rsidRPr="007C75E2">
        <w:rPr>
          <w:rFonts w:ascii="Arial" w:hAnsi="Arial" w:cs="Arial"/>
          <w:lang w:val="en-US"/>
        </w:rPr>
        <w:t>2013</w:t>
      </w:r>
      <w:r w:rsidRPr="007C75E2">
        <w:rPr>
          <w:rFonts w:ascii="Arial" w:hAnsi="Arial" w:cs="Arial"/>
          <w:color w:val="000000"/>
          <w:lang w:val="en-US"/>
        </w:rPr>
        <w:t xml:space="preserve">. </w:t>
      </w:r>
    </w:p>
    <w:p w14:paraId="324E2578" w14:textId="77777777" w:rsidR="00CE48C2" w:rsidRPr="00F1501F" w:rsidRDefault="00CE48C2" w:rsidP="00CE48C2">
      <w:pPr>
        <w:autoSpaceDE/>
        <w:autoSpaceDN/>
        <w:ind w:left="284" w:hanging="284"/>
        <w:jc w:val="both"/>
        <w:rPr>
          <w:rFonts w:ascii="Arial" w:hAnsi="Arial" w:cs="Arial"/>
          <w:lang w:val="en-US"/>
        </w:rPr>
      </w:pPr>
      <w:r w:rsidRPr="00F1501F">
        <w:rPr>
          <w:rFonts w:ascii="Arial" w:hAnsi="Arial" w:cs="Arial"/>
          <w:color w:val="000000"/>
          <w:lang w:val="en-US"/>
        </w:rPr>
        <w:t xml:space="preserve">Roehrig, R., D. Bouniol, F. Guichard, F. Hourdin, and J.-L. Redelsperger: The Present and Future of the West African Monsoon: A Process-Oriented Assessment of CMIP5 Simulations along the AMMA Transect. </w:t>
      </w:r>
      <w:r w:rsidRPr="00F1501F">
        <w:rPr>
          <w:rFonts w:ascii="Arial" w:hAnsi="Arial" w:cs="Arial"/>
          <w:i/>
          <w:iCs/>
          <w:color w:val="000000"/>
          <w:lang w:val="en-US"/>
        </w:rPr>
        <w:t>J. Climate</w:t>
      </w:r>
      <w:r w:rsidRPr="00F1501F">
        <w:rPr>
          <w:rFonts w:ascii="Arial" w:hAnsi="Arial" w:cs="Arial"/>
          <w:color w:val="000000"/>
          <w:lang w:val="en-US"/>
        </w:rPr>
        <w:t xml:space="preserve">, </w:t>
      </w:r>
      <w:r w:rsidRPr="00F1501F">
        <w:rPr>
          <w:rFonts w:ascii="Arial" w:hAnsi="Arial" w:cs="Arial"/>
          <w:b/>
          <w:bCs/>
          <w:color w:val="000000"/>
          <w:lang w:val="en-US"/>
        </w:rPr>
        <w:t>26</w:t>
      </w:r>
      <w:r w:rsidRPr="00F1501F">
        <w:rPr>
          <w:rFonts w:ascii="Arial" w:hAnsi="Arial" w:cs="Arial"/>
          <w:color w:val="000000"/>
          <w:lang w:val="en-US"/>
        </w:rPr>
        <w:t xml:space="preserve">, 6471–6505, </w:t>
      </w:r>
      <w:r w:rsidRPr="00F1501F">
        <w:rPr>
          <w:rFonts w:ascii="Arial" w:hAnsi="Arial" w:cs="Arial"/>
          <w:color w:val="0000FF"/>
          <w:lang w:val="en-US"/>
        </w:rPr>
        <w:t>http://dx.doi.org/10.1175/JCLI-D-12-00505.1</w:t>
      </w:r>
      <w:r w:rsidRPr="00F1501F">
        <w:rPr>
          <w:rFonts w:ascii="Arial" w:hAnsi="Arial" w:cs="Arial"/>
          <w:color w:val="000000"/>
          <w:lang w:val="en-US"/>
        </w:rPr>
        <w:t>, 2013.</w:t>
      </w:r>
    </w:p>
    <w:p w14:paraId="7B002F20" w14:textId="77777777" w:rsidR="00CE48C2" w:rsidRPr="00114802" w:rsidRDefault="00CE48C2" w:rsidP="00CE48C2">
      <w:pPr>
        <w:adjustRightInd w:val="0"/>
        <w:ind w:left="284" w:hanging="284"/>
        <w:rPr>
          <w:rFonts w:ascii="Arial" w:hAnsi="Arial" w:cs="Arial"/>
          <w:lang w:val="en-US"/>
        </w:rPr>
      </w:pPr>
    </w:p>
    <w:p w14:paraId="511CEA37" w14:textId="77777777" w:rsidR="00CE48C2" w:rsidRPr="00114802" w:rsidRDefault="00CE48C2" w:rsidP="00CE48C2">
      <w:pPr>
        <w:adjustRightInd w:val="0"/>
        <w:ind w:left="284" w:hanging="284"/>
        <w:rPr>
          <w:rFonts w:ascii="Arial" w:hAnsi="Arial" w:cs="Arial"/>
          <w:b/>
          <w:lang w:val="en-US"/>
        </w:rPr>
      </w:pPr>
      <w:r w:rsidRPr="00114802">
        <w:rPr>
          <w:rFonts w:ascii="Arial" w:hAnsi="Arial" w:cs="Arial"/>
          <w:b/>
          <w:lang w:val="en-US"/>
        </w:rPr>
        <w:t>2014:</w:t>
      </w:r>
      <w:r w:rsidR="00351477">
        <w:rPr>
          <w:rFonts w:ascii="Arial" w:hAnsi="Arial" w:cs="Arial"/>
          <w:b/>
          <w:lang w:val="en-US"/>
        </w:rPr>
        <w:t xml:space="preserve"> </w:t>
      </w:r>
      <w:r w:rsidR="00B24D12">
        <w:rPr>
          <w:rFonts w:ascii="Arial" w:hAnsi="Arial" w:cs="Arial"/>
          <w:b/>
          <w:lang w:val="en-US"/>
        </w:rPr>
        <w:t>1</w:t>
      </w:r>
      <w:r w:rsidR="00C3388A">
        <w:rPr>
          <w:rFonts w:ascii="Arial" w:hAnsi="Arial" w:cs="Arial"/>
          <w:b/>
          <w:lang w:val="en-US"/>
        </w:rPr>
        <w:t>6</w:t>
      </w:r>
    </w:p>
    <w:p w14:paraId="5D52291A" w14:textId="77777777" w:rsidR="00C3388A" w:rsidRDefault="00C3388A" w:rsidP="00242CA6">
      <w:pPr>
        <w:ind w:left="284" w:hanging="284"/>
        <w:jc w:val="both"/>
        <w:rPr>
          <w:rFonts w:ascii="Arial" w:hAnsi="Arial" w:cs="Arial"/>
          <w:lang w:val="en-US"/>
        </w:rPr>
      </w:pPr>
      <w:r w:rsidRPr="00C3388A">
        <w:rPr>
          <w:rFonts w:ascii="Arial" w:hAnsi="Arial" w:cs="Arial"/>
          <w:lang w:val="en-US"/>
        </w:rPr>
        <w:t xml:space="preserve">Berger, H., A. M. Treguier, N. Perenne, and C. Talandier, 2014: Dynamical contribution to sea surface salinity variations in the eastern Gulf of Guinea based on numerical modelling. Clim. Dyn., 43 (11), 3105—3122, </w:t>
      </w:r>
      <w:hyperlink r:id="rId47" w:history="1">
        <w:r w:rsidRPr="002E4D10">
          <w:rPr>
            <w:rStyle w:val="Lienhypertexte"/>
            <w:rFonts w:ascii="Arial" w:hAnsi="Arial" w:cs="Arial"/>
            <w:lang w:val="en-US"/>
          </w:rPr>
          <w:t>http://dx.doi.org/10.1007/s00382-014-2195-4</w:t>
        </w:r>
      </w:hyperlink>
      <w:r w:rsidRPr="00C3388A">
        <w:rPr>
          <w:rFonts w:ascii="Arial" w:hAnsi="Arial" w:cs="Arial"/>
          <w:lang w:val="en-US"/>
        </w:rPr>
        <w:t>.</w:t>
      </w:r>
    </w:p>
    <w:p w14:paraId="33FFC494" w14:textId="77777777" w:rsidR="00242CA6" w:rsidRPr="000826BE" w:rsidRDefault="00242CA6" w:rsidP="00242CA6">
      <w:pPr>
        <w:ind w:left="284" w:hanging="284"/>
        <w:jc w:val="both"/>
        <w:rPr>
          <w:rFonts w:ascii="Arial" w:hAnsi="Arial" w:cs="Arial"/>
          <w:lang w:val="en-US"/>
        </w:rPr>
      </w:pPr>
      <w:r w:rsidRPr="00D874F4">
        <w:rPr>
          <w:rFonts w:ascii="Arial" w:hAnsi="Arial" w:cs="Arial"/>
          <w:lang w:val="en-US"/>
        </w:rPr>
        <w:t xml:space="preserve">Da-Allada, C. Y., G. Alory, Y. du Penhoat, J. Jouanno, N. Hounkonnou, and E. Kestenare, Causes for the recent </w:t>
      </w:r>
      <w:r w:rsidRPr="000826BE">
        <w:rPr>
          <w:rFonts w:ascii="Arial" w:hAnsi="Arial" w:cs="Arial"/>
          <w:lang w:val="en-US"/>
        </w:rPr>
        <w:t xml:space="preserve">increase for sea surface salinity in the northeast Gulf of Guinea, Afr. J. of Mar. Scien, </w:t>
      </w:r>
      <w:r w:rsidR="000826BE" w:rsidRPr="000826BE">
        <w:rPr>
          <w:rFonts w:ascii="Arial" w:hAnsi="Arial" w:cs="Arial"/>
          <w:lang w:val="en-US"/>
        </w:rPr>
        <w:t xml:space="preserve">36(2):197–205., doi 10.2989/1814232X.2014.927398, </w:t>
      </w:r>
      <w:r w:rsidRPr="000826BE">
        <w:rPr>
          <w:rFonts w:ascii="Arial" w:hAnsi="Arial" w:cs="Arial"/>
          <w:lang w:val="en-US"/>
        </w:rPr>
        <w:t>2014.</w:t>
      </w:r>
    </w:p>
    <w:p w14:paraId="76253E73" w14:textId="77777777" w:rsidR="000826BE" w:rsidRPr="000826BE" w:rsidRDefault="00242CA6" w:rsidP="00242CA6">
      <w:pPr>
        <w:ind w:left="284" w:hanging="284"/>
        <w:jc w:val="both"/>
        <w:rPr>
          <w:rFonts w:ascii="Arial" w:hAnsi="Arial" w:cs="Arial"/>
          <w:lang w:val="en-US"/>
        </w:rPr>
      </w:pPr>
      <w:r w:rsidRPr="00D874F4">
        <w:rPr>
          <w:rFonts w:ascii="Arial" w:hAnsi="Arial" w:cs="Arial"/>
          <w:lang w:val="en-US"/>
        </w:rPr>
        <w:t>Da-Allada, C. Y., Y. du Penhoat, J. Jouanno, G. Alory, and N. Hounkonnou, Modeled mixed-layer salinity balance in the Gulf of Guinea: Seasonal and interannual variability</w:t>
      </w:r>
      <w:r w:rsidR="000826BE">
        <w:rPr>
          <w:rFonts w:ascii="Arial" w:hAnsi="Arial" w:cs="Arial"/>
          <w:lang w:val="en-US"/>
        </w:rPr>
        <w:t>,</w:t>
      </w:r>
      <w:r w:rsidR="000826BE" w:rsidRPr="000826BE">
        <w:rPr>
          <w:lang w:val="en-US"/>
        </w:rPr>
        <w:t xml:space="preserve"> </w:t>
      </w:r>
      <w:r w:rsidR="000826BE" w:rsidRPr="000826BE">
        <w:rPr>
          <w:rFonts w:ascii="Arial" w:hAnsi="Arial" w:cs="Arial"/>
          <w:lang w:val="en-US"/>
        </w:rPr>
        <w:t>Ocean Dyn., 64, 1783-1802, DOI 10.1007/s10236-014-0775-9, 2014.</w:t>
      </w:r>
    </w:p>
    <w:p w14:paraId="0DD9B612" w14:textId="77777777" w:rsidR="00242CA6" w:rsidRPr="00D874F4" w:rsidRDefault="00242CA6" w:rsidP="00242CA6">
      <w:pPr>
        <w:ind w:left="284" w:hanging="284"/>
        <w:jc w:val="both"/>
        <w:rPr>
          <w:rFonts w:ascii="Arial" w:hAnsi="Arial" w:cs="Arial"/>
          <w:i/>
          <w:lang w:val="en-US"/>
        </w:rPr>
      </w:pPr>
      <w:r w:rsidRPr="00D874F4">
        <w:rPr>
          <w:rFonts w:ascii="Arial" w:hAnsi="Arial" w:cs="Arial"/>
          <w:lang w:val="en-US"/>
        </w:rPr>
        <w:t>Djakouré, S., P. Penven, B. Bourlès, J .Veitch, and V. Koné,</w:t>
      </w:r>
      <w:r w:rsidR="00466992">
        <w:rPr>
          <w:rFonts w:ascii="Arial" w:hAnsi="Arial" w:cs="Arial"/>
          <w:lang w:val="en-US"/>
        </w:rPr>
        <w:t xml:space="preserve"> Coastally trappe eddies in the</w:t>
      </w:r>
      <w:r w:rsidRPr="00D874F4">
        <w:rPr>
          <w:rFonts w:ascii="Arial" w:hAnsi="Arial" w:cs="Arial"/>
          <w:lang w:val="en-US"/>
        </w:rPr>
        <w:t xml:space="preserve"> north of the Gulf of Guinea, </w:t>
      </w:r>
      <w:r w:rsidRPr="00D874F4">
        <w:rPr>
          <w:rFonts w:ascii="Arial" w:hAnsi="Arial" w:cs="Arial"/>
          <w:i/>
          <w:lang w:val="en-GB"/>
        </w:rPr>
        <w:t xml:space="preserve">J. Geophys. </w:t>
      </w:r>
      <w:r w:rsidRPr="00D874F4">
        <w:rPr>
          <w:rFonts w:ascii="Arial" w:hAnsi="Arial" w:cs="Arial"/>
          <w:i/>
          <w:lang w:val="en-US"/>
        </w:rPr>
        <w:t>Res.</w:t>
      </w:r>
      <w:r w:rsidRPr="00D874F4">
        <w:rPr>
          <w:rFonts w:ascii="Arial" w:hAnsi="Arial" w:cs="Arial"/>
          <w:lang w:val="en-US"/>
        </w:rPr>
        <w:t xml:space="preserve">, 119, </w:t>
      </w:r>
      <w:r w:rsidRPr="00D874F4">
        <w:rPr>
          <w:rFonts w:ascii="Arial" w:hAnsi="Arial" w:cs="Arial"/>
          <w:i/>
          <w:lang w:val="en-US"/>
        </w:rPr>
        <w:t>doi 10.1002/2014JC010243</w:t>
      </w:r>
      <w:r w:rsidRPr="00D874F4">
        <w:rPr>
          <w:rFonts w:ascii="Arial" w:hAnsi="Arial" w:cs="Arial"/>
          <w:color w:val="7A7C80"/>
          <w:lang w:val="en-US"/>
        </w:rPr>
        <w:t xml:space="preserve">, </w:t>
      </w:r>
      <w:r w:rsidRPr="00D874F4">
        <w:rPr>
          <w:rFonts w:ascii="Arial" w:hAnsi="Arial" w:cs="Arial"/>
          <w:lang w:val="en-US"/>
        </w:rPr>
        <w:t>2014.</w:t>
      </w:r>
      <w:r w:rsidRPr="00D874F4">
        <w:rPr>
          <w:rFonts w:ascii="Arial" w:eastAsia="MS Mincho" w:hAnsi="Arial" w:cs="Arial"/>
          <w:lang w:val="en-US"/>
        </w:rPr>
        <w:t xml:space="preserve"> </w:t>
      </w:r>
      <w:r w:rsidRPr="00D874F4">
        <w:rPr>
          <w:rFonts w:ascii="Arial" w:hAnsi="Arial" w:cs="Arial"/>
          <w:i/>
          <w:lang w:val="en-US"/>
        </w:rPr>
        <w:t xml:space="preserve"> </w:t>
      </w:r>
    </w:p>
    <w:p w14:paraId="742A806A" w14:textId="77777777" w:rsidR="00D874F4" w:rsidRPr="00D874F4" w:rsidRDefault="00D874F4" w:rsidP="00D874F4">
      <w:pPr>
        <w:pStyle w:val="PrformatHTML"/>
        <w:ind w:left="284" w:hanging="284"/>
        <w:jc w:val="both"/>
        <w:rPr>
          <w:rFonts w:ascii="Arial" w:hAnsi="Arial" w:cs="Arial"/>
          <w:lang w:val="en-US"/>
        </w:rPr>
      </w:pPr>
      <w:r w:rsidRPr="00D874F4">
        <w:rPr>
          <w:rFonts w:ascii="Arial" w:hAnsi="Arial" w:cs="Arial"/>
          <w:lang w:val="en-US"/>
        </w:rPr>
        <w:t xml:space="preserve">Giordani, H., and G. Caniaux: Frontogenesis in the equatorial front formation in 2006. </w:t>
      </w:r>
      <w:r w:rsidRPr="00D874F4">
        <w:rPr>
          <w:rFonts w:ascii="Arial" w:hAnsi="Arial" w:cs="Arial"/>
          <w:i/>
          <w:lang w:val="en-GB"/>
        </w:rPr>
        <w:t>Climate Dynamics</w:t>
      </w:r>
      <w:r w:rsidRPr="00D874F4">
        <w:rPr>
          <w:rFonts w:ascii="Arial" w:hAnsi="Arial" w:cs="Arial"/>
          <w:i/>
          <w:iCs/>
          <w:lang w:val="en-GB"/>
        </w:rPr>
        <w:t xml:space="preserve">, </w:t>
      </w:r>
      <w:r w:rsidRPr="00D874F4">
        <w:rPr>
          <w:rFonts w:ascii="Arial" w:hAnsi="Arial" w:cs="Arial"/>
          <w:lang w:val="en-US"/>
        </w:rPr>
        <w:t xml:space="preserve">Volume 43, </w:t>
      </w:r>
      <w:hyperlink r:id="rId48" w:history="1">
        <w:r w:rsidRPr="00D874F4">
          <w:rPr>
            <w:rStyle w:val="Lienhypertexte"/>
            <w:rFonts w:ascii="Arial" w:hAnsi="Arial" w:cs="Arial"/>
            <w:lang w:val="en-US"/>
          </w:rPr>
          <w:t>Issue 11</w:t>
        </w:r>
      </w:hyperlink>
      <w:r w:rsidRPr="00D874F4">
        <w:rPr>
          <w:rFonts w:ascii="Arial" w:hAnsi="Arial" w:cs="Arial"/>
          <w:lang w:val="en-US"/>
        </w:rPr>
        <w:t xml:space="preserve"> (</w:t>
      </w:r>
      <w:r w:rsidRPr="00D874F4">
        <w:rPr>
          <w:rFonts w:ascii="Arial" w:hAnsi="Arial" w:cs="Arial"/>
          <w:i/>
          <w:lang w:val="en-US"/>
        </w:rPr>
        <w:t>Special issue: Tropical Atlantic Variability and Climate</w:t>
      </w:r>
      <w:r w:rsidRPr="00D874F4">
        <w:rPr>
          <w:rFonts w:ascii="Arial" w:hAnsi="Arial" w:cs="Arial"/>
          <w:lang w:val="en-US"/>
        </w:rPr>
        <w:t>), 10.1007/s00382-014-2293-3, 3147-3162, 2014</w:t>
      </w:r>
      <w:r w:rsidR="004D798C">
        <w:rPr>
          <w:rFonts w:ascii="Arial" w:hAnsi="Arial" w:cs="Arial"/>
          <w:lang w:val="en-US"/>
        </w:rPr>
        <w:t>.</w:t>
      </w:r>
    </w:p>
    <w:p w14:paraId="1D8D6556" w14:textId="77777777" w:rsidR="00C3388A" w:rsidRDefault="00C3388A" w:rsidP="00D874F4">
      <w:pPr>
        <w:pStyle w:val="PrformatHTML"/>
        <w:ind w:left="284" w:hanging="284"/>
        <w:jc w:val="both"/>
        <w:rPr>
          <w:rFonts w:ascii="Arial" w:eastAsia="SFRM1200" w:hAnsi="Arial" w:cs="Arial"/>
          <w:lang w:val="en-US"/>
        </w:rPr>
      </w:pPr>
      <w:r w:rsidRPr="00C3388A">
        <w:rPr>
          <w:rFonts w:ascii="Arial" w:eastAsia="SFRM1200" w:hAnsi="Arial" w:cs="Arial"/>
          <w:lang w:val="en-US"/>
        </w:rPr>
        <w:lastRenderedPageBreak/>
        <w:t xml:space="preserve">Grodsky, S. A., G. Reverdin, J. A. Carton, and V. J. Coles, 2014: Year-to-year salinity changes in the Amazon plume: Contrasting 2011 and 2012 Aquarius/SACD and SMOS satellite data. Remote Sensing of Environment, 140, 14-22, </w:t>
      </w:r>
      <w:hyperlink r:id="rId49" w:history="1">
        <w:r w:rsidRPr="002E4D10">
          <w:rPr>
            <w:rStyle w:val="Lienhypertexte"/>
            <w:rFonts w:ascii="Arial" w:eastAsia="SFRM1200" w:hAnsi="Arial" w:cs="Arial"/>
            <w:lang w:val="en-US"/>
          </w:rPr>
          <w:t>http://dx.doi.org/10.1016/j.rse.2013.08.033</w:t>
        </w:r>
      </w:hyperlink>
      <w:r w:rsidRPr="00C3388A">
        <w:rPr>
          <w:rFonts w:ascii="Arial" w:eastAsia="SFRM1200" w:hAnsi="Arial" w:cs="Arial"/>
          <w:lang w:val="en-US"/>
        </w:rPr>
        <w:t>.</w:t>
      </w:r>
    </w:p>
    <w:p w14:paraId="54754D69" w14:textId="77777777" w:rsidR="00D874F4" w:rsidRPr="00D874F4" w:rsidRDefault="00D874F4" w:rsidP="00D874F4">
      <w:pPr>
        <w:pStyle w:val="PrformatHTML"/>
        <w:ind w:left="284" w:hanging="284"/>
        <w:jc w:val="both"/>
        <w:rPr>
          <w:rFonts w:ascii="Arial" w:hAnsi="Arial" w:cs="Arial"/>
          <w:lang w:val="en-US"/>
        </w:rPr>
      </w:pPr>
      <w:r w:rsidRPr="00D874F4">
        <w:rPr>
          <w:rFonts w:ascii="Arial" w:eastAsia="SFRM1200" w:hAnsi="Arial" w:cs="Arial"/>
          <w:lang w:val="en-US"/>
        </w:rPr>
        <w:t>Hernandez, O., J. Boutin, N.Kolodziejczyk,</w:t>
      </w:r>
      <w:r w:rsidRPr="00D874F4">
        <w:rPr>
          <w:rFonts w:ascii="Arial" w:eastAsia="SFRM0800" w:hAnsi="Arial" w:cs="Arial"/>
          <w:lang w:val="en-US"/>
        </w:rPr>
        <w:t xml:space="preserve"> </w:t>
      </w:r>
      <w:r w:rsidRPr="00D874F4">
        <w:rPr>
          <w:rFonts w:ascii="Arial" w:eastAsia="SFRM1200" w:hAnsi="Arial" w:cs="Arial"/>
          <w:lang w:val="en-US"/>
        </w:rPr>
        <w:t>G. Reverdin, N. Martin, F.Gaillard, N. Reul</w:t>
      </w:r>
      <w:r w:rsidRPr="00D874F4">
        <w:rPr>
          <w:rFonts w:ascii="Arial" w:eastAsia="SFRM0800" w:hAnsi="Arial" w:cs="Arial"/>
          <w:lang w:val="en-US"/>
        </w:rPr>
        <w:t xml:space="preserve"> </w:t>
      </w:r>
      <w:r w:rsidRPr="00D874F4">
        <w:rPr>
          <w:rFonts w:ascii="Arial" w:eastAsia="SFRM1200" w:hAnsi="Arial" w:cs="Arial"/>
          <w:lang w:val="en-US"/>
        </w:rPr>
        <w:t>and J.L. Vergely,</w:t>
      </w:r>
      <w:r w:rsidRPr="00D874F4">
        <w:rPr>
          <w:rFonts w:ascii="Arial" w:eastAsia="SFBX1728" w:hAnsi="Arial" w:cs="Arial"/>
          <w:lang w:val="en-US"/>
        </w:rPr>
        <w:t xml:space="preserve"> SMOS salinity in the subtropical north Atlantic salinity maximum: Part I: Comparison with Aquarius and </w:t>
      </w:r>
      <w:r w:rsidRPr="00D874F4">
        <w:rPr>
          <w:rFonts w:ascii="Arial" w:eastAsia="SFBI1728" w:hAnsi="Arial" w:cs="Arial"/>
          <w:i/>
          <w:iCs/>
          <w:lang w:val="en-US"/>
        </w:rPr>
        <w:t xml:space="preserve">in situ </w:t>
      </w:r>
      <w:r w:rsidRPr="00D874F4">
        <w:rPr>
          <w:rFonts w:ascii="Arial" w:eastAsia="SFBX1728" w:hAnsi="Arial" w:cs="Arial"/>
          <w:lang w:val="en-US"/>
        </w:rPr>
        <w:t xml:space="preserve">salinity, </w:t>
      </w:r>
      <w:r w:rsidRPr="00D874F4">
        <w:rPr>
          <w:rFonts w:ascii="Arial" w:hAnsi="Arial" w:cs="Arial"/>
          <w:i/>
          <w:iCs/>
          <w:lang w:val="en-US"/>
        </w:rPr>
        <w:t>J. Geophys. Res</w:t>
      </w:r>
      <w:r w:rsidR="00E57279">
        <w:rPr>
          <w:rFonts w:ascii="Arial" w:hAnsi="Arial" w:cs="Arial"/>
          <w:lang w:val="en-US"/>
        </w:rPr>
        <w:t>.,</w:t>
      </w:r>
      <w:r w:rsidRPr="00D874F4">
        <w:rPr>
          <w:rFonts w:ascii="Arial" w:hAnsi="Arial" w:cs="Arial"/>
          <w:lang w:val="en-US"/>
        </w:rPr>
        <w:t xml:space="preserve"> </w:t>
      </w:r>
      <w:r w:rsidR="00E57279">
        <w:rPr>
          <w:rFonts w:ascii="Arial" w:hAnsi="Arial" w:cs="Arial"/>
          <w:i/>
          <w:lang w:val="en-US"/>
        </w:rPr>
        <w:t>doi</w:t>
      </w:r>
      <w:r w:rsidRPr="00D874F4">
        <w:rPr>
          <w:rFonts w:ascii="Arial" w:hAnsi="Arial" w:cs="Arial"/>
          <w:i/>
          <w:lang w:val="en-US"/>
        </w:rPr>
        <w:t xml:space="preserve"> 10.1002/2013JC009610</w:t>
      </w:r>
      <w:r w:rsidRPr="00D874F4">
        <w:rPr>
          <w:rFonts w:ascii="Arial" w:hAnsi="Arial" w:cs="Arial"/>
          <w:lang w:val="en-US"/>
        </w:rPr>
        <w:t>, 2014.</w:t>
      </w:r>
    </w:p>
    <w:p w14:paraId="3327A5B0" w14:textId="77777777" w:rsidR="00D874F4" w:rsidRPr="00D874F4" w:rsidRDefault="00D874F4" w:rsidP="00D874F4">
      <w:pPr>
        <w:ind w:left="284" w:hanging="284"/>
        <w:jc w:val="both"/>
        <w:rPr>
          <w:rFonts w:ascii="Arial" w:hAnsi="Arial" w:cs="Arial"/>
          <w:lang w:val="en-US"/>
        </w:rPr>
      </w:pPr>
      <w:r w:rsidRPr="00D874F4">
        <w:rPr>
          <w:rFonts w:ascii="Arial" w:hAnsi="Arial" w:cs="Arial"/>
          <w:lang w:val="en-US"/>
        </w:rPr>
        <w:t xml:space="preserve">Johns, W.E., P. Brandt, B. Bourlès, A. Tantet, A. Papapostolou and A. Houk, </w:t>
      </w:r>
      <w:r w:rsidRPr="00D874F4">
        <w:rPr>
          <w:rFonts w:ascii="Arial" w:eastAsia="MS Mincho" w:hAnsi="Arial" w:cs="Arial"/>
          <w:lang w:val="en-US"/>
        </w:rPr>
        <w:t xml:space="preserve">Zonal Structure and Seasonal Variability of the Atlantic Equatorial Undercurrent, </w:t>
      </w:r>
      <w:r w:rsidRPr="00D874F4">
        <w:rPr>
          <w:rFonts w:ascii="Arial" w:hAnsi="Arial" w:cs="Arial"/>
          <w:i/>
          <w:lang w:val="en-US"/>
        </w:rPr>
        <w:t>Climate Dynamics</w:t>
      </w:r>
      <w:r w:rsidRPr="00D874F4">
        <w:rPr>
          <w:rFonts w:ascii="Arial" w:hAnsi="Arial" w:cs="Arial"/>
          <w:lang w:val="en-US"/>
        </w:rPr>
        <w:t xml:space="preserve">, (Published online: 23 avril 2014), Volume 43, </w:t>
      </w:r>
      <w:hyperlink r:id="rId50" w:history="1">
        <w:r w:rsidRPr="00D874F4">
          <w:rPr>
            <w:rStyle w:val="Lienhypertexte"/>
            <w:rFonts w:ascii="Arial" w:hAnsi="Arial" w:cs="Arial"/>
            <w:lang w:val="en-US"/>
          </w:rPr>
          <w:t>Issue 11</w:t>
        </w:r>
      </w:hyperlink>
      <w:r w:rsidRPr="00D874F4">
        <w:rPr>
          <w:rFonts w:ascii="Arial" w:hAnsi="Arial" w:cs="Arial"/>
          <w:lang w:val="en-US"/>
        </w:rPr>
        <w:t xml:space="preserve"> (</w:t>
      </w:r>
      <w:r w:rsidRPr="00D874F4">
        <w:rPr>
          <w:rFonts w:ascii="Arial" w:hAnsi="Arial" w:cs="Arial"/>
          <w:i/>
          <w:lang w:val="en-US"/>
        </w:rPr>
        <w:t>Special issue: Tropical Atlantic Variability and Climate</w:t>
      </w:r>
      <w:r w:rsidRPr="00D874F4">
        <w:rPr>
          <w:rFonts w:ascii="Arial" w:hAnsi="Arial" w:cs="Arial"/>
          <w:lang w:val="en-US"/>
        </w:rPr>
        <w:t>), 3047–3069,</w:t>
      </w:r>
      <w:r w:rsidR="00E57279">
        <w:rPr>
          <w:rFonts w:ascii="Arial" w:hAnsi="Arial" w:cs="Arial"/>
          <w:lang w:val="en-US"/>
        </w:rPr>
        <w:t xml:space="preserve"> </w:t>
      </w:r>
      <w:r w:rsidRPr="00D874F4">
        <w:rPr>
          <w:rFonts w:ascii="Arial" w:hAnsi="Arial" w:cs="Arial"/>
          <w:lang w:val="en-US"/>
        </w:rPr>
        <w:t>doi 10.1007/s00382-014-2136-2, 2014.</w:t>
      </w:r>
    </w:p>
    <w:p w14:paraId="130C2409" w14:textId="77777777" w:rsidR="00895316" w:rsidRDefault="00D874F4" w:rsidP="00895316">
      <w:pPr>
        <w:ind w:left="284" w:hanging="284"/>
        <w:jc w:val="both"/>
        <w:rPr>
          <w:rFonts w:ascii="Arial" w:hAnsi="Arial" w:cs="Arial"/>
          <w:lang w:val="en-US"/>
        </w:rPr>
      </w:pPr>
      <w:r w:rsidRPr="00D874F4">
        <w:rPr>
          <w:rFonts w:ascii="Arial" w:hAnsi="Arial" w:cs="Arial"/>
          <w:lang w:val="en-GB"/>
        </w:rPr>
        <w:t>Kolodziejczyk, N., F.Marin, B.Bourlès</w:t>
      </w:r>
      <w:r w:rsidRPr="00D874F4">
        <w:rPr>
          <w:rFonts w:ascii="Arial" w:hAnsi="Arial" w:cs="Arial"/>
          <w:b/>
          <w:lang w:val="en-GB"/>
        </w:rPr>
        <w:t>,</w:t>
      </w:r>
      <w:r w:rsidRPr="00D874F4">
        <w:rPr>
          <w:rFonts w:ascii="Arial" w:hAnsi="Arial" w:cs="Arial"/>
          <w:lang w:val="en-GB"/>
        </w:rPr>
        <w:t xml:space="preserve"> Y.Gouriou, and H. Berger, Seasonal variability of the </w:t>
      </w:r>
      <w:r w:rsidRPr="00D874F4">
        <w:rPr>
          <w:rFonts w:ascii="Arial" w:hAnsi="Arial" w:cs="Arial"/>
          <w:bCs/>
          <w:lang w:val="en-GB"/>
        </w:rPr>
        <w:t xml:space="preserve">Equatorial Undercurrent termination and associated salinity maximum in the Gulf of Guinea, </w:t>
      </w:r>
      <w:r w:rsidRPr="00D874F4">
        <w:rPr>
          <w:rFonts w:ascii="Arial" w:hAnsi="Arial" w:cs="Arial"/>
          <w:i/>
          <w:lang w:val="en-GB"/>
        </w:rPr>
        <w:t>Climate Dynamics</w:t>
      </w:r>
      <w:r w:rsidRPr="00D874F4">
        <w:rPr>
          <w:rFonts w:ascii="Arial" w:hAnsi="Arial" w:cs="Arial"/>
          <w:i/>
          <w:iCs/>
          <w:lang w:val="en-GB"/>
        </w:rPr>
        <w:t>, (</w:t>
      </w:r>
      <w:r w:rsidRPr="00D874F4">
        <w:rPr>
          <w:rFonts w:ascii="Arial" w:hAnsi="Arial" w:cs="Arial"/>
          <w:lang w:val="en-US"/>
        </w:rPr>
        <w:t>Published online: 28 March 2014),</w:t>
      </w:r>
      <w:r w:rsidRPr="00D874F4">
        <w:rPr>
          <w:rFonts w:ascii="Arial" w:hAnsi="Arial" w:cs="Arial"/>
          <w:i/>
          <w:iCs/>
          <w:lang w:val="en-GB"/>
        </w:rPr>
        <w:t xml:space="preserve"> </w:t>
      </w:r>
      <w:r w:rsidRPr="00D874F4">
        <w:rPr>
          <w:rFonts w:ascii="Arial" w:hAnsi="Arial" w:cs="Arial"/>
          <w:lang w:val="en-US"/>
        </w:rPr>
        <w:t xml:space="preserve">Volume 43, </w:t>
      </w:r>
      <w:hyperlink r:id="rId51" w:history="1">
        <w:r w:rsidRPr="00D874F4">
          <w:rPr>
            <w:rStyle w:val="Lienhypertexte"/>
            <w:rFonts w:ascii="Arial" w:hAnsi="Arial" w:cs="Arial"/>
            <w:lang w:val="en-US"/>
          </w:rPr>
          <w:t>Issue 11</w:t>
        </w:r>
      </w:hyperlink>
      <w:r w:rsidRPr="00D874F4">
        <w:rPr>
          <w:rFonts w:ascii="Arial" w:hAnsi="Arial" w:cs="Arial"/>
          <w:lang w:val="en-US"/>
        </w:rPr>
        <w:t xml:space="preserve"> (</w:t>
      </w:r>
      <w:r w:rsidRPr="00D874F4">
        <w:rPr>
          <w:rFonts w:ascii="Arial" w:hAnsi="Arial" w:cs="Arial"/>
          <w:i/>
          <w:lang w:val="en-US"/>
        </w:rPr>
        <w:t>Special issue : Tropical Atlantic Variability and Climate</w:t>
      </w:r>
      <w:r w:rsidRPr="00D874F4">
        <w:rPr>
          <w:rFonts w:ascii="Arial" w:hAnsi="Arial" w:cs="Arial"/>
          <w:lang w:val="en-US"/>
        </w:rPr>
        <w:t>), 3025–3046, doi 10.1007/s00382-014-2107-7</w:t>
      </w:r>
      <w:r w:rsidRPr="00D874F4">
        <w:rPr>
          <w:rFonts w:ascii="Arial" w:hAnsi="Arial" w:cs="Arial"/>
          <w:iCs/>
          <w:lang w:val="en-GB"/>
        </w:rPr>
        <w:t>, 2014.</w:t>
      </w:r>
    </w:p>
    <w:p w14:paraId="53CF319A" w14:textId="77777777" w:rsidR="00D874F4" w:rsidRPr="00895316" w:rsidRDefault="00D874F4" w:rsidP="00895316">
      <w:pPr>
        <w:ind w:left="284" w:hanging="284"/>
        <w:jc w:val="both"/>
        <w:rPr>
          <w:rFonts w:ascii="Arial" w:hAnsi="Arial" w:cs="Arial"/>
          <w:lang w:val="en-US"/>
        </w:rPr>
      </w:pPr>
      <w:r w:rsidRPr="00D874F4">
        <w:rPr>
          <w:rFonts w:ascii="Arial" w:hAnsi="Arial" w:cs="Arial"/>
          <w:lang w:val="en-US"/>
        </w:rPr>
        <w:t>Lefevre, N., D.F. Urbano, F. Gallois, and D. Diverres, Impact of physical processes on the seasonal distribution of the fugacity of</w:t>
      </w:r>
      <w:proofErr w:type="gramStart"/>
      <w:r w:rsidRPr="00D874F4">
        <w:rPr>
          <w:rFonts w:ascii="Arial" w:hAnsi="Arial" w:cs="Arial"/>
          <w:lang w:val="en-US"/>
        </w:rPr>
        <w:t>  CO2</w:t>
      </w:r>
      <w:proofErr w:type="gramEnd"/>
      <w:r w:rsidRPr="00D874F4">
        <w:rPr>
          <w:rFonts w:ascii="Arial" w:hAnsi="Arial" w:cs="Arial"/>
          <w:lang w:val="en-US"/>
        </w:rPr>
        <w:t xml:space="preserve"> in the western tropical Atlantic, </w:t>
      </w:r>
      <w:r w:rsidRPr="00D874F4">
        <w:rPr>
          <w:rFonts w:ascii="Arial" w:hAnsi="Arial" w:cs="Arial"/>
          <w:i/>
          <w:lang w:val="en-US"/>
        </w:rPr>
        <w:t>J. Geophys. Res.</w:t>
      </w:r>
      <w:r w:rsidR="00895316">
        <w:rPr>
          <w:rFonts w:ascii="Arial" w:hAnsi="Arial" w:cs="Arial"/>
          <w:i/>
          <w:lang w:val="en-US"/>
        </w:rPr>
        <w:t xml:space="preserve"> Oceans</w:t>
      </w:r>
      <w:r w:rsidRPr="00D874F4">
        <w:rPr>
          <w:rFonts w:ascii="Arial" w:hAnsi="Arial" w:cs="Arial"/>
          <w:i/>
          <w:lang w:val="en-US"/>
        </w:rPr>
        <w:t xml:space="preserve">, </w:t>
      </w:r>
      <w:r w:rsidR="00895316" w:rsidRPr="00895316">
        <w:rPr>
          <w:rFonts w:ascii="Arial" w:hAnsi="Arial" w:cs="Arial"/>
          <w:szCs w:val="17"/>
          <w:lang w:val="en-US"/>
        </w:rPr>
        <w:t>119, 646–663</w:t>
      </w:r>
      <w:r w:rsidR="00895316" w:rsidRPr="00895316">
        <w:rPr>
          <w:rFonts w:ascii="Arial" w:hAnsi="Arial" w:cs="Arial"/>
          <w:sz w:val="17"/>
          <w:szCs w:val="17"/>
          <w:lang w:val="en-US"/>
        </w:rPr>
        <w:t xml:space="preserve">, </w:t>
      </w:r>
      <w:r w:rsidR="00895316" w:rsidRPr="00895316">
        <w:rPr>
          <w:rFonts w:ascii="Arial" w:hAnsi="Arial" w:cs="Arial"/>
          <w:lang w:val="en-US"/>
        </w:rPr>
        <w:t>doi</w:t>
      </w:r>
      <w:r w:rsidRPr="00895316">
        <w:rPr>
          <w:rFonts w:ascii="Arial" w:hAnsi="Arial" w:cs="Arial"/>
          <w:lang w:val="en-US"/>
        </w:rPr>
        <w:t xml:space="preserve"> 10.1002/2013JC009248,</w:t>
      </w:r>
      <w:r w:rsidRPr="00D874F4">
        <w:rPr>
          <w:rFonts w:ascii="Arial" w:hAnsi="Arial" w:cs="Arial"/>
          <w:lang w:val="en-US"/>
        </w:rPr>
        <w:t xml:space="preserve"> 2014</w:t>
      </w:r>
      <w:r w:rsidR="00895316">
        <w:rPr>
          <w:rFonts w:ascii="Arial" w:hAnsi="Arial" w:cs="Arial"/>
          <w:lang w:val="en-US"/>
        </w:rPr>
        <w:t>.</w:t>
      </w:r>
    </w:p>
    <w:p w14:paraId="4EAED3F6" w14:textId="77777777" w:rsidR="00D874F4" w:rsidRPr="00D874F4" w:rsidRDefault="00D874F4" w:rsidP="00D874F4">
      <w:pPr>
        <w:ind w:left="284" w:hanging="284"/>
        <w:jc w:val="both"/>
        <w:rPr>
          <w:rFonts w:ascii="Arial" w:hAnsi="Arial" w:cs="Arial"/>
          <w:color w:val="000000"/>
          <w:lang w:val="en-US"/>
        </w:rPr>
      </w:pPr>
      <w:r w:rsidRPr="00D874F4">
        <w:rPr>
          <w:rFonts w:ascii="Arial" w:hAnsi="Arial" w:cs="Arial"/>
          <w:bCs/>
          <w:color w:val="000000"/>
          <w:lang w:val="en-US"/>
        </w:rPr>
        <w:t xml:space="preserve">Nubi, O.A., B. Bourlès, C.A. Edokpayi, </w:t>
      </w:r>
      <w:r w:rsidRPr="00D874F4">
        <w:rPr>
          <w:rFonts w:ascii="Arial" w:hAnsi="Arial" w:cs="Arial"/>
          <w:bCs/>
          <w:lang w:val="en-US"/>
        </w:rPr>
        <w:t xml:space="preserve">and </w:t>
      </w:r>
      <w:r w:rsidRPr="00D874F4">
        <w:rPr>
          <w:rFonts w:ascii="Arial" w:hAnsi="Arial" w:cs="Arial"/>
          <w:bCs/>
          <w:color w:val="000000"/>
          <w:lang w:val="en-US"/>
        </w:rPr>
        <w:t>N. Hounkonnou</w:t>
      </w:r>
      <w:r w:rsidRPr="00D874F4">
        <w:rPr>
          <w:rFonts w:ascii="Arial" w:hAnsi="Arial" w:cs="Arial"/>
          <w:bCs/>
          <w:lang w:val="en-US"/>
        </w:rPr>
        <w:t xml:space="preserve">, </w:t>
      </w:r>
      <w:r w:rsidRPr="00D874F4">
        <w:rPr>
          <w:rFonts w:ascii="Arial" w:hAnsi="Arial" w:cs="Arial"/>
          <w:bCs/>
          <w:color w:val="000000"/>
          <w:lang w:val="en-US"/>
        </w:rPr>
        <w:t>Inter-annual</w:t>
      </w:r>
      <w:r w:rsidRPr="00D874F4">
        <w:rPr>
          <w:rFonts w:ascii="Arial" w:hAnsi="Arial" w:cs="Arial"/>
          <w:bCs/>
          <w:lang w:val="en-US"/>
        </w:rPr>
        <w:t xml:space="preserve"> </w:t>
      </w:r>
      <w:r w:rsidRPr="00D874F4">
        <w:rPr>
          <w:rFonts w:ascii="Arial" w:hAnsi="Arial" w:cs="Arial"/>
          <w:bCs/>
          <w:color w:val="000000"/>
          <w:lang w:val="en-US"/>
        </w:rPr>
        <w:t>variability on the influence of equatorial upwelling on biological productivity</w:t>
      </w:r>
      <w:r w:rsidRPr="00D874F4">
        <w:rPr>
          <w:rFonts w:ascii="Arial" w:hAnsi="Arial" w:cs="Arial"/>
          <w:bCs/>
          <w:lang w:val="en-US"/>
        </w:rPr>
        <w:t xml:space="preserve"> </w:t>
      </w:r>
      <w:r w:rsidRPr="00D874F4">
        <w:rPr>
          <w:rFonts w:ascii="Arial" w:hAnsi="Arial" w:cs="Arial"/>
          <w:bCs/>
          <w:color w:val="000000"/>
          <w:lang w:val="en-US"/>
        </w:rPr>
        <w:t>along 10°W in the Eastern Equatorial Atlantic (EEA),</w:t>
      </w:r>
      <w:r w:rsidRPr="00D874F4">
        <w:rPr>
          <w:rFonts w:ascii="Arial" w:hAnsi="Arial" w:cs="Arial"/>
          <w:bCs/>
          <w:lang w:val="en-US"/>
        </w:rPr>
        <w:t xml:space="preserve"> </w:t>
      </w:r>
      <w:r w:rsidRPr="00D874F4">
        <w:rPr>
          <w:rFonts w:ascii="Arial" w:hAnsi="Arial" w:cs="Arial"/>
          <w:i/>
          <w:color w:val="000000"/>
          <w:lang w:val="en-US"/>
        </w:rPr>
        <w:t>Journal of Biod. and Env. Sc., 4(1), 72-80</w:t>
      </w:r>
      <w:r w:rsidRPr="00D874F4">
        <w:rPr>
          <w:rFonts w:ascii="Arial" w:hAnsi="Arial" w:cs="Arial"/>
          <w:color w:val="000000"/>
          <w:lang w:val="en-US"/>
        </w:rPr>
        <w:t>, ISSN:2220-6663</w:t>
      </w:r>
      <w:r w:rsidRPr="00D874F4">
        <w:rPr>
          <w:rFonts w:ascii="Arial" w:hAnsi="Arial" w:cs="Arial"/>
          <w:i/>
          <w:color w:val="000000"/>
          <w:lang w:val="en-US"/>
        </w:rPr>
        <w:t xml:space="preserve">, </w:t>
      </w:r>
      <w:r w:rsidRPr="00D874F4">
        <w:rPr>
          <w:rFonts w:ascii="Arial" w:hAnsi="Arial" w:cs="Arial"/>
          <w:color w:val="000000"/>
          <w:lang w:val="en-US"/>
        </w:rPr>
        <w:t>2014.</w:t>
      </w:r>
    </w:p>
    <w:p w14:paraId="2406573D" w14:textId="77777777" w:rsidR="00F33FE7" w:rsidRPr="00F33FE7" w:rsidRDefault="00F33FE7" w:rsidP="00F33FE7">
      <w:pPr>
        <w:ind w:left="284" w:hanging="284"/>
        <w:jc w:val="both"/>
        <w:rPr>
          <w:rFonts w:ascii="Arial" w:hAnsi="Arial" w:cs="Arial"/>
          <w:szCs w:val="18"/>
          <w:lang w:val="en-US"/>
        </w:rPr>
      </w:pPr>
      <w:r w:rsidRPr="00F33FE7">
        <w:rPr>
          <w:rFonts w:ascii="Arial" w:hAnsi="Arial" w:cs="Arial"/>
          <w:szCs w:val="18"/>
        </w:rPr>
        <w:t xml:space="preserve">Parard, G., J. Boutin, Y. Cuypers, P. Bouruet-Aubertot, G. Caniaux. </w:t>
      </w:r>
      <w:r w:rsidRPr="00F33FE7">
        <w:rPr>
          <w:rFonts w:ascii="Arial" w:hAnsi="Arial" w:cs="Arial"/>
          <w:szCs w:val="18"/>
          <w:lang w:val="en-US"/>
        </w:rPr>
        <w:t>On the physical and biogeochemical processes driving the high frequency variability of CO</w:t>
      </w:r>
      <w:r w:rsidRPr="00F33FE7">
        <w:rPr>
          <w:rFonts w:ascii="Arial" w:hAnsi="Arial" w:cs="Arial"/>
          <w:szCs w:val="18"/>
          <w:vertAlign w:val="subscript"/>
          <w:lang w:val="en-US"/>
        </w:rPr>
        <w:t>2</w:t>
      </w:r>
      <w:r w:rsidRPr="00F33FE7">
        <w:rPr>
          <w:rFonts w:ascii="Arial" w:hAnsi="Arial" w:cs="Arial"/>
          <w:szCs w:val="18"/>
          <w:lang w:val="en-US"/>
        </w:rPr>
        <w:t xml:space="preserve"> fugacity at 6</w:t>
      </w:r>
      <w:r w:rsidRPr="00F33FE7">
        <w:rPr>
          <w:rFonts w:ascii="Arial" w:hAnsi="Arial" w:cs="Arial"/>
          <w:szCs w:val="18"/>
          <w:vertAlign w:val="superscript"/>
          <w:lang w:val="en-US"/>
        </w:rPr>
        <w:t>o</w:t>
      </w:r>
      <w:r w:rsidRPr="00F33FE7">
        <w:rPr>
          <w:rFonts w:ascii="Arial" w:hAnsi="Arial" w:cs="Arial"/>
          <w:szCs w:val="18"/>
          <w:lang w:val="en-US"/>
        </w:rPr>
        <w:t>S, 10</w:t>
      </w:r>
      <w:r w:rsidRPr="00F33FE7">
        <w:rPr>
          <w:rFonts w:ascii="Arial" w:hAnsi="Arial" w:cs="Arial"/>
          <w:szCs w:val="18"/>
          <w:vertAlign w:val="superscript"/>
          <w:lang w:val="en-US"/>
        </w:rPr>
        <w:t>o</w:t>
      </w:r>
      <w:r w:rsidRPr="00F33FE7">
        <w:rPr>
          <w:rFonts w:ascii="Arial" w:hAnsi="Arial" w:cs="Arial"/>
          <w:szCs w:val="18"/>
          <w:lang w:val="en-US"/>
        </w:rPr>
        <w:t xml:space="preserve">W: potential role of the internal waves. </w:t>
      </w:r>
      <w:r w:rsidRPr="00F33FE7">
        <w:rPr>
          <w:rFonts w:ascii="Arial" w:hAnsi="Arial" w:cs="Arial"/>
          <w:i/>
          <w:szCs w:val="18"/>
          <w:lang w:val="en-US"/>
        </w:rPr>
        <w:t>J. Geophys. Res.,</w:t>
      </w:r>
      <w:r w:rsidRPr="00F33FE7">
        <w:rPr>
          <w:rFonts w:ascii="Arial" w:hAnsi="Arial" w:cs="Arial"/>
          <w:szCs w:val="18"/>
          <w:lang w:val="en-US"/>
        </w:rPr>
        <w:t xml:space="preserve"> doi: 10.1002/2014JC009965, 2014.</w:t>
      </w:r>
    </w:p>
    <w:p w14:paraId="224D94F5" w14:textId="77777777" w:rsidR="00D874F4" w:rsidRPr="00D874F4" w:rsidRDefault="00D874F4" w:rsidP="00D874F4">
      <w:pPr>
        <w:ind w:left="284" w:hanging="284"/>
        <w:jc w:val="both"/>
        <w:rPr>
          <w:rFonts w:ascii="Arial" w:hAnsi="Arial" w:cs="Arial"/>
          <w:lang w:val="en-US"/>
        </w:rPr>
      </w:pPr>
      <w:r w:rsidRPr="00D874F4">
        <w:rPr>
          <w:rFonts w:ascii="Arial" w:hAnsi="Arial" w:cs="Arial"/>
          <w:lang w:val="en-US"/>
        </w:rPr>
        <w:t xml:space="preserve">Perez, R.C., V. Hormann, R. Lumpkin, P. Brandt, W.E. Johns, F. Hernandez, C. Schmid, and B. Bourlès, Mean meridional currents in the central and eastern equatorial Atlantic, </w:t>
      </w:r>
      <w:r w:rsidRPr="00D874F4">
        <w:rPr>
          <w:rFonts w:ascii="Arial" w:hAnsi="Arial" w:cs="Arial"/>
          <w:i/>
          <w:lang w:val="en-US"/>
        </w:rPr>
        <w:t>Climate Dynamics,</w:t>
      </w:r>
      <w:r w:rsidRPr="00D874F4">
        <w:rPr>
          <w:rFonts w:ascii="Arial" w:hAnsi="Arial" w:cs="Arial"/>
          <w:lang w:val="en-US"/>
        </w:rPr>
        <w:t xml:space="preserve"> (Published online: 31 October 2013), Volume 43, </w:t>
      </w:r>
      <w:hyperlink r:id="rId52" w:history="1">
        <w:r w:rsidRPr="00D874F4">
          <w:rPr>
            <w:rStyle w:val="Lienhypertexte"/>
            <w:rFonts w:ascii="Arial" w:hAnsi="Arial" w:cs="Arial"/>
            <w:lang w:val="en-US"/>
          </w:rPr>
          <w:t>Issue 11</w:t>
        </w:r>
      </w:hyperlink>
      <w:r w:rsidRPr="00D874F4">
        <w:rPr>
          <w:rFonts w:ascii="Arial" w:hAnsi="Arial" w:cs="Arial"/>
          <w:lang w:val="en-US"/>
        </w:rPr>
        <w:t xml:space="preserve"> (</w:t>
      </w:r>
      <w:r w:rsidRPr="00D874F4">
        <w:rPr>
          <w:rFonts w:ascii="Arial" w:hAnsi="Arial" w:cs="Arial"/>
          <w:i/>
          <w:lang w:val="en-US"/>
        </w:rPr>
        <w:t>Special issue : Tropical Atlantic Variability and Climate</w:t>
      </w:r>
      <w:r w:rsidRPr="00D874F4">
        <w:rPr>
          <w:rFonts w:ascii="Arial" w:hAnsi="Arial" w:cs="Arial"/>
          <w:lang w:val="en-US"/>
        </w:rPr>
        <w:t>), 2943-2962, doi 10.1007/s00382-013-1968-5, 2014.</w:t>
      </w:r>
    </w:p>
    <w:p w14:paraId="15582DA9" w14:textId="77777777" w:rsidR="00EF0743" w:rsidRPr="00D874F4" w:rsidRDefault="00EF0743" w:rsidP="00EF0743">
      <w:pPr>
        <w:adjustRightInd w:val="0"/>
        <w:ind w:left="284" w:hanging="284"/>
        <w:jc w:val="both"/>
        <w:rPr>
          <w:rFonts w:ascii="Arial" w:hAnsi="Arial" w:cs="Arial"/>
          <w:lang w:val="en-US"/>
        </w:rPr>
      </w:pPr>
      <w:r w:rsidRPr="00D874F4">
        <w:rPr>
          <w:rFonts w:ascii="Arial" w:hAnsi="Arial" w:cs="Arial"/>
          <w:lang w:val="en-US"/>
        </w:rPr>
        <w:t xml:space="preserve">Pinker, R. T., A. Bentamy, K. B. Katsaros, Y. Ma, and C. Li: Estimates of net heat fluxes over the Atlantic Ocean. </w:t>
      </w:r>
      <w:r w:rsidRPr="00D874F4">
        <w:rPr>
          <w:rFonts w:ascii="Arial" w:hAnsi="Arial" w:cs="Arial"/>
          <w:i/>
          <w:iCs/>
          <w:lang w:val="en-US"/>
        </w:rPr>
        <w:t>J. Geophys. Res. Oceans</w:t>
      </w:r>
      <w:r w:rsidRPr="00D874F4">
        <w:rPr>
          <w:rFonts w:ascii="Arial" w:hAnsi="Arial" w:cs="Arial"/>
          <w:lang w:val="en-US"/>
        </w:rPr>
        <w:t xml:space="preserve">, </w:t>
      </w:r>
      <w:r w:rsidRPr="00E80A66">
        <w:rPr>
          <w:rFonts w:ascii="Arial" w:hAnsi="Arial" w:cs="Arial"/>
          <w:bCs/>
          <w:lang w:val="en-US"/>
        </w:rPr>
        <w:t>119</w:t>
      </w:r>
      <w:r w:rsidRPr="00D874F4">
        <w:rPr>
          <w:rFonts w:ascii="Arial" w:hAnsi="Arial" w:cs="Arial"/>
          <w:lang w:val="en-US"/>
        </w:rPr>
        <w:t>, 410–42, 2014.</w:t>
      </w:r>
    </w:p>
    <w:p w14:paraId="72DC57C6" w14:textId="77777777" w:rsidR="00D874F4" w:rsidRPr="00D874F4" w:rsidRDefault="00D874F4" w:rsidP="00D874F4">
      <w:pPr>
        <w:ind w:left="284" w:hanging="284"/>
        <w:jc w:val="both"/>
        <w:rPr>
          <w:rFonts w:ascii="Arial" w:hAnsi="Arial" w:cs="Arial"/>
          <w:lang w:val="en-US"/>
        </w:rPr>
      </w:pPr>
      <w:r w:rsidRPr="00D874F4">
        <w:rPr>
          <w:rFonts w:ascii="Arial" w:hAnsi="Arial" w:cs="Arial"/>
          <w:lang w:val="en-US"/>
        </w:rPr>
        <w:t xml:space="preserve">Servain, J., G. Caniaux, Y. K.Kouadio, M.J. McPhaden and M. Araujo, Recent climatic trends in the tropical Atlantic, </w:t>
      </w:r>
      <w:r w:rsidRPr="00D874F4">
        <w:rPr>
          <w:rFonts w:ascii="Arial" w:hAnsi="Arial" w:cs="Arial"/>
          <w:i/>
          <w:lang w:val="en-US"/>
        </w:rPr>
        <w:t>Climate Dynamics,</w:t>
      </w:r>
      <w:r w:rsidR="00E80A66">
        <w:rPr>
          <w:rFonts w:ascii="Arial" w:hAnsi="Arial" w:cs="Arial"/>
          <w:lang w:val="en-US"/>
        </w:rPr>
        <w:t xml:space="preserve"> </w:t>
      </w:r>
      <w:r w:rsidRPr="00D874F4">
        <w:rPr>
          <w:rFonts w:ascii="Arial" w:hAnsi="Arial" w:cs="Arial"/>
          <w:lang w:val="en-US"/>
        </w:rPr>
        <w:t xml:space="preserve">Volume 43, </w:t>
      </w:r>
      <w:r w:rsidRPr="00E57279">
        <w:rPr>
          <w:rFonts w:ascii="Arial" w:hAnsi="Arial" w:cs="Arial"/>
          <w:lang w:val="en-US"/>
        </w:rPr>
        <w:t>Issue 11</w:t>
      </w:r>
      <w:r w:rsidRPr="00D874F4">
        <w:rPr>
          <w:rFonts w:ascii="Arial" w:hAnsi="Arial" w:cs="Arial"/>
          <w:lang w:val="en-US"/>
        </w:rPr>
        <w:t xml:space="preserve"> (</w:t>
      </w:r>
      <w:r w:rsidRPr="00D874F4">
        <w:rPr>
          <w:rFonts w:ascii="Arial" w:hAnsi="Arial" w:cs="Arial"/>
          <w:i/>
          <w:lang w:val="en-US"/>
        </w:rPr>
        <w:t>Special issue: Tropical Atlantic Variability and Climate</w:t>
      </w:r>
      <w:r w:rsidRPr="00D874F4">
        <w:rPr>
          <w:rFonts w:ascii="Arial" w:hAnsi="Arial" w:cs="Arial"/>
          <w:lang w:val="en-US"/>
        </w:rPr>
        <w:t xml:space="preserve">), 3071-3089, doi </w:t>
      </w:r>
      <w:r w:rsidRPr="00D874F4">
        <w:rPr>
          <w:rFonts w:ascii="Arial" w:hAnsi="Arial" w:cs="Arial"/>
          <w:i/>
          <w:iCs/>
          <w:lang w:val="en-US"/>
        </w:rPr>
        <w:t>10.1007/s00382-014-2168-7</w:t>
      </w:r>
      <w:r w:rsidRPr="00D874F4">
        <w:rPr>
          <w:rFonts w:ascii="Arial" w:hAnsi="Arial" w:cs="Arial"/>
          <w:lang w:val="en-US"/>
        </w:rPr>
        <w:t>, 2014.</w:t>
      </w:r>
    </w:p>
    <w:p w14:paraId="0A204DA8" w14:textId="77777777" w:rsidR="00CE48C2" w:rsidRDefault="00C3388A" w:rsidP="00351477">
      <w:pPr>
        <w:adjustRightInd w:val="0"/>
        <w:ind w:left="284" w:hanging="284"/>
        <w:rPr>
          <w:rFonts w:ascii="Arial" w:hAnsi="Arial" w:cs="Arial"/>
          <w:lang w:val="en-US"/>
        </w:rPr>
      </w:pPr>
      <w:r w:rsidRPr="00C3388A">
        <w:rPr>
          <w:rFonts w:ascii="Arial" w:hAnsi="Arial" w:cs="Arial"/>
          <w:lang w:val="en-US"/>
        </w:rPr>
        <w:t xml:space="preserve">Voldoire, A., M. Claudon, G. Caniaux, H. Giordani, and R. Roehrig, 2014: Are atmospheric biases responsible for the tropical Atlantic SST biases in the CNRM-CM5 coupled model? Clim. Dyn., 43 (11), 2963—2984, </w:t>
      </w:r>
      <w:hyperlink r:id="rId53" w:history="1">
        <w:r w:rsidRPr="002E4D10">
          <w:rPr>
            <w:rStyle w:val="Lienhypertexte"/>
            <w:rFonts w:ascii="Arial" w:hAnsi="Arial" w:cs="Arial"/>
            <w:lang w:val="en-US"/>
          </w:rPr>
          <w:t>http://dx.doi.org/10.1007/s00382-013-2036-x</w:t>
        </w:r>
      </w:hyperlink>
      <w:r w:rsidRPr="00C3388A">
        <w:rPr>
          <w:rFonts w:ascii="Arial" w:hAnsi="Arial" w:cs="Arial"/>
          <w:lang w:val="en-US"/>
        </w:rPr>
        <w:t>.</w:t>
      </w:r>
    </w:p>
    <w:p w14:paraId="144FC9ED" w14:textId="77777777" w:rsidR="00C3388A" w:rsidRDefault="00C3388A" w:rsidP="00351477">
      <w:pPr>
        <w:adjustRightInd w:val="0"/>
        <w:ind w:left="284" w:hanging="284"/>
        <w:rPr>
          <w:rFonts w:ascii="Arial" w:hAnsi="Arial" w:cs="Arial"/>
          <w:lang w:val="en-US"/>
        </w:rPr>
      </w:pPr>
    </w:p>
    <w:p w14:paraId="54023CCC" w14:textId="77777777" w:rsidR="00466992" w:rsidRDefault="00466992" w:rsidP="00D874F4">
      <w:pPr>
        <w:adjustRightInd w:val="0"/>
        <w:ind w:left="284" w:hanging="284"/>
        <w:rPr>
          <w:rFonts w:ascii="Arial" w:hAnsi="Arial" w:cs="Arial"/>
          <w:b/>
          <w:lang w:val="en-US"/>
        </w:rPr>
      </w:pPr>
      <w:r w:rsidRPr="00114802">
        <w:rPr>
          <w:rFonts w:ascii="Arial" w:hAnsi="Arial" w:cs="Arial"/>
          <w:b/>
          <w:lang w:val="en-US"/>
        </w:rPr>
        <w:t>201</w:t>
      </w:r>
      <w:r>
        <w:rPr>
          <w:rFonts w:ascii="Arial" w:hAnsi="Arial" w:cs="Arial"/>
          <w:b/>
          <w:lang w:val="en-US"/>
        </w:rPr>
        <w:t>5</w:t>
      </w:r>
      <w:r w:rsidRPr="00114802">
        <w:rPr>
          <w:rFonts w:ascii="Arial" w:hAnsi="Arial" w:cs="Arial"/>
          <w:b/>
          <w:lang w:val="en-US"/>
        </w:rPr>
        <w:t>:</w:t>
      </w:r>
      <w:r>
        <w:rPr>
          <w:rFonts w:ascii="Arial" w:hAnsi="Arial" w:cs="Arial"/>
          <w:b/>
          <w:lang w:val="en-US"/>
        </w:rPr>
        <w:t xml:space="preserve"> </w:t>
      </w:r>
      <w:r w:rsidR="005E005D">
        <w:rPr>
          <w:rFonts w:ascii="Arial" w:hAnsi="Arial" w:cs="Arial"/>
          <w:b/>
          <w:lang w:val="en-US"/>
        </w:rPr>
        <w:t>9</w:t>
      </w:r>
    </w:p>
    <w:p w14:paraId="74E344AF" w14:textId="77777777" w:rsidR="005E005D" w:rsidRDefault="005E005D" w:rsidP="0034241D">
      <w:pPr>
        <w:ind w:left="284" w:hanging="284"/>
        <w:jc w:val="both"/>
        <w:rPr>
          <w:rFonts w:ascii="Arial" w:hAnsi="Arial" w:cs="Arial"/>
          <w:lang w:val="en-US"/>
        </w:rPr>
      </w:pPr>
      <w:r w:rsidRPr="005E005D">
        <w:rPr>
          <w:rFonts w:ascii="Arial" w:hAnsi="Arial" w:cs="Arial"/>
          <w:lang w:val="en-US"/>
        </w:rPr>
        <w:t xml:space="preserve">Boilley, A., and L. Wald (2015). Comparison between meteorological re-analyses from ERA-Interim and MERRA and measurements of daily solar irradiation at surface, Renewable Energy, Elsevier, 75, 135-143, doi: 10.1016/j.renene.2014.09.042. </w:t>
      </w:r>
    </w:p>
    <w:p w14:paraId="4DCEE0F7" w14:textId="77777777" w:rsidR="0034241D" w:rsidRPr="00C03CF0" w:rsidRDefault="0034241D" w:rsidP="0034241D">
      <w:pPr>
        <w:ind w:left="284" w:hanging="284"/>
        <w:jc w:val="both"/>
        <w:rPr>
          <w:rFonts w:ascii="Arial" w:hAnsi="Arial" w:cs="Arial"/>
          <w:lang w:val="en-US"/>
        </w:rPr>
      </w:pPr>
      <w:r w:rsidRPr="00C03CF0">
        <w:rPr>
          <w:rFonts w:ascii="Arial" w:hAnsi="Arial" w:cs="Arial"/>
          <w:lang w:val="en-US"/>
        </w:rPr>
        <w:t xml:space="preserve">Camara, I., N. Kolodziejczyk, J. Mignot, A. Lazar, and A. T. Gaye: On the seasonal variations of salinity of the tropical Atlantic mixed layer, </w:t>
      </w:r>
      <w:r w:rsidRPr="00C03CF0">
        <w:rPr>
          <w:rFonts w:ascii="Arial" w:hAnsi="Arial" w:cs="Arial"/>
          <w:i/>
          <w:lang w:val="en-US"/>
        </w:rPr>
        <w:t xml:space="preserve">J. Geophys. Res. Oceans, </w:t>
      </w:r>
      <w:r w:rsidRPr="00C03CF0">
        <w:rPr>
          <w:rFonts w:ascii="Arial" w:hAnsi="Arial" w:cs="Arial"/>
          <w:lang w:val="en-US"/>
        </w:rPr>
        <w:t xml:space="preserve">120, 4441–4462, </w:t>
      </w:r>
      <w:hyperlink r:id="rId54" w:history="1">
        <w:r w:rsidRPr="00C03CF0">
          <w:rPr>
            <w:rStyle w:val="Lienhypertexte"/>
            <w:rFonts w:ascii="Arial" w:hAnsi="Arial" w:cs="Arial"/>
            <w:lang w:val="en-US"/>
          </w:rPr>
          <w:t>doi</w:t>
        </w:r>
      </w:hyperlink>
      <w:r w:rsidRPr="00C03CF0">
        <w:rPr>
          <w:rFonts w:ascii="Arial" w:hAnsi="Arial" w:cs="Arial"/>
          <w:lang w:val="en-US"/>
        </w:rPr>
        <w:t xml:space="preserve"> 10.1002/2015JC010865, 2015.</w:t>
      </w:r>
    </w:p>
    <w:p w14:paraId="14993315" w14:textId="77777777" w:rsidR="0034241D" w:rsidRPr="007C75E2" w:rsidRDefault="0034241D" w:rsidP="0034241D">
      <w:pPr>
        <w:pStyle w:val="authors0"/>
        <w:spacing w:before="0" w:beforeAutospacing="0" w:after="0" w:afterAutospacing="0"/>
        <w:ind w:left="284" w:hanging="284"/>
        <w:jc w:val="both"/>
        <w:rPr>
          <w:rFonts w:ascii="Arial" w:hAnsi="Arial" w:cs="Arial"/>
          <w:sz w:val="20"/>
          <w:szCs w:val="22"/>
        </w:rPr>
      </w:pPr>
      <w:r w:rsidRPr="00975538">
        <w:rPr>
          <w:rFonts w:ascii="Arial" w:hAnsi="Arial" w:cs="Arial"/>
          <w:sz w:val="20"/>
          <w:szCs w:val="22"/>
          <w:lang w:val="en-US"/>
        </w:rPr>
        <w:t xml:space="preserve">Cintra, M. M., C. A.D. Lentini, J. Servain, M. Araujo, and E. Marone: Physical processes that drive the seasonal evolution of the Southwestern Tropical Atlantic Warm Pool. </w:t>
      </w:r>
      <w:r w:rsidRPr="00975538">
        <w:rPr>
          <w:rFonts w:ascii="Arial" w:hAnsi="Arial" w:cs="Arial"/>
          <w:i/>
          <w:iCs/>
          <w:sz w:val="20"/>
          <w:szCs w:val="22"/>
          <w:lang w:val="en-US"/>
        </w:rPr>
        <w:t xml:space="preserve">Dyn. </w:t>
      </w:r>
      <w:r w:rsidRPr="007C75E2">
        <w:rPr>
          <w:rFonts w:ascii="Arial" w:hAnsi="Arial" w:cs="Arial"/>
          <w:i/>
          <w:iCs/>
          <w:sz w:val="20"/>
          <w:szCs w:val="22"/>
        </w:rPr>
        <w:t xml:space="preserve">Atmos. </w:t>
      </w:r>
      <w:proofErr w:type="gramStart"/>
      <w:r w:rsidRPr="007C75E2">
        <w:rPr>
          <w:rFonts w:ascii="Arial" w:hAnsi="Arial" w:cs="Arial"/>
          <w:i/>
          <w:iCs/>
          <w:sz w:val="20"/>
          <w:szCs w:val="22"/>
        </w:rPr>
        <w:t>and</w:t>
      </w:r>
      <w:proofErr w:type="gramEnd"/>
      <w:r w:rsidRPr="007C75E2">
        <w:rPr>
          <w:rFonts w:ascii="Arial" w:hAnsi="Arial" w:cs="Arial"/>
          <w:i/>
          <w:iCs/>
          <w:sz w:val="20"/>
          <w:szCs w:val="22"/>
        </w:rPr>
        <w:t xml:space="preserve"> Oceans</w:t>
      </w:r>
      <w:r w:rsidRPr="007C75E2">
        <w:rPr>
          <w:rFonts w:ascii="Arial" w:hAnsi="Arial" w:cs="Arial"/>
          <w:sz w:val="20"/>
          <w:szCs w:val="22"/>
        </w:rPr>
        <w:t xml:space="preserve">, </w:t>
      </w:r>
      <w:r w:rsidRPr="007C75E2">
        <w:rPr>
          <w:rFonts w:ascii="Arial" w:hAnsi="Arial" w:cs="Arial"/>
          <w:b/>
          <w:bCs/>
          <w:sz w:val="20"/>
          <w:szCs w:val="22"/>
        </w:rPr>
        <w:t>72</w:t>
      </w:r>
      <w:r w:rsidRPr="007C75E2">
        <w:rPr>
          <w:rFonts w:ascii="Arial" w:hAnsi="Arial" w:cs="Arial"/>
          <w:sz w:val="20"/>
          <w:szCs w:val="22"/>
        </w:rPr>
        <w:t xml:space="preserve">, 1-11, 2015. </w:t>
      </w:r>
    </w:p>
    <w:p w14:paraId="54496DD1" w14:textId="77777777" w:rsidR="005E005D" w:rsidRDefault="005E005D" w:rsidP="0034241D">
      <w:pPr>
        <w:pStyle w:val="authors0"/>
        <w:spacing w:before="0" w:beforeAutospacing="0" w:after="0" w:afterAutospacing="0"/>
        <w:ind w:left="284" w:hanging="284"/>
        <w:jc w:val="both"/>
        <w:rPr>
          <w:rFonts w:ascii="Arial" w:hAnsi="Arial" w:cs="Arial"/>
          <w:sz w:val="20"/>
          <w:szCs w:val="20"/>
          <w:lang w:val="en-US"/>
        </w:rPr>
      </w:pPr>
      <w:r w:rsidRPr="005E005D">
        <w:rPr>
          <w:rFonts w:ascii="Arial" w:hAnsi="Arial" w:cs="Arial"/>
          <w:sz w:val="20"/>
          <w:szCs w:val="20"/>
        </w:rPr>
        <w:t xml:space="preserve">Gaillard, F., D. Diverres, S. Jacquin, Y. Gouriou, J. Grelet, M. Le Menn, et al. </w:t>
      </w:r>
      <w:r w:rsidRPr="005E005D">
        <w:rPr>
          <w:rFonts w:ascii="Arial" w:hAnsi="Arial" w:cs="Arial"/>
          <w:sz w:val="20"/>
          <w:szCs w:val="20"/>
          <w:lang w:val="en-US"/>
        </w:rPr>
        <w:t>(2015). Sea surface temperature and salinity from French research vessels, 2001–2013. Sci. Data, 2:150054, doi: 10.1038/sdata.2015.54.</w:t>
      </w:r>
    </w:p>
    <w:p w14:paraId="2006C5D1" w14:textId="77777777" w:rsidR="0034241D" w:rsidRPr="00C03CF0" w:rsidRDefault="0034241D" w:rsidP="0034241D">
      <w:pPr>
        <w:pStyle w:val="authors0"/>
        <w:spacing w:before="0" w:beforeAutospacing="0" w:after="0" w:afterAutospacing="0"/>
        <w:ind w:left="284" w:hanging="284"/>
        <w:jc w:val="both"/>
        <w:rPr>
          <w:rFonts w:ascii="Arial" w:hAnsi="Arial" w:cs="Arial"/>
          <w:sz w:val="20"/>
          <w:szCs w:val="20"/>
          <w:lang w:val="en-US"/>
        </w:rPr>
      </w:pPr>
      <w:r w:rsidRPr="00C03CF0">
        <w:rPr>
          <w:rFonts w:ascii="Arial" w:hAnsi="Arial" w:cs="Arial"/>
          <w:sz w:val="20"/>
          <w:szCs w:val="20"/>
          <w:lang w:val="en-US"/>
        </w:rPr>
        <w:t xml:space="preserve">Hounsou-Gbo, A., M. Araujo, B. Bourlès, D. Veleda, and J. Servain, Tropical Atlantic contributions to strong rainfall variability along the Northeast Brazilian coast, </w:t>
      </w:r>
      <w:r w:rsidRPr="00C03CF0">
        <w:rPr>
          <w:rFonts w:ascii="Arial" w:hAnsi="Arial" w:cs="Arial"/>
          <w:i/>
          <w:sz w:val="20"/>
          <w:szCs w:val="20"/>
          <w:lang w:val="en-US"/>
        </w:rPr>
        <w:t>Adv. Meteor.</w:t>
      </w:r>
      <w:r w:rsidRPr="00C03CF0">
        <w:rPr>
          <w:rFonts w:ascii="Arial" w:hAnsi="Arial" w:cs="Arial"/>
          <w:sz w:val="20"/>
          <w:szCs w:val="20"/>
          <w:lang w:val="en-US"/>
        </w:rPr>
        <w:t xml:space="preserve">, </w:t>
      </w:r>
      <w:r w:rsidRPr="00C03CF0">
        <w:rPr>
          <w:rFonts w:ascii="Arial" w:hAnsi="Arial" w:cs="Arial"/>
          <w:color w:val="231F20"/>
          <w:sz w:val="20"/>
          <w:szCs w:val="20"/>
          <w:lang w:val="en-US"/>
        </w:rPr>
        <w:t xml:space="preserve">2015, </w:t>
      </w:r>
      <w:hyperlink r:id="rId55" w:history="1">
        <w:r w:rsidRPr="00C03CF0">
          <w:rPr>
            <w:rStyle w:val="Lienhypertexte"/>
            <w:rFonts w:ascii="Arial" w:hAnsi="Arial" w:cs="Arial"/>
            <w:sz w:val="20"/>
            <w:szCs w:val="20"/>
            <w:lang w:val="en-US"/>
          </w:rPr>
          <w:t>doi 10.1155/2015/902084</w:t>
        </w:r>
      </w:hyperlink>
      <w:r w:rsidRPr="00C03CF0">
        <w:rPr>
          <w:rFonts w:ascii="Arial" w:hAnsi="Arial" w:cs="Arial"/>
          <w:color w:val="231F20"/>
          <w:sz w:val="20"/>
          <w:szCs w:val="20"/>
          <w:lang w:val="en-US"/>
        </w:rPr>
        <w:t xml:space="preserve">, </w:t>
      </w:r>
      <w:r w:rsidRPr="00C03CF0">
        <w:rPr>
          <w:rFonts w:ascii="Arial" w:hAnsi="Arial" w:cs="Arial"/>
          <w:sz w:val="20"/>
          <w:szCs w:val="20"/>
          <w:lang w:val="en-US"/>
        </w:rPr>
        <w:t>2015.</w:t>
      </w:r>
    </w:p>
    <w:p w14:paraId="3EDFA311" w14:textId="77777777" w:rsidR="0034241D" w:rsidRPr="004F7D7D" w:rsidRDefault="0034241D" w:rsidP="0034241D">
      <w:pPr>
        <w:ind w:left="284" w:hanging="284"/>
        <w:jc w:val="both"/>
        <w:rPr>
          <w:rFonts w:ascii="Arial" w:hAnsi="Arial" w:cs="Arial"/>
        </w:rPr>
      </w:pPr>
      <w:r w:rsidRPr="00C03CF0">
        <w:rPr>
          <w:rFonts w:ascii="Arial" w:hAnsi="Arial" w:cs="Arial"/>
          <w:lang w:val="en-US"/>
        </w:rPr>
        <w:t xml:space="preserve">Kolodziejczyk, N., G. Reverdin, and A. Lazar: Interannual Variability of the Mixed Layer Winter Convection and Spice Injection in the Eastern Subtropical North Atlantic, </w:t>
      </w:r>
      <w:r w:rsidRPr="00C03CF0">
        <w:rPr>
          <w:rFonts w:ascii="Arial" w:hAnsi="Arial" w:cs="Arial"/>
          <w:i/>
          <w:lang w:val="en-US"/>
        </w:rPr>
        <w:t xml:space="preserve">J. Phys. </w:t>
      </w:r>
      <w:r w:rsidRPr="004F7D7D">
        <w:rPr>
          <w:rFonts w:ascii="Arial" w:hAnsi="Arial" w:cs="Arial"/>
          <w:i/>
        </w:rPr>
        <w:t xml:space="preserve">Oceanogr., </w:t>
      </w:r>
      <w:r w:rsidRPr="004F7D7D">
        <w:rPr>
          <w:rFonts w:ascii="Arial" w:hAnsi="Arial" w:cs="Arial"/>
        </w:rPr>
        <w:t>45, 504–525, doi 10.1175/JPO-D-14-0042.1, 2015.</w:t>
      </w:r>
    </w:p>
    <w:p w14:paraId="247F893C" w14:textId="77777777" w:rsidR="005E005D" w:rsidRDefault="005E005D" w:rsidP="0034241D">
      <w:pPr>
        <w:ind w:left="284" w:hanging="284"/>
        <w:jc w:val="both"/>
        <w:rPr>
          <w:rFonts w:ascii="Arial" w:hAnsi="Arial" w:cs="Arial"/>
          <w:lang w:val="en-US"/>
        </w:rPr>
      </w:pPr>
      <w:r w:rsidRPr="005E005D">
        <w:rPr>
          <w:rFonts w:ascii="Arial" w:hAnsi="Arial" w:cs="Arial"/>
        </w:rPr>
        <w:t xml:space="preserve">Meynadier, R., G. de Coëtlogon, S. Bastin, L. Eymard &amp; S. Janicot (2015). </w:t>
      </w:r>
      <w:r w:rsidRPr="005E005D">
        <w:rPr>
          <w:rFonts w:ascii="Arial" w:hAnsi="Arial" w:cs="Arial"/>
          <w:lang w:val="en-US"/>
        </w:rPr>
        <w:t xml:space="preserve">Sensitivity testing of WRF parameterizations on air–sea interaction and its impact on water cycle in the Gulf of Guinea, Q. J. R. Meteorol. Soc. 141, 1804–1820, doi:10.1002/qj.2483. </w:t>
      </w:r>
    </w:p>
    <w:p w14:paraId="4BC09644" w14:textId="77777777" w:rsidR="0034241D" w:rsidRPr="00C03CF0" w:rsidRDefault="0034241D" w:rsidP="0034241D">
      <w:pPr>
        <w:ind w:left="284" w:hanging="284"/>
        <w:jc w:val="both"/>
        <w:rPr>
          <w:rFonts w:ascii="Arial" w:hAnsi="Arial" w:cs="Arial"/>
          <w:lang w:val="en-US"/>
        </w:rPr>
      </w:pPr>
      <w:r w:rsidRPr="00C03CF0">
        <w:rPr>
          <w:rFonts w:ascii="Arial" w:hAnsi="Arial" w:cs="Arial"/>
          <w:lang w:val="en-US"/>
        </w:rPr>
        <w:t xml:space="preserve">Rodríguez-Fonseca, B., E. Mohino, C. R. Mechoso, C. Caminade, M. Biasutti, M. Gaetani, J. Garcia-Serrano, E. K. Vizy, K. Cook, Y. Xue, I. Polo, T. Losada, L. Druyan, B. Fontaine, J. Bader, F. J. Doblas-Reyes, L. Goddard, S. Janicot, A. Arribas, W. Lau, A. Colman, M. Vellinga, D. P. Rowell, F. Kucharski, and A. Voldoire: Variability and Predictability of West African Droughts: A Review on the Role of Sea Surface Temperature Anomalies. </w:t>
      </w:r>
      <w:r w:rsidRPr="00C03CF0">
        <w:rPr>
          <w:rFonts w:ascii="Arial" w:hAnsi="Arial" w:cs="Arial"/>
          <w:i/>
          <w:lang w:val="en-US"/>
        </w:rPr>
        <w:t>J. Climate,</w:t>
      </w:r>
      <w:r w:rsidRPr="00C03CF0">
        <w:rPr>
          <w:rFonts w:ascii="Arial" w:hAnsi="Arial" w:cs="Arial"/>
          <w:lang w:val="en-US"/>
        </w:rPr>
        <w:t xml:space="preserve"> 28, 4034–4060, doi 10.1175/JCLI-D-14-00130.1, 2015.</w:t>
      </w:r>
    </w:p>
    <w:p w14:paraId="365195E1" w14:textId="77777777" w:rsidR="0034241D" w:rsidRPr="00C03CF0" w:rsidRDefault="0034241D" w:rsidP="0034241D">
      <w:pPr>
        <w:ind w:left="284" w:hanging="284"/>
        <w:jc w:val="both"/>
        <w:rPr>
          <w:rFonts w:ascii="Arial" w:hAnsi="Arial" w:cs="Arial"/>
          <w:lang w:val="en-US"/>
        </w:rPr>
      </w:pPr>
      <w:r w:rsidRPr="00C03CF0">
        <w:rPr>
          <w:rFonts w:ascii="Arial" w:hAnsi="Arial" w:cs="Arial"/>
          <w:lang w:val="en-US"/>
        </w:rPr>
        <w:t xml:space="preserve">Tchilibou M., T. Delcroix, G. Alory, S. Arnault, and G. Reverdin. Variations of the Tropical Atlantic and Pacific SSS minimum zones and their relations to the ITCZ and SPCZ rain bands (1979-2009). </w:t>
      </w:r>
      <w:r w:rsidRPr="00C03CF0">
        <w:rPr>
          <w:rFonts w:ascii="Arial" w:hAnsi="Arial" w:cs="Arial"/>
          <w:i/>
          <w:lang w:val="en-US"/>
        </w:rPr>
        <w:t xml:space="preserve">J. Geophys. Res. Oceans, </w:t>
      </w:r>
      <w:r w:rsidRPr="00C03CF0">
        <w:rPr>
          <w:rFonts w:ascii="Arial" w:hAnsi="Arial" w:cs="Arial"/>
          <w:lang w:val="en-US"/>
        </w:rPr>
        <w:t>120, 5090-5100, doi:10.1002/2015JC010836, 2015.</w:t>
      </w:r>
    </w:p>
    <w:p w14:paraId="72EFB725" w14:textId="77777777" w:rsidR="00466992" w:rsidRDefault="00466992" w:rsidP="00D874F4">
      <w:pPr>
        <w:adjustRightInd w:val="0"/>
        <w:ind w:left="284" w:hanging="284"/>
        <w:rPr>
          <w:rFonts w:ascii="Arial" w:hAnsi="Arial" w:cs="Arial"/>
          <w:b/>
          <w:lang w:val="en-US"/>
        </w:rPr>
      </w:pPr>
    </w:p>
    <w:p w14:paraId="7152018C" w14:textId="77777777" w:rsidR="00AA3837" w:rsidRPr="00C03CF0" w:rsidRDefault="00AA3837" w:rsidP="00AA3837">
      <w:pPr>
        <w:adjustRightInd w:val="0"/>
        <w:ind w:left="284" w:hanging="284"/>
        <w:rPr>
          <w:rFonts w:ascii="Arial" w:hAnsi="Arial" w:cs="Arial"/>
          <w:b/>
          <w:lang w:val="en-US"/>
        </w:rPr>
      </w:pPr>
      <w:r w:rsidRPr="00C03CF0">
        <w:rPr>
          <w:rFonts w:ascii="Arial" w:hAnsi="Arial" w:cs="Arial"/>
          <w:b/>
          <w:lang w:val="en-US"/>
        </w:rPr>
        <w:t xml:space="preserve">2016: </w:t>
      </w:r>
      <w:r w:rsidR="00581607">
        <w:rPr>
          <w:rFonts w:ascii="Arial" w:hAnsi="Arial" w:cs="Arial"/>
          <w:b/>
          <w:lang w:val="en-US"/>
        </w:rPr>
        <w:t>9</w:t>
      </w:r>
    </w:p>
    <w:p w14:paraId="7212427B" w14:textId="77777777" w:rsidR="00AA3837" w:rsidRPr="00C03CF0" w:rsidRDefault="00AA3837" w:rsidP="00AA3837">
      <w:pPr>
        <w:ind w:left="284" w:hanging="284"/>
        <w:jc w:val="both"/>
        <w:rPr>
          <w:rFonts w:ascii="Arial" w:hAnsi="Arial" w:cs="Arial"/>
          <w:lang w:val="en-US" w:eastAsia="zh-CN"/>
        </w:rPr>
      </w:pPr>
      <w:r w:rsidRPr="00C03CF0">
        <w:rPr>
          <w:rFonts w:ascii="Arial" w:hAnsi="Arial" w:cs="Arial"/>
          <w:lang w:val="en-US" w:eastAsia="zh-CN"/>
        </w:rPr>
        <w:t>Bonou F. K., C.D. Noriega, N. Lefèvre, M. Araujo, Distribution of CO</w:t>
      </w:r>
      <w:r w:rsidRPr="00C03CF0">
        <w:rPr>
          <w:rFonts w:ascii="Arial" w:hAnsi="Arial" w:cs="Arial"/>
          <w:vertAlign w:val="subscript"/>
          <w:lang w:val="en-US" w:eastAsia="zh-CN"/>
        </w:rPr>
        <w:t>2</w:t>
      </w:r>
      <w:r w:rsidRPr="00C03CF0">
        <w:rPr>
          <w:rFonts w:ascii="Arial" w:hAnsi="Arial" w:cs="Arial"/>
          <w:lang w:val="en-US" w:eastAsia="zh-CN"/>
        </w:rPr>
        <w:t xml:space="preserve"> parameters in the Western Tropical Atlantic Ocean. </w:t>
      </w:r>
      <w:r w:rsidRPr="00C03CF0">
        <w:rPr>
          <w:rFonts w:ascii="Arial" w:hAnsi="Arial" w:cs="Arial"/>
          <w:i/>
          <w:lang w:val="en-US" w:eastAsia="zh-CN"/>
        </w:rPr>
        <w:t xml:space="preserve">Dyn. Atmosph. </w:t>
      </w:r>
      <w:proofErr w:type="gramStart"/>
      <w:r w:rsidRPr="00C03CF0">
        <w:rPr>
          <w:rFonts w:ascii="Arial" w:hAnsi="Arial" w:cs="Arial"/>
          <w:i/>
          <w:lang w:val="en-US" w:eastAsia="zh-CN"/>
        </w:rPr>
        <w:t>and</w:t>
      </w:r>
      <w:proofErr w:type="gramEnd"/>
      <w:r w:rsidRPr="00C03CF0">
        <w:rPr>
          <w:rFonts w:ascii="Arial" w:hAnsi="Arial" w:cs="Arial"/>
          <w:i/>
          <w:lang w:val="en-US" w:eastAsia="zh-CN"/>
        </w:rPr>
        <w:t xml:space="preserve"> Oceans</w:t>
      </w:r>
      <w:r w:rsidRPr="00C03CF0">
        <w:rPr>
          <w:rFonts w:ascii="Arial" w:hAnsi="Arial" w:cs="Arial"/>
          <w:lang w:val="en-US" w:eastAsia="zh-CN"/>
        </w:rPr>
        <w:t xml:space="preserve">, v. 73, p. 47-60, </w:t>
      </w:r>
      <w:r w:rsidRPr="00C03CF0">
        <w:rPr>
          <w:rFonts w:ascii="Arial" w:hAnsi="Arial" w:cs="Arial"/>
          <w:lang w:val="en-US"/>
        </w:rPr>
        <w:t xml:space="preserve">doi :10.1016/j.dynatmoce.2015.12.001, </w:t>
      </w:r>
      <w:r w:rsidRPr="00C03CF0">
        <w:rPr>
          <w:rFonts w:ascii="Arial" w:hAnsi="Arial" w:cs="Arial"/>
          <w:lang w:val="en-US" w:eastAsia="zh-CN"/>
        </w:rPr>
        <w:t xml:space="preserve">2016. </w:t>
      </w:r>
    </w:p>
    <w:p w14:paraId="418D54CE" w14:textId="77777777" w:rsidR="00AA3837" w:rsidRPr="00C03CF0" w:rsidRDefault="00AA3837" w:rsidP="00AA3837">
      <w:pPr>
        <w:ind w:left="284" w:hanging="284"/>
        <w:jc w:val="both"/>
        <w:rPr>
          <w:rFonts w:ascii="Arial" w:hAnsi="Arial" w:cs="Arial"/>
          <w:lang w:val="en-US"/>
        </w:rPr>
      </w:pPr>
      <w:r w:rsidRPr="00C03CF0">
        <w:rPr>
          <w:rFonts w:ascii="Arial" w:hAnsi="Arial" w:cs="Arial"/>
          <w:lang w:val="en-US"/>
        </w:rPr>
        <w:lastRenderedPageBreak/>
        <w:t xml:space="preserve">Boutin, J., Y. Chao, W. Asher, T. Delcroix, R. Drucker, K. Drushka, N. Kolodziejczyk, T. Lee, N.Reul, G. Reverdin, J. Schanze, A. Soloviev, L. Yu, J. Anderson, L. Brucker, E. Dinnat, A. Santos-Garcia, W. Jones, C. Maes, T. Meissner, W. Tang, N. Vinogradova, and B. Ward: Satellite and In Situ Salinity : Understanding Near-Surface Stratification and Sub-footprint Variability. </w:t>
      </w:r>
      <w:r w:rsidRPr="00C03CF0">
        <w:rPr>
          <w:rFonts w:ascii="Arial" w:hAnsi="Arial" w:cs="Arial"/>
          <w:i/>
          <w:lang w:val="en-US"/>
        </w:rPr>
        <w:t>Bull. Amer. Meteor. Soc</w:t>
      </w:r>
      <w:r w:rsidRPr="00C03CF0">
        <w:rPr>
          <w:rFonts w:ascii="Arial" w:hAnsi="Arial" w:cs="Arial"/>
          <w:lang w:val="en-US"/>
        </w:rPr>
        <w:t>., doi: 10.1175/BAMS-D-15-00032.1, 2016.</w:t>
      </w:r>
    </w:p>
    <w:p w14:paraId="65FB40DE" w14:textId="77777777" w:rsidR="00581607" w:rsidRPr="00581607" w:rsidRDefault="00581607" w:rsidP="00581607">
      <w:pPr>
        <w:ind w:left="284" w:hanging="284"/>
        <w:jc w:val="both"/>
        <w:rPr>
          <w:rFonts w:ascii="Arial" w:hAnsi="Arial" w:cs="Arial"/>
          <w:lang w:val="en-GB"/>
        </w:rPr>
      </w:pPr>
      <w:r>
        <w:rPr>
          <w:rFonts w:ascii="Arial" w:hAnsi="Arial" w:cs="Arial"/>
          <w:lang w:val="en-US"/>
        </w:rPr>
        <w:t xml:space="preserve">Gaillard, F., T. Reynaud, V. Thierry, N. </w:t>
      </w:r>
      <w:r w:rsidRPr="00D874F4">
        <w:rPr>
          <w:rFonts w:ascii="Arial" w:hAnsi="Arial" w:cs="Arial"/>
          <w:lang w:val="en-GB"/>
        </w:rPr>
        <w:t>Kolodziejczyk</w:t>
      </w:r>
      <w:r>
        <w:rPr>
          <w:rFonts w:ascii="Arial" w:hAnsi="Arial" w:cs="Arial"/>
          <w:lang w:val="en-GB"/>
        </w:rPr>
        <w:t>, and K. Von Schuckmann,</w:t>
      </w:r>
      <w:r w:rsidRPr="00581607">
        <w:rPr>
          <w:lang w:val="en-US"/>
        </w:rPr>
        <w:t xml:space="preserve"> </w:t>
      </w:r>
      <w:r w:rsidRPr="00581607">
        <w:rPr>
          <w:rFonts w:ascii="Arial" w:hAnsi="Arial" w:cs="Arial"/>
          <w:lang w:val="en-GB"/>
        </w:rPr>
        <w:t>In Situ–Based Reanalysis of the Global</w:t>
      </w:r>
      <w:r>
        <w:rPr>
          <w:rFonts w:ascii="Arial" w:hAnsi="Arial" w:cs="Arial"/>
          <w:lang w:val="en-GB"/>
        </w:rPr>
        <w:t xml:space="preserve"> Ocean Temperature and Salinity </w:t>
      </w:r>
      <w:r w:rsidRPr="00581607">
        <w:rPr>
          <w:rFonts w:ascii="Arial" w:hAnsi="Arial" w:cs="Arial"/>
          <w:lang w:val="en-GB"/>
        </w:rPr>
        <w:t>with ISAS: Variability of the Heat Content and Steric Height</w:t>
      </w:r>
      <w:r>
        <w:rPr>
          <w:rFonts w:ascii="Arial" w:hAnsi="Arial" w:cs="Arial"/>
          <w:lang w:val="en-GB"/>
        </w:rPr>
        <w:t xml:space="preserve">, J. Clim., </w:t>
      </w:r>
      <w:proofErr w:type="gramStart"/>
      <w:r w:rsidRPr="00581607">
        <w:rPr>
          <w:rFonts w:ascii="Arial" w:hAnsi="Arial" w:cs="Arial"/>
          <w:lang w:val="en-GB"/>
        </w:rPr>
        <w:t>DOI</w:t>
      </w:r>
      <w:proofErr w:type="gramEnd"/>
      <w:r w:rsidRPr="00581607">
        <w:rPr>
          <w:rFonts w:ascii="Arial" w:hAnsi="Arial" w:cs="Arial"/>
          <w:lang w:val="en-GB"/>
        </w:rPr>
        <w:t>: 10.1175/JCLI-D-15-0028.1</w:t>
      </w:r>
      <w:r>
        <w:rPr>
          <w:rFonts w:ascii="Arial" w:hAnsi="Arial" w:cs="Arial"/>
          <w:lang w:val="en-GB"/>
        </w:rPr>
        <w:t xml:space="preserve">, 2016. </w:t>
      </w:r>
    </w:p>
    <w:p w14:paraId="72F48346" w14:textId="77777777" w:rsidR="00AA3837" w:rsidRPr="00C03CF0" w:rsidRDefault="00AA3837" w:rsidP="00AA3837">
      <w:pPr>
        <w:ind w:left="284" w:hanging="284"/>
        <w:jc w:val="both"/>
        <w:rPr>
          <w:rFonts w:ascii="Arial" w:hAnsi="Arial" w:cs="Arial"/>
          <w:lang w:val="en-US"/>
        </w:rPr>
      </w:pPr>
      <w:r w:rsidRPr="00C03CF0">
        <w:rPr>
          <w:rFonts w:ascii="Arial" w:hAnsi="Arial" w:cs="Arial"/>
          <w:lang w:val="en-US"/>
        </w:rPr>
        <w:t xml:space="preserve">Herbert, G., B. Bourlès, P. Penven, J. Grelet, New Insight on the upper layer circulation north of Gulf of Guinea, </w:t>
      </w:r>
      <w:r w:rsidRPr="00C03CF0">
        <w:rPr>
          <w:rFonts w:ascii="Arial" w:hAnsi="Arial" w:cs="Arial"/>
          <w:i/>
          <w:lang w:val="en-US"/>
        </w:rPr>
        <w:t>J. Geophys. Res. Oceans</w:t>
      </w:r>
      <w:r w:rsidRPr="00C03CF0">
        <w:rPr>
          <w:rFonts w:ascii="Arial" w:hAnsi="Arial" w:cs="Arial"/>
          <w:lang w:val="en-US"/>
        </w:rPr>
        <w:t xml:space="preserve">, </w:t>
      </w:r>
      <w:r w:rsidRPr="00C03CF0">
        <w:rPr>
          <w:rFonts w:ascii="Arial" w:hAnsi="Arial" w:cs="Arial"/>
          <w:i/>
          <w:iCs/>
          <w:lang w:val="en-US"/>
        </w:rPr>
        <w:t>121</w:t>
      </w:r>
      <w:r w:rsidRPr="00C03CF0">
        <w:rPr>
          <w:rFonts w:ascii="Arial" w:hAnsi="Arial" w:cs="Arial"/>
          <w:lang w:val="en-US"/>
        </w:rPr>
        <w:t>, doi:10.1002/2016JC011959, 2016.</w:t>
      </w:r>
    </w:p>
    <w:p w14:paraId="295D1396" w14:textId="77777777" w:rsidR="00AA3837" w:rsidRPr="00C03CF0" w:rsidRDefault="00AA3837" w:rsidP="00AA3837">
      <w:pPr>
        <w:ind w:left="284" w:hanging="284"/>
        <w:jc w:val="both"/>
        <w:rPr>
          <w:rFonts w:ascii="Arial" w:hAnsi="Arial" w:cs="Arial"/>
          <w:lang w:val="en-US"/>
        </w:rPr>
      </w:pPr>
      <w:r w:rsidRPr="00C03CF0">
        <w:rPr>
          <w:rFonts w:ascii="Arial" w:hAnsi="Arial" w:cs="Arial"/>
          <w:lang w:val="en-US"/>
        </w:rPr>
        <w:t xml:space="preserve">Hounsou-Gbo, A., J. Servain, M. Araujo, E.S. Martins, B. Bourlès, and G. Caniaux, Oceanic indices for forecasting seasonal rainfall over Northern Northeast of Brazil, </w:t>
      </w:r>
      <w:r w:rsidRPr="00C03CF0">
        <w:rPr>
          <w:rFonts w:ascii="Arial" w:hAnsi="Arial" w:cs="Arial"/>
          <w:i/>
          <w:lang w:val="en-US"/>
        </w:rPr>
        <w:t>American Journal of Climate Change (AJCC)</w:t>
      </w:r>
      <w:r w:rsidRPr="00C03CF0">
        <w:rPr>
          <w:rFonts w:ascii="Arial" w:hAnsi="Arial" w:cs="Arial"/>
          <w:lang w:val="en-US"/>
        </w:rPr>
        <w:t xml:space="preserve">, </w:t>
      </w:r>
      <w:r w:rsidRPr="00C03CF0">
        <w:rPr>
          <w:rFonts w:ascii="Arial" w:hAnsi="Arial" w:cs="Arial"/>
          <w:bCs/>
          <w:lang w:val="en-US"/>
        </w:rPr>
        <w:t>5, 261-274,</w:t>
      </w:r>
      <w:r w:rsidRPr="00C03CF0">
        <w:rPr>
          <w:rFonts w:ascii="Arial" w:hAnsi="Arial" w:cs="Arial"/>
          <w:lang w:val="en-US"/>
        </w:rPr>
        <w:t xml:space="preserve"> doi 10.4236/ajcc.2016.52022., 2016.</w:t>
      </w:r>
    </w:p>
    <w:p w14:paraId="72C51E68" w14:textId="77777777" w:rsidR="00AA3837" w:rsidRPr="007C75E2" w:rsidRDefault="00AA3837" w:rsidP="00AA3837">
      <w:pPr>
        <w:ind w:left="284" w:hanging="284"/>
        <w:jc w:val="both"/>
        <w:rPr>
          <w:rFonts w:ascii="Arial" w:hAnsi="Arial" w:cs="Arial"/>
          <w:lang w:eastAsia="zh-CN"/>
        </w:rPr>
      </w:pPr>
      <w:r w:rsidRPr="00C03CF0">
        <w:rPr>
          <w:rFonts w:ascii="Arial" w:hAnsi="Arial" w:cs="Arial"/>
          <w:lang w:val="en-US" w:eastAsia="zh-CN"/>
        </w:rPr>
        <w:t xml:space="preserve">Lefèvre N., D. Veleda, M. Araujo, G. Caniaux, Variability and trends of carbon parameters at a time-series in the Eastern Tropical Atlantic. </w:t>
      </w:r>
      <w:r w:rsidRPr="007C75E2">
        <w:rPr>
          <w:rFonts w:ascii="Arial" w:hAnsi="Arial" w:cs="Arial"/>
          <w:i/>
          <w:lang w:eastAsia="zh-CN"/>
        </w:rPr>
        <w:t>Tellus B</w:t>
      </w:r>
      <w:r w:rsidRPr="007C75E2">
        <w:rPr>
          <w:rFonts w:ascii="Arial" w:hAnsi="Arial" w:cs="Arial"/>
          <w:lang w:eastAsia="zh-CN"/>
        </w:rPr>
        <w:t>, 68, 30305, doi: 10.3402/</w:t>
      </w:r>
      <w:proofErr w:type="gramStart"/>
      <w:r w:rsidRPr="007C75E2">
        <w:rPr>
          <w:rFonts w:ascii="Arial" w:hAnsi="Arial" w:cs="Arial"/>
          <w:lang w:eastAsia="zh-CN"/>
        </w:rPr>
        <w:t>tellusb.v</w:t>
      </w:r>
      <w:proofErr w:type="gramEnd"/>
      <w:r w:rsidRPr="007C75E2">
        <w:rPr>
          <w:rFonts w:ascii="Arial" w:hAnsi="Arial" w:cs="Arial"/>
          <w:lang w:eastAsia="zh-CN"/>
        </w:rPr>
        <w:t>68.30305, 2016.</w:t>
      </w:r>
    </w:p>
    <w:p w14:paraId="0F2C6F79" w14:textId="77777777" w:rsidR="00710318" w:rsidRDefault="00710318" w:rsidP="00AA3837">
      <w:pPr>
        <w:ind w:left="284" w:hanging="284"/>
        <w:jc w:val="both"/>
        <w:rPr>
          <w:rFonts w:ascii="Arial" w:hAnsi="Arial" w:cs="Arial"/>
          <w:bCs/>
          <w:color w:val="000000"/>
          <w:lang w:val="en-US"/>
        </w:rPr>
      </w:pPr>
      <w:r w:rsidRPr="00710318">
        <w:rPr>
          <w:rFonts w:ascii="Arial" w:hAnsi="Arial" w:cs="Arial"/>
          <w:bCs/>
          <w:color w:val="000000"/>
        </w:rPr>
        <w:t xml:space="preserve">Meynadier R., G. de Coëtlogon, S. Bastin, L. Eymard &amp; S. Janicot (2016). </w:t>
      </w:r>
      <w:r w:rsidRPr="00710318">
        <w:rPr>
          <w:rFonts w:ascii="Arial" w:hAnsi="Arial" w:cs="Arial"/>
          <w:bCs/>
          <w:color w:val="000000"/>
          <w:lang w:val="en-US"/>
        </w:rPr>
        <w:t>Seasonal influence of the sea surface temperature on the low atmospheric circulation and precipitation in the eastern equatorial Atlantic, Clim. Dyn., 47, 1127–1142, doi:10.1007/s00382-015-2892-7.</w:t>
      </w:r>
    </w:p>
    <w:p w14:paraId="36BD39D1" w14:textId="77777777" w:rsidR="00AA3837" w:rsidRPr="004F7D7D" w:rsidRDefault="00AA3837" w:rsidP="00AA3837">
      <w:pPr>
        <w:ind w:left="284" w:hanging="284"/>
        <w:jc w:val="both"/>
        <w:rPr>
          <w:rFonts w:ascii="Arial" w:hAnsi="Arial" w:cs="Arial"/>
        </w:rPr>
      </w:pPr>
      <w:r w:rsidRPr="00C03CF0">
        <w:rPr>
          <w:rFonts w:ascii="Arial" w:hAnsi="Arial" w:cs="Arial"/>
          <w:bCs/>
          <w:color w:val="000000"/>
          <w:lang w:val="en-US"/>
        </w:rPr>
        <w:t xml:space="preserve">Nubi, O.A., B. Bourlès, C.A. Edokpayi, </w:t>
      </w:r>
      <w:r w:rsidRPr="00C03CF0">
        <w:rPr>
          <w:rFonts w:ascii="Arial" w:hAnsi="Arial" w:cs="Arial"/>
          <w:bCs/>
          <w:lang w:val="en-US"/>
        </w:rPr>
        <w:t xml:space="preserve">and </w:t>
      </w:r>
      <w:r w:rsidRPr="00C03CF0">
        <w:rPr>
          <w:rFonts w:ascii="Arial" w:hAnsi="Arial" w:cs="Arial"/>
          <w:bCs/>
          <w:color w:val="000000"/>
          <w:lang w:val="en-US"/>
        </w:rPr>
        <w:t>N. Hounkonnou</w:t>
      </w:r>
      <w:r w:rsidRPr="00C03CF0">
        <w:rPr>
          <w:rFonts w:ascii="Arial" w:hAnsi="Arial" w:cs="Arial"/>
          <w:bCs/>
          <w:lang w:val="en-US"/>
        </w:rPr>
        <w:t xml:space="preserve">, The influence of the equatorial upwelling on nutrient distribution and phytoplankton biomass in the Gulf of Guinea as inferred from </w:t>
      </w:r>
      <w:r w:rsidRPr="00C03CF0">
        <w:rPr>
          <w:rFonts w:ascii="Arial" w:hAnsi="Arial" w:cs="Arial"/>
          <w:bCs/>
          <w:i/>
          <w:lang w:val="en-US"/>
        </w:rPr>
        <w:t xml:space="preserve">in situ </w:t>
      </w:r>
      <w:r w:rsidRPr="00C03CF0">
        <w:rPr>
          <w:rFonts w:ascii="Arial" w:hAnsi="Arial" w:cs="Arial"/>
          <w:bCs/>
          <w:lang w:val="en-US"/>
        </w:rPr>
        <w:t>measurements</w:t>
      </w:r>
      <w:r w:rsidRPr="00C03CF0">
        <w:rPr>
          <w:rFonts w:ascii="Arial" w:hAnsi="Arial" w:cs="Arial"/>
          <w:lang w:val="en-US"/>
        </w:rPr>
        <w:t xml:space="preserve">, </w:t>
      </w:r>
      <w:r w:rsidRPr="00C03CF0">
        <w:rPr>
          <w:rFonts w:ascii="Arial" w:hAnsi="Arial" w:cs="Arial"/>
          <w:i/>
          <w:lang w:val="en-US"/>
        </w:rPr>
        <w:t xml:space="preserve">J. Oceanogr. </w:t>
      </w:r>
      <w:r w:rsidRPr="004F7D7D">
        <w:rPr>
          <w:rFonts w:ascii="Arial" w:hAnsi="Arial" w:cs="Arial"/>
          <w:i/>
        </w:rPr>
        <w:t>Mar. Sci. (JOMS),</w:t>
      </w:r>
      <w:r w:rsidRPr="004F7D7D">
        <w:rPr>
          <w:rFonts w:ascii="Arial" w:hAnsi="Arial" w:cs="Arial"/>
        </w:rPr>
        <w:t xml:space="preserve"> 7(1), 1-11,</w:t>
      </w:r>
      <w:r w:rsidRPr="004F7D7D">
        <w:rPr>
          <w:rFonts w:ascii="Arial" w:hAnsi="Arial" w:cs="Arial"/>
          <w:i/>
        </w:rPr>
        <w:t xml:space="preserve"> </w:t>
      </w:r>
      <w:r w:rsidRPr="004F7D7D">
        <w:rPr>
          <w:rFonts w:ascii="Arial" w:hAnsi="Arial" w:cs="Arial"/>
        </w:rPr>
        <w:t>doi 10.5897/JOMS2016.0124, 2016.</w:t>
      </w:r>
    </w:p>
    <w:p w14:paraId="145FDDFF" w14:textId="77777777" w:rsidR="00AA3837" w:rsidRDefault="00710318" w:rsidP="00710318">
      <w:pPr>
        <w:ind w:left="284" w:hanging="284"/>
        <w:jc w:val="both"/>
        <w:rPr>
          <w:rFonts w:ascii="Arial" w:hAnsi="Arial" w:cs="Arial"/>
          <w:lang w:val="en-US"/>
        </w:rPr>
      </w:pPr>
      <w:r w:rsidRPr="00710318">
        <w:rPr>
          <w:rFonts w:ascii="Arial" w:hAnsi="Arial" w:cs="Arial"/>
        </w:rPr>
        <w:t xml:space="preserve">Von Schuckmann, K., P.-Y. Le Traon, E. Alvarez-Fanjul, L. Axell, M. Balmaseda, L. et al. </w:t>
      </w:r>
      <w:r w:rsidRPr="00710318">
        <w:rPr>
          <w:rFonts w:ascii="Arial" w:hAnsi="Arial" w:cs="Arial"/>
          <w:lang w:val="en-US"/>
        </w:rPr>
        <w:t>(2016). The Copernicus Marine Environment Monitoring Service Ocean State Report, J. Operation. Oceanogr., 9 (sup2), s235-s320, 10.1080/1755876X.2016.1273446.</w:t>
      </w:r>
    </w:p>
    <w:p w14:paraId="3CD435A9" w14:textId="77777777" w:rsidR="00710318" w:rsidRDefault="00710318" w:rsidP="00AA3837">
      <w:pPr>
        <w:rPr>
          <w:rFonts w:ascii="Arial" w:hAnsi="Arial" w:cs="Arial"/>
          <w:lang w:val="en-US"/>
        </w:rPr>
      </w:pPr>
    </w:p>
    <w:p w14:paraId="341B6CD0" w14:textId="77777777" w:rsidR="00AA3837" w:rsidRPr="00C03CF0" w:rsidRDefault="00AA3837" w:rsidP="00AA3837">
      <w:pPr>
        <w:adjustRightInd w:val="0"/>
        <w:ind w:left="284" w:hanging="284"/>
        <w:rPr>
          <w:rFonts w:ascii="Arial" w:hAnsi="Arial" w:cs="Arial"/>
          <w:b/>
          <w:lang w:val="en-US"/>
        </w:rPr>
      </w:pPr>
      <w:r w:rsidRPr="00C03CF0">
        <w:rPr>
          <w:rFonts w:ascii="Arial" w:hAnsi="Arial" w:cs="Arial"/>
          <w:b/>
          <w:lang w:val="en-US"/>
        </w:rPr>
        <w:t>201</w:t>
      </w:r>
      <w:r>
        <w:rPr>
          <w:rFonts w:ascii="Arial" w:hAnsi="Arial" w:cs="Arial"/>
          <w:b/>
          <w:lang w:val="en-US"/>
        </w:rPr>
        <w:t>7</w:t>
      </w:r>
      <w:r w:rsidRPr="00C03CF0">
        <w:rPr>
          <w:rFonts w:ascii="Arial" w:hAnsi="Arial" w:cs="Arial"/>
          <w:b/>
          <w:lang w:val="en-US"/>
        </w:rPr>
        <w:t>:</w:t>
      </w:r>
      <w:r w:rsidR="005628AF">
        <w:rPr>
          <w:rFonts w:ascii="Arial" w:hAnsi="Arial" w:cs="Arial"/>
          <w:b/>
          <w:lang w:val="en-US"/>
        </w:rPr>
        <w:t xml:space="preserve"> 8</w:t>
      </w:r>
    </w:p>
    <w:p w14:paraId="1B2A27EE" w14:textId="77777777" w:rsidR="00DA3B51" w:rsidRPr="00DA3B51" w:rsidRDefault="00DA3B51" w:rsidP="00DA3B51">
      <w:pPr>
        <w:spacing w:line="200" w:lineRule="atLeast"/>
        <w:ind w:left="284" w:hanging="284"/>
        <w:jc w:val="both"/>
        <w:rPr>
          <w:rFonts w:ascii="Arial" w:hAnsi="Arial" w:cs="Arial"/>
          <w:lang w:val="en-US"/>
        </w:rPr>
      </w:pPr>
      <w:r w:rsidRPr="00DA3B51">
        <w:rPr>
          <w:rFonts w:ascii="Arial" w:hAnsi="Arial" w:cs="Arial"/>
          <w:lang w:val="en-US"/>
        </w:rPr>
        <w:t xml:space="preserve">Benetti, M., H. C. Steen-Larsen, G. Reverdin, Á. E. Sveinbjörnsdóttir, G. Aloisi, M. B. Berkelhammer, &amp; al. (2017a). Stable isotopes in the atmospheric marine boundary layer water vapour over the Atlantic Ocean, 2012-2015, Nature Sci. Data, 4, article 160128, doi:10.1038/sdata.2016.128. </w:t>
      </w:r>
    </w:p>
    <w:p w14:paraId="3B4A8A10" w14:textId="77777777" w:rsidR="00DA3B51" w:rsidRDefault="00DA3B51" w:rsidP="00DA3B51">
      <w:pPr>
        <w:spacing w:line="200" w:lineRule="atLeast"/>
        <w:ind w:left="284" w:hanging="284"/>
        <w:jc w:val="both"/>
        <w:rPr>
          <w:rFonts w:ascii="Arial" w:hAnsi="Arial" w:cs="Arial"/>
          <w:lang w:val="en-US"/>
        </w:rPr>
      </w:pPr>
      <w:r w:rsidRPr="00DA3B51">
        <w:rPr>
          <w:rFonts w:ascii="Arial" w:hAnsi="Arial" w:cs="Arial"/>
          <w:lang w:val="en-US"/>
        </w:rPr>
        <w:t xml:space="preserve">Benetti, M., G. Reverdin, G. Aloisi, &amp; Á. Sveinbjörnsdóttir (2017b). Stable isotopes in surface waters of the Atlantic Ocean: Indicators of ocean-atmosphere water fluxes and oceanic mixing processes. J. Geophys. Res. Oceans, 122, 4723–4742, doi:10.1002/2017JC012712. </w:t>
      </w:r>
    </w:p>
    <w:p w14:paraId="359F4EEC" w14:textId="77777777" w:rsidR="00AA3837" w:rsidRPr="00975538" w:rsidRDefault="00AA3837" w:rsidP="00DA3B51">
      <w:pPr>
        <w:spacing w:line="200" w:lineRule="atLeast"/>
        <w:ind w:left="284" w:hanging="284"/>
        <w:jc w:val="both"/>
        <w:rPr>
          <w:rFonts w:ascii="Arial" w:hAnsi="Arial" w:cs="Arial"/>
          <w:color w:val="000000"/>
          <w:szCs w:val="18"/>
          <w:lang w:val="en-US"/>
        </w:rPr>
      </w:pPr>
      <w:r w:rsidRPr="00975538">
        <w:rPr>
          <w:rFonts w:ascii="Arial" w:hAnsi="Arial" w:cs="Arial"/>
          <w:color w:val="000000"/>
          <w:szCs w:val="18"/>
          <w:lang w:val="en-US"/>
        </w:rPr>
        <w:t xml:space="preserve">Bruto, L., A. Moacyr, C. Noriega, D. Veleda, and N. Lefevre: Variability of CO2 fugacity at the western edge of the tropical Atlantic Ocean from the 8°N to 38°W PIRATA buoy. </w:t>
      </w:r>
      <w:r w:rsidRPr="00975538">
        <w:rPr>
          <w:rFonts w:ascii="Arial" w:hAnsi="Arial" w:cs="Arial"/>
          <w:i/>
          <w:iCs/>
          <w:color w:val="000000"/>
          <w:szCs w:val="18"/>
          <w:lang w:val="en-US"/>
        </w:rPr>
        <w:t>Dyn. Atmos. Oceans</w:t>
      </w:r>
      <w:r w:rsidRPr="00975538">
        <w:rPr>
          <w:rFonts w:ascii="Arial" w:hAnsi="Arial" w:cs="Arial"/>
          <w:color w:val="000000"/>
          <w:szCs w:val="18"/>
          <w:lang w:val="en-US"/>
        </w:rPr>
        <w:t xml:space="preserve">, </w:t>
      </w:r>
      <w:r w:rsidRPr="00975538">
        <w:rPr>
          <w:rFonts w:ascii="Arial" w:hAnsi="Arial" w:cs="Arial"/>
          <w:b/>
          <w:bCs/>
          <w:color w:val="000000"/>
          <w:szCs w:val="18"/>
          <w:lang w:val="en-US"/>
        </w:rPr>
        <w:t>78</w:t>
      </w:r>
      <w:r w:rsidRPr="00975538">
        <w:rPr>
          <w:rFonts w:ascii="Arial" w:hAnsi="Arial" w:cs="Arial"/>
          <w:color w:val="000000"/>
          <w:szCs w:val="18"/>
          <w:lang w:val="en-US"/>
        </w:rPr>
        <w:t xml:space="preserve">, 12017, </w:t>
      </w:r>
      <w:r w:rsidRPr="00975538">
        <w:rPr>
          <w:rFonts w:ascii="Arial" w:hAnsi="Arial" w:cs="Arial"/>
          <w:color w:val="0000FF"/>
          <w:szCs w:val="18"/>
          <w:lang w:val="en-US"/>
        </w:rPr>
        <w:t>http://doi.org/10.1016/j.dynatmoce.2017.01.003</w:t>
      </w:r>
      <w:r w:rsidRPr="00975538">
        <w:rPr>
          <w:rFonts w:ascii="Arial" w:hAnsi="Arial" w:cs="Arial"/>
          <w:color w:val="000000"/>
          <w:szCs w:val="18"/>
          <w:lang w:val="en-US"/>
        </w:rPr>
        <w:t xml:space="preserve">, 2017. </w:t>
      </w:r>
    </w:p>
    <w:p w14:paraId="3BA375AC" w14:textId="77777777" w:rsidR="00AA3837" w:rsidRDefault="00AA3837" w:rsidP="00AA3837">
      <w:pPr>
        <w:ind w:left="284" w:hanging="284"/>
        <w:jc w:val="both"/>
        <w:rPr>
          <w:rFonts w:ascii="Arial" w:hAnsi="Arial" w:cs="Arial"/>
          <w:lang w:val="en-US"/>
        </w:rPr>
      </w:pPr>
      <w:r w:rsidRPr="00C03CF0">
        <w:rPr>
          <w:rFonts w:ascii="Arial" w:hAnsi="Arial" w:cs="Arial"/>
          <w:bCs/>
          <w:lang w:val="en-US"/>
        </w:rPr>
        <w:t xml:space="preserve">Da-Allada, J. Jouanno, F. Gaillard, N. Kolodziejczyk, C. Maes, N. Reul, and B. Bourlès, Role of the Equatorial undercurrent salinity maximum in the seasonal variability of sea surface salinity in the Equatorial Atlantic Cold tongue, </w:t>
      </w:r>
      <w:r w:rsidRPr="00C03CF0">
        <w:rPr>
          <w:rFonts w:ascii="Arial" w:hAnsi="Arial" w:cs="Arial"/>
          <w:i/>
          <w:lang w:val="en-US"/>
        </w:rPr>
        <w:t>J. Geophys. Res. Oceans,</w:t>
      </w:r>
      <w:r w:rsidRPr="00673DDC">
        <w:rPr>
          <w:rFonts w:ascii="Arial" w:hAnsi="Arial" w:cs="Arial"/>
          <w:lang w:val="en-US"/>
        </w:rPr>
        <w:t xml:space="preserve"> </w:t>
      </w:r>
      <w:r>
        <w:rPr>
          <w:rFonts w:ascii="Arial" w:hAnsi="Arial" w:cs="Arial"/>
          <w:lang w:val="en-US"/>
        </w:rPr>
        <w:t>122, doi</w:t>
      </w:r>
      <w:r w:rsidRPr="00673DDC">
        <w:rPr>
          <w:rFonts w:ascii="Arial" w:hAnsi="Arial" w:cs="Arial"/>
          <w:lang w:val="en-US"/>
        </w:rPr>
        <w:t xml:space="preserve"> 10.1002/2016JC012342</w:t>
      </w:r>
      <w:r>
        <w:rPr>
          <w:rFonts w:ascii="Arial" w:hAnsi="Arial" w:cs="Arial"/>
          <w:lang w:val="en-US"/>
        </w:rPr>
        <w:t>,</w:t>
      </w:r>
      <w:r w:rsidRPr="00C03CF0">
        <w:rPr>
          <w:rFonts w:ascii="Arial" w:hAnsi="Arial" w:cs="Arial"/>
          <w:i/>
          <w:lang w:val="en-US"/>
        </w:rPr>
        <w:t xml:space="preserve"> </w:t>
      </w:r>
      <w:r>
        <w:rPr>
          <w:rFonts w:ascii="Arial" w:hAnsi="Arial" w:cs="Arial"/>
          <w:lang w:val="en-US"/>
        </w:rPr>
        <w:t>2017</w:t>
      </w:r>
      <w:r w:rsidRPr="00C03CF0">
        <w:rPr>
          <w:rFonts w:ascii="Arial" w:hAnsi="Arial" w:cs="Arial"/>
          <w:i/>
          <w:lang w:val="en-US"/>
        </w:rPr>
        <w:t>.</w:t>
      </w:r>
    </w:p>
    <w:p w14:paraId="08E61B55" w14:textId="77777777" w:rsidR="00E26065" w:rsidRDefault="00AA3837" w:rsidP="00E26065">
      <w:pPr>
        <w:ind w:left="284" w:hanging="284"/>
        <w:jc w:val="both"/>
        <w:rPr>
          <w:rFonts w:ascii="Arial" w:hAnsi="Arial" w:cs="Arial"/>
          <w:lang w:val="en-US"/>
        </w:rPr>
      </w:pPr>
      <w:r w:rsidRPr="003727FE">
        <w:rPr>
          <w:rFonts w:ascii="Arial" w:hAnsi="Arial" w:cs="Arial"/>
          <w:lang w:val="en-US"/>
        </w:rPr>
        <w:t xml:space="preserve">Djakouré, S., P. Penven, B. Bourlès and V. Koné, Respective roles of the Guinea Current and local winds on the coastal upwelling in the northern Gulf of Guinea, </w:t>
      </w:r>
      <w:r w:rsidRPr="003727FE">
        <w:rPr>
          <w:rFonts w:ascii="Arial" w:hAnsi="Arial" w:cs="Arial"/>
          <w:i/>
          <w:lang w:val="en-US"/>
        </w:rPr>
        <w:t>Journal of Physical Oceanograph</w:t>
      </w:r>
      <w:r>
        <w:rPr>
          <w:rFonts w:ascii="Arial" w:hAnsi="Arial" w:cs="Arial"/>
          <w:i/>
          <w:lang w:val="en-US"/>
        </w:rPr>
        <w:t>y</w:t>
      </w:r>
      <w:r w:rsidRPr="003727FE">
        <w:rPr>
          <w:rFonts w:ascii="Arial" w:hAnsi="Arial" w:cs="Arial"/>
          <w:lang w:val="en-US"/>
        </w:rPr>
        <w:t>, 47, 6, 1367-1387, doi: 10.1175/JPO-D-16-0126.1, 2017.</w:t>
      </w:r>
    </w:p>
    <w:p w14:paraId="7EB3492B" w14:textId="77777777" w:rsidR="00E26065" w:rsidRPr="00961A34" w:rsidRDefault="00E26065" w:rsidP="00E26065">
      <w:pPr>
        <w:ind w:left="284" w:hanging="284"/>
        <w:jc w:val="both"/>
        <w:rPr>
          <w:rFonts w:ascii="Arial" w:hAnsi="Arial" w:cs="Arial"/>
          <w:lang w:val="en-US"/>
        </w:rPr>
      </w:pPr>
      <w:r w:rsidRPr="00961A34">
        <w:rPr>
          <w:rFonts w:ascii="Arial" w:hAnsi="Arial" w:cs="Arial"/>
          <w:color w:val="332C34"/>
          <w:lang w:val="en-US"/>
        </w:rPr>
        <w:t>Hernandez O., </w:t>
      </w:r>
      <w:r w:rsidRPr="00961A34">
        <w:rPr>
          <w:rFonts w:ascii="Arial" w:hAnsi="Arial" w:cs="Arial"/>
          <w:bCs/>
          <w:lang w:val="en-US"/>
        </w:rPr>
        <w:t>J. Jouanno</w:t>
      </w:r>
      <w:r w:rsidRPr="00961A34">
        <w:rPr>
          <w:rFonts w:ascii="Arial" w:hAnsi="Arial" w:cs="Arial"/>
          <w:color w:val="332C34"/>
          <w:lang w:val="en-US"/>
        </w:rPr>
        <w:t>, V. Echevin, and O. Aumont (2017). Impacts of chlorophyll concentrations on the Tropical Atlantic Ocean. J. Geophys. Res. Oceans, doi:10.1002/2016JC012330</w:t>
      </w:r>
    </w:p>
    <w:p w14:paraId="3F0AE6CA" w14:textId="77777777" w:rsidR="008F55BA" w:rsidRPr="008F55BA" w:rsidRDefault="008F55BA" w:rsidP="008F55BA">
      <w:pPr>
        <w:ind w:left="284" w:hanging="284"/>
        <w:jc w:val="both"/>
        <w:rPr>
          <w:rFonts w:ascii="Arial" w:hAnsi="Arial" w:cs="Arial"/>
        </w:rPr>
      </w:pPr>
      <w:r w:rsidRPr="008F55BA">
        <w:rPr>
          <w:rFonts w:ascii="Arial" w:hAnsi="Arial" w:cs="Arial"/>
          <w:lang w:val="en-US"/>
        </w:rPr>
        <w:t xml:space="preserve">Imbol Koungue, R. A., S. Illig, &amp; M. Rouault (2017). Role of interannual Kelvin wave propagations in the equatorial Atlantic on the Angola Benguela Current system. </w:t>
      </w:r>
      <w:r w:rsidRPr="008F55BA">
        <w:rPr>
          <w:rFonts w:ascii="Arial" w:hAnsi="Arial" w:cs="Arial"/>
        </w:rPr>
        <w:t xml:space="preserve">J. Geophys. Res. Oceans, 122, 4685–4703, doi:10.1002/2016JC012463. </w:t>
      </w:r>
    </w:p>
    <w:p w14:paraId="2044AA14" w14:textId="77777777" w:rsidR="008F55BA" w:rsidRDefault="008F55BA" w:rsidP="00AA3837">
      <w:pPr>
        <w:ind w:left="284" w:hanging="284"/>
        <w:jc w:val="both"/>
        <w:rPr>
          <w:rFonts w:ascii="Arial" w:hAnsi="Arial" w:cs="Arial"/>
          <w:lang w:val="en-US"/>
        </w:rPr>
      </w:pPr>
      <w:r w:rsidRPr="008F55BA">
        <w:rPr>
          <w:rFonts w:ascii="Arial" w:hAnsi="Arial" w:cs="Arial"/>
        </w:rPr>
        <w:t xml:space="preserve">Jouanno, J., O. Hernandez, E. Sanchez-Gomez, &amp; B. Deremble (2017). </w:t>
      </w:r>
      <w:r w:rsidRPr="008F55BA">
        <w:rPr>
          <w:rFonts w:ascii="Arial" w:hAnsi="Arial" w:cs="Arial"/>
          <w:lang w:val="en-US"/>
        </w:rPr>
        <w:t>Equatorial Atlantic interannual variability and its relation to dynamic and thermodynamic processes, Earth Syst. Dyn., 8, 1061–1069, doi:10.5194/esd-8-1061-2017.</w:t>
      </w:r>
    </w:p>
    <w:p w14:paraId="053D7AD1" w14:textId="77777777" w:rsidR="00E26065" w:rsidRPr="00961A34" w:rsidRDefault="00E26065" w:rsidP="00E26065">
      <w:pPr>
        <w:autoSpaceDE/>
        <w:autoSpaceDN/>
        <w:rPr>
          <w:lang w:val="en-US"/>
        </w:rPr>
      </w:pPr>
    </w:p>
    <w:p w14:paraId="229D4439" w14:textId="77777777" w:rsidR="00E26065" w:rsidRPr="00C03CF0" w:rsidRDefault="00E26065" w:rsidP="00E26065">
      <w:pPr>
        <w:adjustRightInd w:val="0"/>
        <w:ind w:left="284" w:hanging="284"/>
        <w:rPr>
          <w:rFonts w:ascii="Arial" w:hAnsi="Arial" w:cs="Arial"/>
          <w:b/>
          <w:lang w:val="en-US"/>
        </w:rPr>
      </w:pPr>
      <w:r w:rsidRPr="00C03CF0">
        <w:rPr>
          <w:rFonts w:ascii="Arial" w:hAnsi="Arial" w:cs="Arial"/>
          <w:b/>
          <w:lang w:val="en-US"/>
        </w:rPr>
        <w:t>201</w:t>
      </w:r>
      <w:r>
        <w:rPr>
          <w:rFonts w:ascii="Arial" w:hAnsi="Arial" w:cs="Arial"/>
          <w:b/>
          <w:lang w:val="en-US"/>
        </w:rPr>
        <w:t>8</w:t>
      </w:r>
      <w:r w:rsidRPr="00C03CF0">
        <w:rPr>
          <w:rFonts w:ascii="Arial" w:hAnsi="Arial" w:cs="Arial"/>
          <w:b/>
          <w:lang w:val="en-US"/>
        </w:rPr>
        <w:t>:</w:t>
      </w:r>
      <w:r w:rsidR="00D9299B">
        <w:rPr>
          <w:rFonts w:ascii="Arial" w:hAnsi="Arial" w:cs="Arial"/>
          <w:b/>
          <w:lang w:val="en-US"/>
        </w:rPr>
        <w:t xml:space="preserve"> 12</w:t>
      </w:r>
      <w:r>
        <w:rPr>
          <w:rFonts w:ascii="Arial" w:hAnsi="Arial" w:cs="Arial"/>
          <w:b/>
          <w:lang w:val="en-US"/>
        </w:rPr>
        <w:t xml:space="preserve"> </w:t>
      </w:r>
    </w:p>
    <w:p w14:paraId="064EFD33" w14:textId="77777777" w:rsidR="00D9299B" w:rsidRPr="00D9299B" w:rsidRDefault="00D9299B" w:rsidP="00D9299B">
      <w:pPr>
        <w:ind w:left="357" w:hanging="357"/>
        <w:jc w:val="both"/>
        <w:rPr>
          <w:rFonts w:ascii="Arial" w:hAnsi="Arial" w:cs="Arial"/>
          <w:szCs w:val="24"/>
          <w:lang w:val="en-US"/>
        </w:rPr>
      </w:pPr>
      <w:r w:rsidRPr="00D9299B">
        <w:rPr>
          <w:rFonts w:ascii="Arial" w:hAnsi="Arial" w:cs="Arial"/>
          <w:szCs w:val="24"/>
          <w:lang w:val="en-US"/>
        </w:rPr>
        <w:t>Awo, F. M., G. Alory, C.Y. Da-Allada, T. Delcroix, J. Jouanno, E. Kestenare, &amp; E. Baloïtcha (2018). Sea surface salinity signature of the tropical Atlantic interannual climatic modes. J. Geophys. Res. Oceans, 123, 7420–7437, doi:10.1029/2018JC013837.</w:t>
      </w:r>
    </w:p>
    <w:p w14:paraId="18F97AE2" w14:textId="71860D36" w:rsidR="00613B99" w:rsidRPr="00613B99" w:rsidRDefault="00D9299B" w:rsidP="00613B99">
      <w:pPr>
        <w:ind w:left="357" w:hanging="357"/>
        <w:jc w:val="both"/>
        <w:rPr>
          <w:rFonts w:ascii="Arial" w:hAnsi="Arial" w:cs="Arial"/>
          <w:sz w:val="18"/>
          <w:lang w:val="en-US"/>
        </w:rPr>
      </w:pPr>
      <w:r w:rsidRPr="00D9299B">
        <w:rPr>
          <w:rFonts w:ascii="Arial" w:hAnsi="Arial" w:cs="Arial"/>
          <w:color w:val="1A1617"/>
          <w:szCs w:val="22"/>
          <w:lang w:val="en-US"/>
        </w:rPr>
        <w:t xml:space="preserve">Evangelista, H., A. Sifeddine, T. Corrège, J. Servain, E. P. Dassié, R. Logato, R. C. Cordeiro, C.-C. Shen, F. Le Cornec, J. Nogueira, B. Segal, A. Castagna, and B. Turcq, 2018: Climatic constraints on growth rate and geochemistry (Sr/Ca and U/Ca) of the coral Siderastrea stellata in the Southwest Equatorial Atlantic (Rocas Atoll, Brazil). </w:t>
      </w:r>
      <w:proofErr w:type="gramStart"/>
      <w:r w:rsidRPr="00D9299B">
        <w:rPr>
          <w:rFonts w:ascii="Arial" w:hAnsi="Arial" w:cs="Arial"/>
          <w:i/>
          <w:iCs/>
          <w:color w:val="1A1617"/>
          <w:szCs w:val="22"/>
          <w:lang w:val="en-US"/>
        </w:rPr>
        <w:t>Geochem.,</w:t>
      </w:r>
      <w:proofErr w:type="gramEnd"/>
      <w:r w:rsidRPr="00D9299B">
        <w:rPr>
          <w:rFonts w:ascii="Arial" w:hAnsi="Arial" w:cs="Arial"/>
          <w:i/>
          <w:iCs/>
          <w:color w:val="1A1617"/>
          <w:szCs w:val="22"/>
          <w:lang w:val="en-US"/>
        </w:rPr>
        <w:t xml:space="preserve"> Geophys., Geosys., </w:t>
      </w:r>
      <w:r w:rsidRPr="00D9299B">
        <w:rPr>
          <w:rFonts w:ascii="Arial" w:hAnsi="Arial" w:cs="Arial"/>
          <w:b/>
          <w:bCs/>
          <w:color w:val="1A1617"/>
          <w:szCs w:val="22"/>
          <w:lang w:val="en-US"/>
        </w:rPr>
        <w:t>19</w:t>
      </w:r>
      <w:r w:rsidRPr="00D9299B">
        <w:rPr>
          <w:rFonts w:ascii="Arial" w:hAnsi="Arial" w:cs="Arial"/>
          <w:color w:val="1A1617"/>
          <w:szCs w:val="22"/>
          <w:lang w:val="en-US"/>
        </w:rPr>
        <w:t>, 772</w:t>
      </w:r>
      <w:r w:rsidRPr="00D9299B">
        <w:rPr>
          <w:rFonts w:ascii="Arial" w:hAnsi="Arial" w:cs="Arial"/>
          <w:color w:val="000000"/>
          <w:szCs w:val="22"/>
          <w:lang w:val="en-US"/>
        </w:rPr>
        <w:t>–</w:t>
      </w:r>
      <w:r w:rsidRPr="00D9299B">
        <w:rPr>
          <w:rFonts w:ascii="Arial" w:hAnsi="Arial" w:cs="Arial"/>
          <w:color w:val="1A1617"/>
          <w:szCs w:val="22"/>
          <w:lang w:val="en-US"/>
        </w:rPr>
        <w:t xml:space="preserve">786, </w:t>
      </w:r>
      <w:r w:rsidRPr="00D9299B">
        <w:rPr>
          <w:rFonts w:ascii="Arial" w:hAnsi="Arial" w:cs="Arial"/>
          <w:color w:val="0000FF"/>
          <w:szCs w:val="22"/>
          <w:lang w:val="en-US"/>
        </w:rPr>
        <w:t>https://doi.org/10.1002/2017GC007365</w:t>
      </w:r>
      <w:r w:rsidRPr="00D9299B">
        <w:rPr>
          <w:rFonts w:ascii="Arial" w:hAnsi="Arial" w:cs="Arial"/>
          <w:color w:val="1A1617"/>
          <w:szCs w:val="22"/>
          <w:lang w:val="en-US"/>
        </w:rPr>
        <w:t xml:space="preserve">. </w:t>
      </w:r>
    </w:p>
    <w:p w14:paraId="011D34B5" w14:textId="242ACCA4" w:rsidR="00E26065" w:rsidRPr="00961A34" w:rsidRDefault="00E26065" w:rsidP="00D9299B">
      <w:pPr>
        <w:ind w:left="284" w:hanging="284"/>
        <w:jc w:val="both"/>
        <w:rPr>
          <w:rFonts w:ascii="Arial" w:hAnsi="Arial" w:cs="Arial"/>
          <w:lang w:val="en-US"/>
        </w:rPr>
      </w:pPr>
      <w:r w:rsidRPr="00961A34">
        <w:rPr>
          <w:rFonts w:ascii="Arial" w:hAnsi="Arial" w:cs="Arial"/>
          <w:lang w:val="en-US"/>
        </w:rPr>
        <w:t xml:space="preserve">Herbert G., and B. Bourlès, Impact of intraseasonal wind bursts on sea surface temperature variability in the far Eastern tropical Atlantic Ocean during boreal spring 2005 and </w:t>
      </w:r>
      <w:r w:rsidRPr="00961A34">
        <w:rPr>
          <w:rFonts w:ascii="Arial" w:eastAsia="Calibri" w:hAnsi="Arial" w:cs="Arial"/>
          <w:lang w:val="en-US"/>
        </w:rPr>
        <w:t>2006: focus on the mid-May 2005 event</w:t>
      </w:r>
      <w:r w:rsidRPr="00961A34">
        <w:rPr>
          <w:rFonts w:ascii="Arial" w:hAnsi="Arial" w:cs="Arial"/>
          <w:lang w:val="en-US"/>
        </w:rPr>
        <w:t>,</w:t>
      </w:r>
      <w:r w:rsidRPr="00961A34">
        <w:rPr>
          <w:rFonts w:ascii="Arial" w:hAnsi="Arial" w:cs="Arial"/>
          <w:i/>
          <w:lang w:val="en-US"/>
        </w:rPr>
        <w:t xml:space="preserve"> Ocean Sciences</w:t>
      </w:r>
      <w:r w:rsidRPr="00961A34">
        <w:rPr>
          <w:rFonts w:ascii="Arial" w:hAnsi="Arial" w:cs="Arial"/>
          <w:lang w:val="en-US"/>
        </w:rPr>
        <w:t xml:space="preserve">, </w:t>
      </w:r>
      <w:r w:rsidRPr="00961A34">
        <w:rPr>
          <w:rFonts w:ascii="Arial" w:eastAsia="Calibri" w:hAnsi="Arial" w:cs="Arial"/>
          <w:lang w:val="en-US"/>
        </w:rPr>
        <w:t>14, 849–869</w:t>
      </w:r>
      <w:proofErr w:type="gramStart"/>
      <w:r w:rsidRPr="00961A34">
        <w:rPr>
          <w:rFonts w:ascii="Arial" w:eastAsia="Calibri" w:hAnsi="Arial" w:cs="Arial"/>
          <w:lang w:val="en-US"/>
        </w:rPr>
        <w:t xml:space="preserve">,  </w:t>
      </w:r>
      <w:proofErr w:type="gramEnd"/>
      <w:r w:rsidR="004D7A11">
        <w:fldChar w:fldCharType="begin"/>
      </w:r>
      <w:r w:rsidR="004D7A11">
        <w:instrText xml:space="preserve"> HYPERLINK "https://doi.org/10.5194/os-14-849-2018" </w:instrText>
      </w:r>
      <w:r w:rsidR="004D7A11">
        <w:fldChar w:fldCharType="separate"/>
      </w:r>
      <w:r w:rsidRPr="00961A34">
        <w:rPr>
          <w:rStyle w:val="Lienhypertexte"/>
          <w:rFonts w:ascii="Arial" w:hAnsi="Arial" w:cs="Arial"/>
          <w:u w:val="none"/>
          <w:lang w:val="en-US"/>
        </w:rPr>
        <w:t>https://doi.org/10.5194/</w:t>
      </w:r>
      <w:r w:rsidRPr="00961A34">
        <w:rPr>
          <w:rStyle w:val="Lienhypertexte"/>
          <w:rFonts w:ascii="Arial" w:eastAsia="Calibri" w:hAnsi="Arial" w:cs="Arial"/>
          <w:u w:val="none"/>
          <w:lang w:val="en-US"/>
        </w:rPr>
        <w:t>os-14-849-2018</w:t>
      </w:r>
      <w:r w:rsidR="004D7A11">
        <w:rPr>
          <w:rStyle w:val="Lienhypertexte"/>
          <w:rFonts w:ascii="Arial" w:eastAsia="Calibri" w:hAnsi="Arial" w:cs="Arial"/>
          <w:u w:val="none"/>
          <w:lang w:val="en-US"/>
        </w:rPr>
        <w:fldChar w:fldCharType="end"/>
      </w:r>
      <w:r w:rsidRPr="00961A34">
        <w:rPr>
          <w:rFonts w:ascii="Arial" w:hAnsi="Arial" w:cs="Arial"/>
          <w:lang w:val="en-US"/>
        </w:rPr>
        <w:t>, 2018.</w:t>
      </w:r>
    </w:p>
    <w:p w14:paraId="587BBC53" w14:textId="77777777" w:rsidR="00D9299B" w:rsidRDefault="00E26065" w:rsidP="00D9299B">
      <w:pPr>
        <w:ind w:left="357" w:hanging="357"/>
        <w:jc w:val="both"/>
        <w:rPr>
          <w:rFonts w:ascii="Arial" w:hAnsi="Arial" w:cs="Arial"/>
          <w:lang w:val="en-US"/>
        </w:rPr>
      </w:pPr>
      <w:r w:rsidRPr="00961A34">
        <w:rPr>
          <w:rFonts w:ascii="Arial" w:hAnsi="Arial" w:cs="Arial"/>
          <w:lang w:val="en-US"/>
        </w:rPr>
        <w:t>Kounta, L., Capet</w:t>
      </w:r>
      <w:r w:rsidRPr="00961A34">
        <w:rPr>
          <w:rFonts w:ascii="Arial" w:hAnsi="Arial" w:cs="Arial"/>
          <w:color w:val="332C34"/>
          <w:lang w:val="en-US"/>
        </w:rPr>
        <w:t>, X.,</w:t>
      </w:r>
      <w:r w:rsidRPr="00961A34">
        <w:rPr>
          <w:rFonts w:ascii="Arial" w:hAnsi="Arial" w:cs="Arial"/>
          <w:lang w:val="en-US"/>
        </w:rPr>
        <w:t> </w:t>
      </w:r>
      <w:r w:rsidRPr="00961A34">
        <w:rPr>
          <w:rFonts w:ascii="Arial" w:hAnsi="Arial" w:cs="Arial"/>
          <w:bCs/>
          <w:lang w:val="en-US"/>
        </w:rPr>
        <w:t>Jouanno, J.</w:t>
      </w:r>
      <w:r w:rsidRPr="00961A34">
        <w:rPr>
          <w:rFonts w:ascii="Arial" w:hAnsi="Arial" w:cs="Arial"/>
          <w:color w:val="332C34"/>
          <w:lang w:val="en-US"/>
        </w:rPr>
        <w:t xml:space="preserve">, Kolodziejczyk, N., Sow, B., and Gaye, A. T.: A model perspective on the dynamics of the shadow zone of the eastern tropical North Atlantic. Part 1: the poleward slope currents along West Africa, Ocean Sci. Discuss., </w:t>
      </w:r>
      <w:hyperlink r:id="rId56" w:history="1">
        <w:r w:rsidRPr="00961A34">
          <w:rPr>
            <w:rStyle w:val="Lienhypertexte"/>
            <w:rFonts w:ascii="Arial" w:hAnsi="Arial" w:cs="Arial"/>
            <w:u w:val="none"/>
            <w:lang w:val="en-US"/>
          </w:rPr>
          <w:t>https://doi.org/10.5194/os-2018-16</w:t>
        </w:r>
      </w:hyperlink>
      <w:r w:rsidRPr="00961A34">
        <w:rPr>
          <w:rFonts w:ascii="Arial" w:hAnsi="Arial" w:cs="Arial"/>
          <w:color w:val="332C34"/>
          <w:lang w:val="en-US"/>
        </w:rPr>
        <w:t>, 2018.</w:t>
      </w:r>
    </w:p>
    <w:p w14:paraId="1DF49B51" w14:textId="77777777" w:rsidR="00D9299B" w:rsidRDefault="00D9299B" w:rsidP="00D9299B">
      <w:pPr>
        <w:ind w:left="357" w:hanging="357"/>
        <w:jc w:val="both"/>
        <w:rPr>
          <w:rFonts w:ascii="Arial" w:hAnsi="Arial" w:cs="Arial"/>
          <w:bCs/>
          <w:lang w:val="en-US"/>
        </w:rPr>
      </w:pPr>
      <w:r w:rsidRPr="00D9299B">
        <w:rPr>
          <w:rFonts w:ascii="Arial" w:hAnsi="Arial" w:cs="Arial"/>
          <w:bCs/>
          <w:lang w:val="en-US"/>
        </w:rPr>
        <w:t>Le Quéré, C., R. M. Andrew, P. Friedlingstein, S. Sitch, J. Pongratz, A. C. Manning, et al. (2018). Global Carbon Budget 2017, Earth Syst. Sci. Data, 10(1), 405–448, doi:10.5194/essd-10-405-2018.</w:t>
      </w:r>
    </w:p>
    <w:p w14:paraId="4BF7253A" w14:textId="77777777" w:rsidR="00D9299B" w:rsidRPr="005628AF" w:rsidRDefault="00D9299B" w:rsidP="00D9299B">
      <w:pPr>
        <w:ind w:left="357" w:hanging="357"/>
        <w:jc w:val="both"/>
        <w:rPr>
          <w:rFonts w:ascii="Arial" w:hAnsi="Arial" w:cs="Arial"/>
        </w:rPr>
      </w:pPr>
      <w:r w:rsidRPr="00D9299B">
        <w:rPr>
          <w:rFonts w:ascii="Arial" w:hAnsi="Arial" w:cs="Arial"/>
          <w:bCs/>
          <w:lang w:val="en-US"/>
        </w:rPr>
        <w:lastRenderedPageBreak/>
        <w:t xml:space="preserve">Nogueira Neto, A. V., H. Giordani, G. Caniaux, and M. Araujo, 2018: Seasonal and interannual mixed layer heat budget variability in the western tropical Atlantic from Argo floats (2007-2012), J. Geophys. </w:t>
      </w:r>
      <w:r w:rsidRPr="005628AF">
        <w:rPr>
          <w:rFonts w:ascii="Arial" w:hAnsi="Arial" w:cs="Arial"/>
          <w:bCs/>
        </w:rPr>
        <w:t xml:space="preserve">Res., 123, 5298-5322, </w:t>
      </w:r>
      <w:hyperlink r:id="rId57" w:history="1">
        <w:r w:rsidRPr="005628AF">
          <w:rPr>
            <w:rStyle w:val="Lienhypertexte"/>
            <w:rFonts w:ascii="Arial" w:hAnsi="Arial" w:cs="Arial"/>
            <w:bCs/>
          </w:rPr>
          <w:t>http://dx.doi.org/10.1029/2017JC013436</w:t>
        </w:r>
      </w:hyperlink>
      <w:r w:rsidRPr="005628AF">
        <w:rPr>
          <w:rFonts w:ascii="Arial" w:hAnsi="Arial" w:cs="Arial"/>
          <w:bCs/>
        </w:rPr>
        <w:t>.</w:t>
      </w:r>
    </w:p>
    <w:p w14:paraId="635C01C0" w14:textId="77777777" w:rsidR="00D9299B" w:rsidRDefault="00D9299B" w:rsidP="00961A34">
      <w:pPr>
        <w:ind w:left="284" w:hanging="284"/>
        <w:jc w:val="both"/>
        <w:rPr>
          <w:rFonts w:ascii="Arial" w:hAnsi="Arial" w:cs="Arial"/>
          <w:bCs/>
          <w:lang w:val="en-US"/>
        </w:rPr>
      </w:pPr>
      <w:r w:rsidRPr="00D9299B">
        <w:rPr>
          <w:rFonts w:ascii="Arial" w:hAnsi="Arial" w:cs="Arial"/>
          <w:bCs/>
        </w:rPr>
        <w:t>Planton, Y., A. Voldo</w:t>
      </w:r>
      <w:r w:rsidR="005628AF">
        <w:rPr>
          <w:rFonts w:ascii="Arial" w:hAnsi="Arial" w:cs="Arial"/>
          <w:bCs/>
        </w:rPr>
        <w:t>ire, H. Giordani, &amp; G. Caniaux, 2018</w:t>
      </w:r>
      <w:r w:rsidRPr="00D9299B">
        <w:rPr>
          <w:rFonts w:ascii="Arial" w:hAnsi="Arial" w:cs="Arial"/>
          <w:bCs/>
        </w:rPr>
        <w:t xml:space="preserve">. </w:t>
      </w:r>
      <w:r w:rsidRPr="00D9299B">
        <w:rPr>
          <w:rFonts w:ascii="Arial" w:hAnsi="Arial" w:cs="Arial"/>
          <w:bCs/>
          <w:lang w:val="en-US"/>
        </w:rPr>
        <w:t>Main processes of the Atlantic cold tongue interannual variability, Clim. Dyn., 50, 1495-1512, doi: 10.1007/s00382-017-3701-2.</w:t>
      </w:r>
    </w:p>
    <w:p w14:paraId="5BBC213A" w14:textId="77777777" w:rsidR="00D9299B" w:rsidRDefault="00D9299B" w:rsidP="00961A34">
      <w:pPr>
        <w:ind w:left="284" w:hanging="284"/>
        <w:jc w:val="both"/>
        <w:rPr>
          <w:rFonts w:ascii="Arial" w:hAnsi="Arial" w:cs="Arial"/>
          <w:bCs/>
          <w:lang w:val="en-US"/>
        </w:rPr>
      </w:pPr>
      <w:r w:rsidRPr="00D9299B">
        <w:rPr>
          <w:rFonts w:ascii="Arial" w:hAnsi="Arial" w:cs="Arial"/>
          <w:bCs/>
          <w:lang w:val="en-US"/>
        </w:rPr>
        <w:t xml:space="preserve">Poli, P. (2018). Note on the impact of meteorological data from PIRATA moorings on global weather forecasts, doi:10.5281/zenodo.1164620. </w:t>
      </w:r>
    </w:p>
    <w:p w14:paraId="5B539F49" w14:textId="77777777" w:rsidR="00D9299B" w:rsidRDefault="00D9299B" w:rsidP="00961A34">
      <w:pPr>
        <w:ind w:left="284" w:hanging="284"/>
        <w:jc w:val="both"/>
        <w:rPr>
          <w:rFonts w:ascii="Arial" w:hAnsi="Arial" w:cs="Arial"/>
          <w:bCs/>
          <w:lang w:val="en-US"/>
        </w:rPr>
      </w:pPr>
      <w:r w:rsidRPr="00D9299B">
        <w:rPr>
          <w:rFonts w:ascii="Arial" w:hAnsi="Arial" w:cs="Arial"/>
          <w:bCs/>
          <w:lang w:val="en-US"/>
        </w:rPr>
        <w:t xml:space="preserve">Rouault, M., S. Illig, J. F. Lübbecke, and R. A. Imbol Koungue: Origin, development and demise of the 2010-2011 Benguela Niño. J. Mar. Sys., 188, 39-48, </w:t>
      </w:r>
      <w:hyperlink r:id="rId58" w:history="1">
        <w:r w:rsidRPr="002E4D10">
          <w:rPr>
            <w:rStyle w:val="Lienhypertexte"/>
            <w:rFonts w:ascii="Arial" w:hAnsi="Arial" w:cs="Arial"/>
            <w:bCs/>
            <w:lang w:val="en-US"/>
          </w:rPr>
          <w:t>http://dx.doi.org/10.1016/j.jmarsys.2017.07.007</w:t>
        </w:r>
      </w:hyperlink>
      <w:r w:rsidR="005628AF" w:rsidRPr="00D9299B">
        <w:rPr>
          <w:rFonts w:ascii="Arial" w:hAnsi="Arial" w:cs="Arial"/>
          <w:bCs/>
          <w:lang w:val="en-US"/>
        </w:rPr>
        <w:t>, 2018</w:t>
      </w:r>
      <w:r w:rsidRPr="00D9299B">
        <w:rPr>
          <w:rFonts w:ascii="Arial" w:hAnsi="Arial" w:cs="Arial"/>
          <w:bCs/>
          <w:lang w:val="en-US"/>
        </w:rPr>
        <w:t>.</w:t>
      </w:r>
    </w:p>
    <w:p w14:paraId="32129EF8" w14:textId="77777777" w:rsidR="00E26065" w:rsidRPr="00961A34" w:rsidRDefault="00E26065" w:rsidP="00961A34">
      <w:pPr>
        <w:ind w:left="284" w:hanging="284"/>
        <w:jc w:val="both"/>
        <w:rPr>
          <w:rFonts w:ascii="Arial" w:hAnsi="Arial" w:cs="Arial"/>
          <w:lang w:val="en-US"/>
        </w:rPr>
      </w:pPr>
      <w:r w:rsidRPr="00961A34">
        <w:rPr>
          <w:rFonts w:ascii="Arial" w:hAnsi="Arial" w:cs="Arial"/>
          <w:bCs/>
          <w:lang w:val="en-US"/>
        </w:rPr>
        <w:t>Tchamabi, C.C., M. Araujo, M. Silva,</w:t>
      </w:r>
      <w:r w:rsidRPr="00961A34">
        <w:rPr>
          <w:rFonts w:ascii="Arial" w:hAnsi="Arial" w:cs="Arial"/>
          <w:bCs/>
          <w:iCs/>
          <w:lang w:val="en-US"/>
        </w:rPr>
        <w:t xml:space="preserve"> </w:t>
      </w:r>
      <w:r w:rsidRPr="00961A34">
        <w:rPr>
          <w:rFonts w:ascii="Arial" w:hAnsi="Arial" w:cs="Arial"/>
          <w:bCs/>
          <w:lang w:val="en-US"/>
        </w:rPr>
        <w:t xml:space="preserve">B. Bourlès, </w:t>
      </w:r>
      <w:r w:rsidRPr="00961A34">
        <w:rPr>
          <w:rFonts w:ascii="Arial" w:eastAsia="Calibri" w:hAnsi="Arial" w:cs="Arial"/>
          <w:lang w:val="en-US"/>
        </w:rPr>
        <w:t>and O. Travassos</w:t>
      </w:r>
      <w:r w:rsidRPr="00961A34">
        <w:rPr>
          <w:rFonts w:ascii="Arial" w:hAnsi="Arial" w:cs="Arial"/>
          <w:bCs/>
          <w:lang w:val="en-US"/>
        </w:rPr>
        <w:t xml:space="preserve">. </w:t>
      </w:r>
      <w:r w:rsidRPr="00961A34">
        <w:rPr>
          <w:rFonts w:ascii="Arial" w:eastAsia="Calibri" w:hAnsi="Arial" w:cs="Arial"/>
          <w:bCs/>
          <w:lang w:val="en-US"/>
        </w:rPr>
        <w:t xml:space="preserve">Ichthyoplankton transport in the Brazilian </w:t>
      </w:r>
      <w:r w:rsidRPr="00961A34">
        <w:rPr>
          <w:rFonts w:ascii="Arial" w:eastAsia="Calibri" w:hAnsi="Arial" w:cs="Arial"/>
          <w:lang w:val="en-US"/>
        </w:rPr>
        <w:t xml:space="preserve">1 </w:t>
      </w:r>
      <w:r w:rsidRPr="00961A34">
        <w:rPr>
          <w:rFonts w:ascii="Arial" w:eastAsia="Calibri" w:hAnsi="Arial" w:cs="Arial"/>
          <w:bCs/>
          <w:lang w:val="en-US"/>
        </w:rPr>
        <w:t>tropical islands, Fernando de Noronha archipelago and Rocas Atoll: Is there any connectivity patterns</w:t>
      </w:r>
      <w:proofErr w:type="gramStart"/>
      <w:r w:rsidRPr="00961A34">
        <w:rPr>
          <w:rFonts w:ascii="Arial" w:eastAsia="Calibri" w:hAnsi="Arial" w:cs="Arial"/>
          <w:bCs/>
          <w:lang w:val="en-US"/>
        </w:rPr>
        <w:t>?,</w:t>
      </w:r>
      <w:proofErr w:type="gramEnd"/>
      <w:r w:rsidRPr="00961A34">
        <w:rPr>
          <w:rFonts w:ascii="Arial" w:eastAsia="Calibri" w:hAnsi="Arial" w:cs="Arial"/>
          <w:bCs/>
          <w:lang w:val="en-US"/>
        </w:rPr>
        <w:t xml:space="preserve"> </w:t>
      </w:r>
      <w:r w:rsidRPr="00961A34">
        <w:rPr>
          <w:rFonts w:ascii="Arial" w:hAnsi="Arial" w:cs="Arial"/>
          <w:bCs/>
          <w:i/>
          <w:lang w:val="en-US"/>
        </w:rPr>
        <w:t>Indian Journal of Marine Sciences,</w:t>
      </w:r>
      <w:r w:rsidRPr="00961A34">
        <w:rPr>
          <w:rFonts w:ascii="Arial" w:hAnsi="Arial" w:cs="Arial"/>
          <w:bCs/>
          <w:lang w:val="en-US"/>
        </w:rPr>
        <w:t xml:space="preserve"> 2018, 47(4), 812-818.</w:t>
      </w:r>
    </w:p>
    <w:p w14:paraId="0F6955B5" w14:textId="77777777" w:rsidR="00D9299B" w:rsidRDefault="00E26065" w:rsidP="00961A34">
      <w:pPr>
        <w:ind w:left="284" w:hanging="284"/>
        <w:jc w:val="both"/>
        <w:rPr>
          <w:lang w:val="en-US"/>
        </w:rPr>
      </w:pPr>
      <w:r w:rsidRPr="00961A34">
        <w:rPr>
          <w:rFonts w:ascii="Arial" w:hAnsi="Arial" w:cs="Arial"/>
          <w:lang w:val="en-US"/>
        </w:rPr>
        <w:t xml:space="preserve">Trolliet, M., J. Walawender, B. Bourlès, A. Boilley, J. Trentmann, P. Blanc, M. Lefèvre, and L. Wald, </w:t>
      </w:r>
      <w:r w:rsidRPr="00961A34">
        <w:rPr>
          <w:rFonts w:ascii="Arial" w:eastAsia="Calibri" w:hAnsi="Arial" w:cs="Arial"/>
          <w:lang w:val="en-US"/>
        </w:rPr>
        <w:t>Downwelling surface solar irradiance in the tropical Atlantic Ocean: a comparison of re-analyses and satellite-derived data sets to PIRATA measurements</w:t>
      </w:r>
      <w:r w:rsidRPr="00961A34">
        <w:rPr>
          <w:rFonts w:ascii="Arial" w:hAnsi="Arial" w:cs="Arial"/>
          <w:lang w:val="en-US"/>
        </w:rPr>
        <w:t xml:space="preserve">, </w:t>
      </w:r>
      <w:r w:rsidRPr="00961A34">
        <w:rPr>
          <w:rFonts w:ascii="Arial" w:hAnsi="Arial" w:cs="Arial"/>
          <w:i/>
          <w:lang w:val="en-US"/>
        </w:rPr>
        <w:t>Ocean Sciences</w:t>
      </w:r>
      <w:r w:rsidRPr="00961A34">
        <w:rPr>
          <w:rFonts w:ascii="Arial" w:hAnsi="Arial" w:cs="Arial"/>
          <w:lang w:val="en-US"/>
        </w:rPr>
        <w:t xml:space="preserve">, 14, 1021-1056, </w:t>
      </w:r>
      <w:hyperlink r:id="rId59" w:history="1">
        <w:r w:rsidRPr="00961A34">
          <w:rPr>
            <w:rStyle w:val="Lienhypertexte"/>
            <w:rFonts w:ascii="Arial" w:eastAsia="Calibri" w:hAnsi="Arial" w:cs="Arial"/>
            <w:u w:val="none"/>
            <w:lang w:val="en-US"/>
          </w:rPr>
          <w:t>https://doi.org/10.5194/os-14-1021-2018</w:t>
        </w:r>
      </w:hyperlink>
      <w:r w:rsidRPr="00961A34">
        <w:rPr>
          <w:rFonts w:ascii="Arial" w:eastAsia="Calibri" w:hAnsi="Arial" w:cs="Arial"/>
          <w:lang w:val="en-US"/>
        </w:rPr>
        <w:t xml:space="preserve"> </w:t>
      </w:r>
      <w:r w:rsidRPr="00961A34">
        <w:rPr>
          <w:rFonts w:ascii="Arial" w:hAnsi="Arial" w:cs="Arial"/>
          <w:lang w:val="en-US"/>
        </w:rPr>
        <w:t>, 2018.</w:t>
      </w:r>
      <w:r w:rsidR="00D9299B" w:rsidRPr="00D9299B">
        <w:rPr>
          <w:lang w:val="en-US"/>
        </w:rPr>
        <w:t xml:space="preserve"> </w:t>
      </w:r>
    </w:p>
    <w:p w14:paraId="5709AA6A" w14:textId="3E6CB383" w:rsidR="00E26065" w:rsidRDefault="00D9299B" w:rsidP="00961A34">
      <w:pPr>
        <w:ind w:left="284" w:hanging="284"/>
        <w:jc w:val="both"/>
        <w:rPr>
          <w:rFonts w:ascii="Arial" w:hAnsi="Arial" w:cs="Arial"/>
          <w:lang w:val="en-US"/>
        </w:rPr>
      </w:pPr>
      <w:r w:rsidRPr="00D9299B">
        <w:rPr>
          <w:rFonts w:ascii="Arial" w:hAnsi="Arial" w:cs="Arial"/>
          <w:lang w:val="en-US"/>
        </w:rPr>
        <w:t xml:space="preserve">Trolliet, M., and L. Wald, 2018: Monthly solar radiation in the tropical Atlantic Ocean: Can its spatial variations be captured by the current configuration of the PIRATA moorings? </w:t>
      </w:r>
      <w:r w:rsidRPr="00766078">
        <w:rPr>
          <w:rFonts w:ascii="Arial" w:hAnsi="Arial" w:cs="Arial"/>
          <w:i/>
          <w:lang w:val="en-US"/>
        </w:rPr>
        <w:t>Advances in Science and Research</w:t>
      </w:r>
      <w:r w:rsidRPr="00D9299B">
        <w:rPr>
          <w:rFonts w:ascii="Arial" w:hAnsi="Arial" w:cs="Arial"/>
          <w:lang w:val="en-US"/>
        </w:rPr>
        <w:t xml:space="preserve">, 15, 127-136, </w:t>
      </w:r>
      <w:hyperlink r:id="rId60" w:history="1">
        <w:r w:rsidR="00FD3D35" w:rsidRPr="00A7197C">
          <w:rPr>
            <w:rStyle w:val="Lienhypertexte"/>
            <w:rFonts w:ascii="Arial" w:hAnsi="Arial" w:cs="Arial"/>
            <w:lang w:val="en-US"/>
          </w:rPr>
          <w:t>https://doi.org/10.5194/asr-15-127-2018</w:t>
        </w:r>
      </w:hyperlink>
      <w:r w:rsidR="00FD3D35">
        <w:rPr>
          <w:rFonts w:ascii="Arial" w:hAnsi="Arial" w:cs="Arial"/>
          <w:lang w:val="en-US"/>
        </w:rPr>
        <w:t xml:space="preserve"> </w:t>
      </w:r>
      <w:r w:rsidRPr="00D9299B">
        <w:rPr>
          <w:rFonts w:ascii="Arial" w:hAnsi="Arial" w:cs="Arial"/>
          <w:lang w:val="en-US"/>
        </w:rPr>
        <w:t>.</w:t>
      </w:r>
    </w:p>
    <w:p w14:paraId="28DB7E0D" w14:textId="77777777" w:rsidR="00D9299B" w:rsidRDefault="00D9299B" w:rsidP="00961A34">
      <w:pPr>
        <w:ind w:left="284" w:hanging="284"/>
        <w:jc w:val="both"/>
        <w:rPr>
          <w:rFonts w:ascii="Arial" w:hAnsi="Arial" w:cs="Arial"/>
          <w:lang w:val="en-US"/>
        </w:rPr>
      </w:pPr>
    </w:p>
    <w:p w14:paraId="077F6E86" w14:textId="6A8629EE" w:rsidR="00D9299B" w:rsidRPr="00C03CF0" w:rsidRDefault="00D9299B" w:rsidP="00D9299B">
      <w:pPr>
        <w:adjustRightInd w:val="0"/>
        <w:ind w:left="284" w:hanging="284"/>
        <w:rPr>
          <w:rFonts w:ascii="Arial" w:hAnsi="Arial" w:cs="Arial"/>
          <w:b/>
          <w:lang w:val="en-US"/>
        </w:rPr>
      </w:pPr>
      <w:r w:rsidRPr="00C03CF0">
        <w:rPr>
          <w:rFonts w:ascii="Arial" w:hAnsi="Arial" w:cs="Arial"/>
          <w:b/>
          <w:lang w:val="en-US"/>
        </w:rPr>
        <w:t>201</w:t>
      </w:r>
      <w:r>
        <w:rPr>
          <w:rFonts w:ascii="Arial" w:hAnsi="Arial" w:cs="Arial"/>
          <w:b/>
          <w:lang w:val="en-US"/>
        </w:rPr>
        <w:t>9</w:t>
      </w:r>
      <w:r w:rsidRPr="00C03CF0">
        <w:rPr>
          <w:rFonts w:ascii="Arial" w:hAnsi="Arial" w:cs="Arial"/>
          <w:b/>
          <w:lang w:val="en-US"/>
        </w:rPr>
        <w:t>:</w:t>
      </w:r>
      <w:r>
        <w:rPr>
          <w:rFonts w:ascii="Arial" w:hAnsi="Arial" w:cs="Arial"/>
          <w:b/>
          <w:lang w:val="en-US"/>
        </w:rPr>
        <w:t xml:space="preserve">  </w:t>
      </w:r>
      <w:r w:rsidR="006D5992">
        <w:rPr>
          <w:rFonts w:ascii="Arial" w:hAnsi="Arial" w:cs="Arial"/>
          <w:b/>
          <w:lang w:val="en-US"/>
        </w:rPr>
        <w:t>13</w:t>
      </w:r>
    </w:p>
    <w:p w14:paraId="3EBFCE31" w14:textId="6A3C88BD" w:rsidR="00721EB1" w:rsidRPr="00721EB1" w:rsidRDefault="00721EB1" w:rsidP="00721EB1">
      <w:pPr>
        <w:ind w:left="284" w:hanging="284"/>
        <w:jc w:val="both"/>
        <w:rPr>
          <w:rFonts w:ascii="Arial" w:hAnsi="Arial" w:cs="Arial"/>
          <w:lang w:val="en-US"/>
        </w:rPr>
      </w:pPr>
      <w:r w:rsidRPr="00721EB1">
        <w:rPr>
          <w:rFonts w:ascii="Arial" w:hAnsi="Arial" w:cs="Arial"/>
          <w:lang w:val="en-US"/>
        </w:rPr>
        <w:t xml:space="preserve">Bourlès, B., M. Araujo, M. J. McPhaden, P. Brandt, G. R. Foltz, R. Lumpkin, H. Giordani, F. Hernandez, N. Lefèvre, P. Nobre, E. Campos, R. Saravanan, J. Trotte-Duhà, M. Dengler, J. Hahn, R. Hummels, J. F. Lübbecke, M. Rouault, L. Cotrim, A. Sutton, M. Jochum, and R. C. Perez. PIRATA: A Sustained Observing System for Tropical Atlantic Climate Research and Forecasting, </w:t>
      </w:r>
      <w:r w:rsidR="00766078" w:rsidRPr="00766078">
        <w:rPr>
          <w:rFonts w:ascii="Arial" w:hAnsi="Arial" w:cs="Arial"/>
          <w:i/>
          <w:lang w:val="en-US"/>
        </w:rPr>
        <w:t>Earth and Space Sciences</w:t>
      </w:r>
      <w:r w:rsidR="00766078" w:rsidRPr="00766078">
        <w:rPr>
          <w:rFonts w:ascii="Arial" w:hAnsi="Arial" w:cs="Arial"/>
          <w:lang w:val="en-US"/>
        </w:rPr>
        <w:t xml:space="preserve">, </w:t>
      </w:r>
      <w:r w:rsidR="00BF0F77" w:rsidRPr="00BF0F77">
        <w:rPr>
          <w:rFonts w:ascii="Arial" w:hAnsi="Arial" w:cs="Arial"/>
          <w:lang w:val="en-US"/>
        </w:rPr>
        <w:t>6, 577–616</w:t>
      </w:r>
      <w:r w:rsidR="00BF0F77">
        <w:rPr>
          <w:rFonts w:ascii="Arial" w:hAnsi="Arial" w:cs="Arial"/>
          <w:lang w:val="en-US"/>
        </w:rPr>
        <w:t xml:space="preserve">, </w:t>
      </w:r>
      <w:hyperlink r:id="rId61" w:history="1">
        <w:r w:rsidR="00FD3D35" w:rsidRPr="00A7197C">
          <w:rPr>
            <w:rStyle w:val="Lienhypertexte"/>
            <w:rFonts w:ascii="Arial" w:hAnsi="Arial" w:cs="Arial"/>
            <w:lang w:val="en-US"/>
          </w:rPr>
          <w:t>https://doi.org/10.1029/2018EA000428</w:t>
        </w:r>
      </w:hyperlink>
      <w:r w:rsidR="00FD3D35">
        <w:rPr>
          <w:rFonts w:ascii="Arial" w:hAnsi="Arial" w:cs="Arial"/>
          <w:lang w:val="en-US"/>
        </w:rPr>
        <w:t xml:space="preserve"> </w:t>
      </w:r>
      <w:r w:rsidR="00766078">
        <w:rPr>
          <w:rFonts w:ascii="Arial" w:hAnsi="Arial" w:cs="Arial"/>
          <w:lang w:val="en-US"/>
        </w:rPr>
        <w:t>, 2019</w:t>
      </w:r>
      <w:r w:rsidRPr="00721EB1">
        <w:rPr>
          <w:rFonts w:ascii="Arial" w:hAnsi="Arial" w:cs="Arial"/>
          <w:lang w:val="en-US"/>
        </w:rPr>
        <w:t>.</w:t>
      </w:r>
    </w:p>
    <w:p w14:paraId="3287DD19" w14:textId="77777777" w:rsidR="00BB7847" w:rsidRDefault="00BB7847" w:rsidP="00BB7847">
      <w:pPr>
        <w:ind w:left="284" w:hanging="284"/>
        <w:jc w:val="both"/>
        <w:rPr>
          <w:rFonts w:ascii="Arial" w:hAnsi="Arial" w:cs="Arial"/>
          <w:lang w:val="en-US"/>
        </w:rPr>
      </w:pPr>
      <w:proofErr w:type="gramStart"/>
      <w:r>
        <w:rPr>
          <w:rFonts w:ascii="Arial" w:hAnsi="Arial" w:cs="Arial"/>
          <w:lang w:val="en-US"/>
        </w:rPr>
        <w:t xml:space="preserve">Davidson F, Alvera-Azcárate A, </w:t>
      </w:r>
      <w:r w:rsidRPr="0061516B">
        <w:rPr>
          <w:rFonts w:ascii="Arial" w:hAnsi="Arial" w:cs="Arial"/>
          <w:lang w:val="en-US"/>
        </w:rPr>
        <w:t>Bart</w:t>
      </w:r>
      <w:r>
        <w:rPr>
          <w:rFonts w:ascii="Arial" w:hAnsi="Arial" w:cs="Arial"/>
          <w:lang w:val="en-US"/>
        </w:rPr>
        <w:t xml:space="preserve">h A, Brassington GB, Chassignet </w:t>
      </w:r>
      <w:r w:rsidRPr="0061516B">
        <w:rPr>
          <w:rFonts w:ascii="Arial" w:hAnsi="Arial" w:cs="Arial"/>
          <w:lang w:val="en-US"/>
        </w:rPr>
        <w:t>EP, Clementi E, De Mey</w:t>
      </w:r>
      <w:r>
        <w:rPr>
          <w:rFonts w:ascii="Arial" w:hAnsi="Arial" w:cs="Arial"/>
          <w:lang w:val="en-US"/>
        </w:rPr>
        <w:t xml:space="preserve">-Frémaux P, </w:t>
      </w:r>
      <w:r w:rsidRPr="0061516B">
        <w:rPr>
          <w:rFonts w:ascii="Arial" w:hAnsi="Arial" w:cs="Arial"/>
          <w:lang w:val="en-US"/>
        </w:rPr>
        <w:t>Diva</w:t>
      </w:r>
      <w:r>
        <w:rPr>
          <w:rFonts w:ascii="Arial" w:hAnsi="Arial" w:cs="Arial"/>
          <w:lang w:val="en-US"/>
        </w:rPr>
        <w:t xml:space="preserve">karan P, Harris C, Hernandez F, </w:t>
      </w:r>
      <w:r w:rsidRPr="0061516B">
        <w:rPr>
          <w:rFonts w:ascii="Arial" w:hAnsi="Arial" w:cs="Arial"/>
          <w:lang w:val="en-US"/>
        </w:rPr>
        <w:t>Hogan P</w:t>
      </w:r>
      <w:r>
        <w:rPr>
          <w:rFonts w:ascii="Arial" w:hAnsi="Arial" w:cs="Arial"/>
          <w:lang w:val="en-US"/>
        </w:rPr>
        <w:t xml:space="preserve">, Hole LR, Holt J, Liu G, Lu Y, </w:t>
      </w:r>
      <w:r w:rsidRPr="0061516B">
        <w:rPr>
          <w:rFonts w:ascii="Arial" w:hAnsi="Arial" w:cs="Arial"/>
          <w:lang w:val="en-US"/>
        </w:rPr>
        <w:t>Lor</w:t>
      </w:r>
      <w:r>
        <w:rPr>
          <w:rFonts w:ascii="Arial" w:hAnsi="Arial" w:cs="Arial"/>
          <w:lang w:val="en-US"/>
        </w:rPr>
        <w:t xml:space="preserve">ente P, Maksymczuk J, Martin M, </w:t>
      </w:r>
      <w:r w:rsidRPr="0061516B">
        <w:rPr>
          <w:rFonts w:ascii="Arial" w:hAnsi="Arial" w:cs="Arial"/>
          <w:lang w:val="en-US"/>
        </w:rPr>
        <w:t>Me</w:t>
      </w:r>
      <w:r>
        <w:rPr>
          <w:rFonts w:ascii="Arial" w:hAnsi="Arial" w:cs="Arial"/>
          <w:lang w:val="en-US"/>
        </w:rPr>
        <w:t xml:space="preserve">hra A, Melsom A, Mo H, Moore A, </w:t>
      </w:r>
      <w:r w:rsidRPr="0061516B">
        <w:rPr>
          <w:rFonts w:ascii="Arial" w:hAnsi="Arial" w:cs="Arial"/>
          <w:lang w:val="en-US"/>
        </w:rPr>
        <w:t>Od</w:t>
      </w:r>
      <w:r>
        <w:rPr>
          <w:rFonts w:ascii="Arial" w:hAnsi="Arial" w:cs="Arial"/>
          <w:lang w:val="en-US"/>
        </w:rPr>
        <w:t xml:space="preserve">do P, Pascual A, Pequignet A-C, </w:t>
      </w:r>
      <w:r w:rsidRPr="0061516B">
        <w:rPr>
          <w:rFonts w:ascii="Arial" w:hAnsi="Arial" w:cs="Arial"/>
          <w:lang w:val="en-US"/>
        </w:rPr>
        <w:t>K</w:t>
      </w:r>
      <w:r>
        <w:rPr>
          <w:rFonts w:ascii="Arial" w:hAnsi="Arial" w:cs="Arial"/>
          <w:lang w:val="en-US"/>
        </w:rPr>
        <w:t xml:space="preserve">ourafalou V, Ryan A, Siddorn J, </w:t>
      </w:r>
      <w:r w:rsidRPr="0061516B">
        <w:rPr>
          <w:rFonts w:ascii="Arial" w:hAnsi="Arial" w:cs="Arial"/>
          <w:lang w:val="en-US"/>
        </w:rPr>
        <w:t>S</w:t>
      </w:r>
      <w:r>
        <w:rPr>
          <w:rFonts w:ascii="Arial" w:hAnsi="Arial" w:cs="Arial"/>
          <w:lang w:val="en-US"/>
        </w:rPr>
        <w:t xml:space="preserve">mith G, Spindler D, Spindler T, Stanev EV, Staneva J, Storto A, Tanajura C, Vinayachandran PN, </w:t>
      </w:r>
      <w:r w:rsidRPr="0061516B">
        <w:rPr>
          <w:rFonts w:ascii="Arial" w:hAnsi="Arial" w:cs="Arial"/>
          <w:lang w:val="en-US"/>
        </w:rPr>
        <w:t>Wa</w:t>
      </w:r>
      <w:r>
        <w:rPr>
          <w:rFonts w:ascii="Arial" w:hAnsi="Arial" w:cs="Arial"/>
          <w:lang w:val="en-US"/>
        </w:rPr>
        <w:t xml:space="preserve">n L, Wang H, Zhang Y, Zhu X and </w:t>
      </w:r>
      <w:r w:rsidRPr="0061516B">
        <w:rPr>
          <w:rFonts w:ascii="Arial" w:hAnsi="Arial" w:cs="Arial"/>
          <w:lang w:val="en-US"/>
        </w:rPr>
        <w:t xml:space="preserve">Zu Z </w:t>
      </w:r>
      <w:r>
        <w:rPr>
          <w:rFonts w:ascii="Arial" w:hAnsi="Arial" w:cs="Arial"/>
          <w:lang w:val="en-US"/>
        </w:rPr>
        <w:t xml:space="preserve">(2019) Synergies in Operational </w:t>
      </w:r>
      <w:r w:rsidRPr="0061516B">
        <w:rPr>
          <w:rFonts w:ascii="Arial" w:hAnsi="Arial" w:cs="Arial"/>
          <w:lang w:val="en-US"/>
        </w:rPr>
        <w:t>O</w:t>
      </w:r>
      <w:r>
        <w:rPr>
          <w:rFonts w:ascii="Arial" w:hAnsi="Arial" w:cs="Arial"/>
          <w:lang w:val="en-US"/>
        </w:rPr>
        <w:t xml:space="preserve">ceanography: The Intrinsic Need </w:t>
      </w:r>
      <w:r w:rsidRPr="0061516B">
        <w:rPr>
          <w:rFonts w:ascii="Arial" w:hAnsi="Arial" w:cs="Arial"/>
          <w:lang w:val="en-US"/>
        </w:rPr>
        <w:t>fo</w:t>
      </w:r>
      <w:r>
        <w:rPr>
          <w:rFonts w:ascii="Arial" w:hAnsi="Arial" w:cs="Arial"/>
          <w:lang w:val="en-US"/>
        </w:rPr>
        <w:t>r Sustained Ocean Observations.</w:t>
      </w:r>
      <w:proofErr w:type="gramEnd"/>
      <w:r>
        <w:rPr>
          <w:rFonts w:ascii="Arial" w:hAnsi="Arial" w:cs="Arial"/>
          <w:lang w:val="en-US"/>
        </w:rPr>
        <w:t xml:space="preserve"> Front. Mar. Sci. 6:450, </w:t>
      </w:r>
      <w:hyperlink r:id="rId62" w:history="1">
        <w:r w:rsidRPr="00A7197C">
          <w:rPr>
            <w:rStyle w:val="Lienhypertexte"/>
            <w:rFonts w:ascii="Arial" w:hAnsi="Arial" w:cs="Arial"/>
            <w:lang w:val="en-US"/>
          </w:rPr>
          <w:t>https://doi.org/10.3389/fmars.2019.00450</w:t>
        </w:r>
      </w:hyperlink>
      <w:r>
        <w:rPr>
          <w:rFonts w:ascii="Arial" w:hAnsi="Arial" w:cs="Arial"/>
          <w:lang w:val="en-US"/>
        </w:rPr>
        <w:t xml:space="preserve">   </w:t>
      </w:r>
    </w:p>
    <w:p w14:paraId="5F55FA87" w14:textId="2DE6D484" w:rsidR="009F7066" w:rsidRDefault="009F7066" w:rsidP="009F7066">
      <w:pPr>
        <w:ind w:left="284" w:hanging="284"/>
        <w:jc w:val="both"/>
        <w:rPr>
          <w:rFonts w:ascii="Arial" w:hAnsi="Arial" w:cs="Arial"/>
          <w:lang w:val="en-US"/>
        </w:rPr>
      </w:pPr>
      <w:r w:rsidRPr="00721EB1">
        <w:rPr>
          <w:rFonts w:ascii="Arial" w:hAnsi="Arial" w:cs="Arial"/>
          <w:lang w:val="en-US"/>
        </w:rPr>
        <w:t>Dossa A.N., C.Y. Da-Allada, G. Herbert, and B. Bourlès, Seasonal cycle of salinity barrier layer revealed in the North East of Gulf of Guinea</w:t>
      </w:r>
      <w:r w:rsidRPr="0089079D">
        <w:rPr>
          <w:lang w:val="en-US"/>
        </w:rPr>
        <w:t xml:space="preserve"> </w:t>
      </w:r>
      <w:r w:rsidRPr="0089079D">
        <w:rPr>
          <w:rFonts w:ascii="Arial" w:hAnsi="Arial" w:cs="Arial"/>
          <w:lang w:val="en-US"/>
        </w:rPr>
        <w:t xml:space="preserve">African Journal of Marine Science, 41(2), </w:t>
      </w:r>
      <w:hyperlink r:id="rId63" w:history="1">
        <w:r w:rsidR="00FD3D35" w:rsidRPr="00A7197C">
          <w:rPr>
            <w:rStyle w:val="Lienhypertexte"/>
            <w:rFonts w:ascii="Arial" w:hAnsi="Arial" w:cs="Arial"/>
            <w:lang w:val="en-US"/>
          </w:rPr>
          <w:t>https://doi.org/10.2989/1814232X.2019.1616612</w:t>
        </w:r>
      </w:hyperlink>
      <w:r>
        <w:rPr>
          <w:rFonts w:ascii="Arial" w:hAnsi="Arial" w:cs="Arial"/>
          <w:lang w:val="en-US"/>
        </w:rPr>
        <w:t>, 2019</w:t>
      </w:r>
      <w:r w:rsidRPr="00721EB1">
        <w:rPr>
          <w:rFonts w:ascii="Arial" w:hAnsi="Arial" w:cs="Arial"/>
          <w:lang w:val="en-US"/>
        </w:rPr>
        <w:t>.</w:t>
      </w:r>
    </w:p>
    <w:p w14:paraId="0078E6E3" w14:textId="22094E5A" w:rsidR="00E26065" w:rsidRDefault="006D5558" w:rsidP="00961A34">
      <w:pPr>
        <w:adjustRightInd w:val="0"/>
        <w:ind w:left="284" w:hanging="284"/>
        <w:jc w:val="both"/>
        <w:rPr>
          <w:rFonts w:ascii="Arial" w:hAnsi="Arial" w:cs="Arial"/>
          <w:lang w:val="en-US"/>
        </w:rPr>
      </w:pPr>
      <w:proofErr w:type="gramStart"/>
      <w:r w:rsidRPr="006D5558">
        <w:rPr>
          <w:rFonts w:ascii="Arial" w:hAnsi="Arial" w:cs="Arial"/>
          <w:lang w:val="en-US"/>
        </w:rPr>
        <w:t xml:space="preserve">Foltz, G.R., P. Brandt, I. Richter, M. Rodriguez-Fonseca, F. Hernandez, M. Dengler, R.R.Rodrigues, J. Schmidt, L. Yu, N. Lefevre, L. Cotrim, M.J. McPhaden, M. Araujo, J.Karstensen, J. Hahn, M. Martin-Rey, C.M. Patricola, P. Poli, P. Zuidema, R. Hummels, R.C.Perez, V. Hatje, J.F. Lubbecke, I. Polo, R. Lumpkin, B. Bourlès, F.E. Asuquo, P. Lehodey, A.Conchon, P. Chang, P. Dandin, C. Schmid, A. Sutton, H. Giordani, Y. Xue, S. Illig, T.Losada, S.A. Grodsky, F. Gasparin, T. Lee, E. Mohino, P. Nobre, R. Wanninkhof, N.Keenlyside, V. Garcon, E. Sanchez-Gomez, H.C. Nnamchi, M. Drevillon, A. Storto, E. Remy, A. Lazar, S. Speich, M. Goes, T. Dorrington, W.E. Johns, J.N. Moum, C. Robinson, C.Perruche, R.B. de Souza, A. Gaye, J. Lopez-Parages, P.A. Monerie, P. Castellanos, N.U. Benson, M.N. Hounkonnou, J. Trotte-Duha, The Tropical Atlantic Observing System, </w:t>
      </w:r>
      <w:r w:rsidRPr="00766078">
        <w:rPr>
          <w:rFonts w:ascii="Arial" w:hAnsi="Arial" w:cs="Arial"/>
          <w:i/>
          <w:lang w:val="en-US"/>
        </w:rPr>
        <w:t>Frontiers in Marine Science</w:t>
      </w:r>
      <w:r w:rsidRPr="006D5558">
        <w:rPr>
          <w:rFonts w:ascii="Arial" w:hAnsi="Arial" w:cs="Arial"/>
          <w:lang w:val="en-US"/>
        </w:rPr>
        <w:t xml:space="preserve">, </w:t>
      </w:r>
      <w:hyperlink r:id="rId64" w:history="1">
        <w:r w:rsidR="00FD3D35" w:rsidRPr="00A7197C">
          <w:rPr>
            <w:rStyle w:val="Lienhypertexte"/>
            <w:rFonts w:ascii="Arial" w:hAnsi="Arial" w:cs="Arial"/>
            <w:lang w:val="en-US"/>
          </w:rPr>
          <w:t>https://doi.org/10.3389/fmars.2019.00206</w:t>
        </w:r>
      </w:hyperlink>
      <w:r w:rsidR="00FD3D35">
        <w:rPr>
          <w:rFonts w:ascii="Arial" w:hAnsi="Arial" w:cs="Arial"/>
          <w:lang w:val="en-US"/>
        </w:rPr>
        <w:t xml:space="preserve"> </w:t>
      </w:r>
      <w:r w:rsidRPr="006D5558">
        <w:rPr>
          <w:rFonts w:ascii="Arial" w:hAnsi="Arial" w:cs="Arial"/>
          <w:lang w:val="en-US"/>
        </w:rPr>
        <w:t>, 2019.</w:t>
      </w:r>
      <w:proofErr w:type="gramEnd"/>
    </w:p>
    <w:p w14:paraId="5E6F6D2D" w14:textId="6DB2BE32" w:rsidR="00613B99" w:rsidRDefault="00613B99" w:rsidP="009F7066">
      <w:pPr>
        <w:ind w:left="284" w:hanging="284"/>
        <w:jc w:val="both"/>
        <w:rPr>
          <w:rFonts w:ascii="Arial" w:hAnsi="Arial" w:cs="Arial"/>
          <w:lang w:val="en-US"/>
        </w:rPr>
      </w:pPr>
      <w:r w:rsidRPr="00613B99">
        <w:rPr>
          <w:rFonts w:ascii="Arial" w:hAnsi="Arial" w:cs="Arial"/>
          <w:lang w:val="en-US"/>
        </w:rPr>
        <w:t xml:space="preserve">Fujii, Y., E. Rémy, H. Zuo, P. Oke, G. Halliwell, F. Gasparin, M. Benkiran, N. Loose, J. Cummings, J. Xie, Y. Xue, S. Masuda, G. C. Smith, M. Balmaseda, C. Germineaud, D. J. Lea, G. Larnicol, L. Bertino, A. Bonaduce, P. Brasseur, C. Donlon, P. Heimbach, Y. Kim, V. Kourafalou, P.-Y. Le Traon, M. Martin, S. Paturi, B. Tranchant, and N. Usui, 2019: Observing System Evaluation Based on Ocean Data Assimilation and Prediction Systems: On-Going Challenges and a Future Vision for Designing and Supporting Ocean Observational Networks. Front. Mar. Sci., 6, 417, </w:t>
      </w:r>
      <w:hyperlink r:id="rId65" w:history="1">
        <w:r w:rsidRPr="00A7197C">
          <w:rPr>
            <w:rStyle w:val="Lienhypertexte"/>
            <w:rFonts w:ascii="Arial" w:hAnsi="Arial" w:cs="Arial"/>
            <w:lang w:val="en-US"/>
          </w:rPr>
          <w:t>https://doi.org/10.3389/fmars.2019.00417</w:t>
        </w:r>
      </w:hyperlink>
      <w:r w:rsidRPr="00613B99">
        <w:rPr>
          <w:rFonts w:ascii="Arial" w:hAnsi="Arial" w:cs="Arial"/>
          <w:lang w:val="en-US"/>
        </w:rPr>
        <w:t>.</w:t>
      </w:r>
    </w:p>
    <w:p w14:paraId="4E022394" w14:textId="3EB5C5BB" w:rsidR="00BB7847" w:rsidRDefault="00BB7847" w:rsidP="009F7066">
      <w:pPr>
        <w:ind w:left="284" w:hanging="284"/>
        <w:jc w:val="both"/>
        <w:rPr>
          <w:rFonts w:ascii="Arial" w:hAnsi="Arial" w:cs="Arial"/>
          <w:lang w:val="en-US"/>
        </w:rPr>
      </w:pPr>
      <w:r w:rsidRPr="00BB7847">
        <w:rPr>
          <w:rFonts w:ascii="Arial" w:hAnsi="Arial" w:cs="Arial"/>
          <w:lang w:val="en-US"/>
        </w:rPr>
        <w:t xml:space="preserve">Gasparin, F., S. Guinehut, C. Ma, I. Mirouze, E. Rémy, R. R. King, M. Hamon, R. Reid, A. Storto, P.-Y. Le Traon, M. J. Martin, and S. Masina, 2019: Requirements for an Integrated in situ Atlantic Ocean Observing System From Coordinated Observing System Simulation Experiments. Front. Mar. Sci., 6, 83. </w:t>
      </w:r>
      <w:hyperlink r:id="rId66" w:history="1">
        <w:r w:rsidRPr="00A7197C">
          <w:rPr>
            <w:rStyle w:val="Lienhypertexte"/>
            <w:rFonts w:ascii="Arial" w:hAnsi="Arial" w:cs="Arial"/>
            <w:lang w:val="en-US"/>
          </w:rPr>
          <w:t>https://doi.org/10.3389/fmars.2019.00083</w:t>
        </w:r>
      </w:hyperlink>
      <w:r>
        <w:rPr>
          <w:rFonts w:ascii="Arial" w:hAnsi="Arial" w:cs="Arial"/>
          <w:lang w:val="en-US"/>
        </w:rPr>
        <w:t xml:space="preserve"> </w:t>
      </w:r>
      <w:r w:rsidRPr="00BB7847">
        <w:rPr>
          <w:rFonts w:ascii="Arial" w:hAnsi="Arial" w:cs="Arial"/>
          <w:lang w:val="en-US"/>
        </w:rPr>
        <w:t>.</w:t>
      </w:r>
    </w:p>
    <w:p w14:paraId="393E3DC6" w14:textId="37A19C9E" w:rsidR="009F7066" w:rsidRDefault="009F7066" w:rsidP="009F7066">
      <w:pPr>
        <w:ind w:left="284" w:hanging="284"/>
        <w:jc w:val="both"/>
        <w:rPr>
          <w:rFonts w:ascii="Arial" w:hAnsi="Arial" w:cs="Arial"/>
          <w:lang w:val="en-US"/>
        </w:rPr>
      </w:pPr>
      <w:r w:rsidRPr="0089079D">
        <w:rPr>
          <w:rFonts w:ascii="Arial" w:hAnsi="Arial" w:cs="Arial"/>
          <w:lang w:val="en-US"/>
        </w:rPr>
        <w:t xml:space="preserve">Hounsou-Gbo, A., J. Servain, M. Araujo, G. Caniaux, B. Bourlès, D. Fontenele, and E.S. Martins, SST indexes in the Tropical South Atlantic for forecasting rainy seasons in Northeast Brazil, Atmosphere, 10, 335, </w:t>
      </w:r>
      <w:hyperlink r:id="rId67" w:history="1">
        <w:r w:rsidR="00FD3D35" w:rsidRPr="00A7197C">
          <w:rPr>
            <w:rStyle w:val="Lienhypertexte"/>
            <w:rFonts w:ascii="Arial" w:hAnsi="Arial" w:cs="Arial"/>
            <w:lang w:val="en-US"/>
          </w:rPr>
          <w:t>https://doi.org/10.3390/atmos10060335</w:t>
        </w:r>
      </w:hyperlink>
      <w:r w:rsidR="00FD3D35">
        <w:rPr>
          <w:rFonts w:ascii="Arial" w:hAnsi="Arial" w:cs="Arial"/>
          <w:lang w:val="en-US"/>
        </w:rPr>
        <w:t xml:space="preserve"> </w:t>
      </w:r>
      <w:r w:rsidRPr="0089079D">
        <w:rPr>
          <w:rFonts w:ascii="Arial" w:hAnsi="Arial" w:cs="Arial"/>
          <w:lang w:val="en-US"/>
        </w:rPr>
        <w:t>, 2019</w:t>
      </w:r>
      <w:r w:rsidR="006B4215">
        <w:rPr>
          <w:rFonts w:ascii="Arial" w:hAnsi="Arial" w:cs="Arial"/>
          <w:lang w:val="en-US"/>
        </w:rPr>
        <w:t>.</w:t>
      </w:r>
    </w:p>
    <w:p w14:paraId="304B2223" w14:textId="0D2312F0" w:rsidR="009854D6" w:rsidRDefault="009854D6" w:rsidP="009854D6">
      <w:pPr>
        <w:ind w:left="284" w:hanging="284"/>
        <w:jc w:val="both"/>
        <w:rPr>
          <w:rFonts w:ascii="Arial" w:hAnsi="Arial" w:cs="Arial"/>
          <w:lang w:val="en-US"/>
        </w:rPr>
      </w:pPr>
      <w:r w:rsidRPr="009854D6">
        <w:rPr>
          <w:rFonts w:ascii="Arial" w:hAnsi="Arial" w:cs="Arial"/>
          <w:lang w:val="en-US"/>
        </w:rPr>
        <w:t>Illig, S., and M.-L. Bachèlery, 2019: Propagation of Subseaso</w:t>
      </w:r>
      <w:r>
        <w:rPr>
          <w:rFonts w:ascii="Arial" w:hAnsi="Arial" w:cs="Arial"/>
          <w:lang w:val="en-US"/>
        </w:rPr>
        <w:t xml:space="preserve">nal Equatorially-Forced Coastal </w:t>
      </w:r>
      <w:r w:rsidRPr="009854D6">
        <w:rPr>
          <w:rFonts w:ascii="Arial" w:hAnsi="Arial" w:cs="Arial"/>
          <w:lang w:val="en-US"/>
        </w:rPr>
        <w:t xml:space="preserve">Trapped Waves down to the Benguela Upwelling System. Sci. </w:t>
      </w:r>
      <w:r>
        <w:rPr>
          <w:rFonts w:ascii="Arial" w:hAnsi="Arial" w:cs="Arial"/>
          <w:lang w:val="en-US"/>
        </w:rPr>
        <w:t xml:space="preserve">Rep., 9, 5306, </w:t>
      </w:r>
      <w:hyperlink r:id="rId68" w:history="1">
        <w:r w:rsidRPr="00A7197C">
          <w:rPr>
            <w:rStyle w:val="Lienhypertexte"/>
            <w:rFonts w:ascii="Arial" w:hAnsi="Arial" w:cs="Arial"/>
            <w:lang w:val="en-US"/>
          </w:rPr>
          <w:t>https://doi.org/10.1038/s41598-019-41847-1</w:t>
        </w:r>
      </w:hyperlink>
      <w:r>
        <w:rPr>
          <w:rFonts w:ascii="Arial" w:hAnsi="Arial" w:cs="Arial"/>
          <w:lang w:val="en-US"/>
        </w:rPr>
        <w:t xml:space="preserve"> </w:t>
      </w:r>
    </w:p>
    <w:p w14:paraId="435E0251" w14:textId="6E4BD760" w:rsidR="006D5992" w:rsidRDefault="006D5992" w:rsidP="006D5992">
      <w:pPr>
        <w:ind w:left="284" w:hanging="284"/>
        <w:jc w:val="both"/>
        <w:rPr>
          <w:rFonts w:ascii="Arial" w:hAnsi="Arial" w:cs="Arial"/>
          <w:lang w:val="en-US"/>
        </w:rPr>
      </w:pPr>
      <w:r w:rsidRPr="006D5992">
        <w:rPr>
          <w:rFonts w:ascii="Arial" w:hAnsi="Arial" w:cs="Arial"/>
          <w:lang w:val="en-US"/>
        </w:rPr>
        <w:t>Imbol Koungue, R. A., M. Rouault, S. Illig, P. Brandt, and J</w:t>
      </w:r>
      <w:r>
        <w:rPr>
          <w:rFonts w:ascii="Arial" w:hAnsi="Arial" w:cs="Arial"/>
          <w:lang w:val="en-US"/>
        </w:rPr>
        <w:t xml:space="preserve">. Jouanno, 2019: Benguela Niños </w:t>
      </w:r>
      <w:r w:rsidRPr="006D5992">
        <w:rPr>
          <w:rFonts w:ascii="Arial" w:hAnsi="Arial" w:cs="Arial"/>
          <w:lang w:val="en-US"/>
        </w:rPr>
        <w:t xml:space="preserve">and Benguela Niñas inforced ocean simulation from </w:t>
      </w:r>
      <w:r>
        <w:rPr>
          <w:rFonts w:ascii="Arial" w:hAnsi="Arial" w:cs="Arial"/>
          <w:lang w:val="en-US"/>
        </w:rPr>
        <w:t xml:space="preserve">1958 to 2015. J. Geophys. Res., </w:t>
      </w:r>
      <w:r w:rsidRPr="006D5992">
        <w:rPr>
          <w:rFonts w:ascii="Arial" w:hAnsi="Arial" w:cs="Arial"/>
          <w:lang w:val="en-US"/>
        </w:rPr>
        <w:t xml:space="preserve">124, 5923–5951. </w:t>
      </w:r>
      <w:hyperlink r:id="rId69" w:history="1">
        <w:r w:rsidRPr="00A7197C">
          <w:rPr>
            <w:rStyle w:val="Lienhypertexte"/>
            <w:rFonts w:ascii="Arial" w:hAnsi="Arial" w:cs="Arial"/>
            <w:lang w:val="en-US"/>
          </w:rPr>
          <w:t>https://doi.org/10.1029/2019JC015013</w:t>
        </w:r>
      </w:hyperlink>
      <w:r>
        <w:rPr>
          <w:rFonts w:ascii="Arial" w:hAnsi="Arial" w:cs="Arial"/>
          <w:lang w:val="en-US"/>
        </w:rPr>
        <w:t xml:space="preserve"> </w:t>
      </w:r>
    </w:p>
    <w:p w14:paraId="23D4AE53" w14:textId="4A01D53B" w:rsidR="006B4215" w:rsidRDefault="006B4215" w:rsidP="009F7066">
      <w:pPr>
        <w:ind w:left="284" w:hanging="284"/>
        <w:jc w:val="both"/>
        <w:rPr>
          <w:rFonts w:ascii="Arial" w:hAnsi="Arial" w:cs="Arial"/>
          <w:lang w:val="en-US"/>
        </w:rPr>
      </w:pPr>
      <w:r>
        <w:rPr>
          <w:rFonts w:ascii="Arial" w:hAnsi="Arial" w:cs="Arial"/>
          <w:lang w:val="en-US"/>
        </w:rPr>
        <w:t xml:space="preserve">Nubi, O.A., Oyatola, O.O., Bonou, F., </w:t>
      </w:r>
      <w:r w:rsidRPr="006B4215">
        <w:rPr>
          <w:rFonts w:ascii="Arial" w:hAnsi="Arial" w:cs="Arial"/>
          <w:lang w:val="en-US"/>
        </w:rPr>
        <w:t>Spatial variability in autumnal equatorial upwelling intensity within the Gulf of Guinea as inferred from in situ measurements</w:t>
      </w:r>
      <w:r>
        <w:rPr>
          <w:rFonts w:ascii="Arial" w:hAnsi="Arial" w:cs="Arial"/>
          <w:lang w:val="en-US"/>
        </w:rPr>
        <w:t xml:space="preserve">, </w:t>
      </w:r>
      <w:r w:rsidRPr="006B4215">
        <w:rPr>
          <w:rFonts w:ascii="Arial" w:hAnsi="Arial" w:cs="Arial"/>
          <w:lang w:val="en-US"/>
        </w:rPr>
        <w:t>Journal of Oceanography and Marine Science</w:t>
      </w:r>
      <w:r>
        <w:rPr>
          <w:rFonts w:ascii="Arial" w:hAnsi="Arial" w:cs="Arial"/>
          <w:lang w:val="en-US"/>
        </w:rPr>
        <w:t>, Vol. 10(1), pp. 1-10,</w:t>
      </w:r>
      <w:r w:rsidRPr="006B4215">
        <w:rPr>
          <w:rFonts w:ascii="Arial" w:hAnsi="Arial" w:cs="Arial"/>
          <w:lang w:val="en-US"/>
        </w:rPr>
        <w:t xml:space="preserve"> </w:t>
      </w:r>
      <w:hyperlink r:id="rId70" w:history="1">
        <w:r w:rsidR="00FD3D35" w:rsidRPr="00A7197C">
          <w:rPr>
            <w:rStyle w:val="Lienhypertexte"/>
            <w:rFonts w:ascii="Arial" w:hAnsi="Arial" w:cs="Arial"/>
            <w:lang w:val="en-US"/>
          </w:rPr>
          <w:t>https://doi.org/10.5897/JOMS2018.0146</w:t>
        </w:r>
      </w:hyperlink>
      <w:r w:rsidR="00FD3D35">
        <w:rPr>
          <w:rFonts w:ascii="Arial" w:hAnsi="Arial" w:cs="Arial"/>
          <w:lang w:val="en-US"/>
        </w:rPr>
        <w:t xml:space="preserve"> </w:t>
      </w:r>
      <w:r>
        <w:rPr>
          <w:rFonts w:ascii="Arial" w:hAnsi="Arial" w:cs="Arial"/>
          <w:lang w:val="en-US"/>
        </w:rPr>
        <w:t>, 2019.</w:t>
      </w:r>
    </w:p>
    <w:p w14:paraId="3130597B" w14:textId="75718C7D" w:rsidR="009F7066" w:rsidRDefault="009F7066" w:rsidP="009F7066">
      <w:pPr>
        <w:ind w:left="284" w:hanging="284"/>
        <w:jc w:val="both"/>
        <w:rPr>
          <w:rFonts w:ascii="Arial" w:hAnsi="Arial" w:cs="Arial"/>
          <w:lang w:val="en-US"/>
        </w:rPr>
      </w:pPr>
      <w:proofErr w:type="gramStart"/>
      <w:r w:rsidRPr="009F7066">
        <w:rPr>
          <w:rFonts w:ascii="Arial" w:hAnsi="Arial" w:cs="Arial"/>
          <w:lang w:val="en-US"/>
        </w:rPr>
        <w:lastRenderedPageBreak/>
        <w:t>Pearlman, J., M. Bushnell, L. Coppola, P. L. Buttigieg, F. Pearlman, P. Simpson, M. Barbier, J. Karstensen, F. Muller-Karger, C. Munoz-Mas, P. Pissierssens, C. Chandler, J. Hermes, E. Heslop, R. Jenkyns, E. Achterberg, M. Bensi, H. Bittig, J. Blandin, J. Bosch, B. Bourlès, R. Bozzano, J. Buck, E. Burger, D. Cano, V. Cardin, M. C. Llorens, A. Cianca, H. Chen, C. Cusack, E. Delory, R. Garello, G. Giovanetti, V. Harscoat, S. Hartman, R. Heitsenrether, S. Jirka, A. L. Lopez, N. Lanteri, A. Leadbetter, G. Manzella, J. Maso, A. McCurdy, E. Moussat, M. Ntouma, S. Pensieri, G. Petihakis, N. Pinardi, S. Pouliquen, R. Przeslawski, N. Roden, J. Silke, M. Tamburri, H. Tang, T. Tanhua, P. Testor, J. Thomas, C. Waldmann, F. Whoriskey, Evolving and Sustaining Ocean Best Practices and Standards for the Next Decade, Frontier</w:t>
      </w:r>
      <w:r w:rsidR="00FE5006">
        <w:rPr>
          <w:rFonts w:ascii="Arial" w:hAnsi="Arial" w:cs="Arial"/>
          <w:lang w:val="en-US"/>
        </w:rPr>
        <w:t>s</w:t>
      </w:r>
      <w:r w:rsidRPr="009F7066">
        <w:rPr>
          <w:rFonts w:ascii="Arial" w:hAnsi="Arial" w:cs="Arial"/>
          <w:lang w:val="en-US"/>
        </w:rPr>
        <w:t xml:space="preserve"> in Marine Science, 2019, </w:t>
      </w:r>
      <w:hyperlink r:id="rId71" w:history="1">
        <w:r w:rsidR="00FD3D35" w:rsidRPr="00A7197C">
          <w:rPr>
            <w:rStyle w:val="Lienhypertexte"/>
            <w:rFonts w:ascii="Arial" w:hAnsi="Arial" w:cs="Arial"/>
            <w:lang w:val="en-US"/>
          </w:rPr>
          <w:t>https://doi.org/10.3389/fmars.2019.00277</w:t>
        </w:r>
      </w:hyperlink>
      <w:r w:rsidR="00FD3D35">
        <w:rPr>
          <w:rFonts w:ascii="Arial" w:hAnsi="Arial" w:cs="Arial"/>
          <w:lang w:val="en-US"/>
        </w:rPr>
        <w:t xml:space="preserve"> </w:t>
      </w:r>
      <w:r w:rsidRPr="009F7066">
        <w:rPr>
          <w:rFonts w:ascii="Arial" w:hAnsi="Arial" w:cs="Arial"/>
          <w:lang w:val="en-US"/>
        </w:rPr>
        <w:t>.</w:t>
      </w:r>
      <w:proofErr w:type="gramEnd"/>
    </w:p>
    <w:p w14:paraId="20278FA3" w14:textId="38037511" w:rsidR="00031A8E" w:rsidRDefault="00031A8E" w:rsidP="00031A8E">
      <w:pPr>
        <w:ind w:left="284" w:hanging="284"/>
        <w:jc w:val="both"/>
        <w:rPr>
          <w:rFonts w:ascii="Arial" w:hAnsi="Arial" w:cs="Arial"/>
          <w:lang w:val="en-US"/>
        </w:rPr>
      </w:pPr>
      <w:proofErr w:type="gramStart"/>
      <w:r w:rsidRPr="00031A8E">
        <w:rPr>
          <w:rFonts w:ascii="Arial" w:hAnsi="Arial" w:cs="Arial"/>
          <w:lang w:val="en-US"/>
        </w:rPr>
        <w:t xml:space="preserve">Penny S.G., S. Akella, M. A. Balmaseda, P. Browne, </w:t>
      </w:r>
      <w:r>
        <w:rPr>
          <w:rFonts w:ascii="Arial" w:hAnsi="Arial" w:cs="Arial"/>
          <w:lang w:val="en-US"/>
        </w:rPr>
        <w:t xml:space="preserve">J. A. Carton, M. Chevallier, F. </w:t>
      </w:r>
      <w:r w:rsidRPr="00031A8E">
        <w:rPr>
          <w:rFonts w:ascii="Arial" w:hAnsi="Arial" w:cs="Arial"/>
          <w:lang w:val="en-US"/>
        </w:rPr>
        <w:t xml:space="preserve">Counillon, C. Domingues, S. Frolov, P. Heimbach, P. </w:t>
      </w:r>
      <w:r>
        <w:rPr>
          <w:rFonts w:ascii="Arial" w:hAnsi="Arial" w:cs="Arial"/>
          <w:lang w:val="en-US"/>
        </w:rPr>
        <w:t xml:space="preserve">Hogan, I. Hoteit, D. Iovino, P. </w:t>
      </w:r>
      <w:r w:rsidRPr="00031A8E">
        <w:rPr>
          <w:rFonts w:ascii="Arial" w:hAnsi="Arial" w:cs="Arial"/>
          <w:lang w:val="en-US"/>
        </w:rPr>
        <w:t>Laloyaux, M. J. Martin, S. Masina, A. M. Moore, P</w:t>
      </w:r>
      <w:r>
        <w:rPr>
          <w:rFonts w:ascii="Arial" w:hAnsi="Arial" w:cs="Arial"/>
          <w:lang w:val="en-US"/>
        </w:rPr>
        <w:t xml:space="preserve">. de Rosnay, D. Schepers, B. M. </w:t>
      </w:r>
      <w:r w:rsidRPr="00031A8E">
        <w:rPr>
          <w:rFonts w:ascii="Arial" w:hAnsi="Arial" w:cs="Arial"/>
          <w:lang w:val="en-US"/>
        </w:rPr>
        <w:t>Sloyan, A. Storto, A. Subramanian, S. Nam, F. Vitart, C. Yang, Y. Fujii, H. Zuo, T.</w:t>
      </w:r>
      <w:r>
        <w:rPr>
          <w:rFonts w:ascii="Arial" w:hAnsi="Arial" w:cs="Arial"/>
          <w:lang w:val="en-US"/>
        </w:rPr>
        <w:t xml:space="preserve"> </w:t>
      </w:r>
      <w:r w:rsidRPr="00031A8E">
        <w:rPr>
          <w:rFonts w:ascii="Arial" w:hAnsi="Arial" w:cs="Arial"/>
          <w:lang w:val="en-US"/>
        </w:rPr>
        <w:t>O’Kane, P. Sandery, T. Moore, and C. C. Chapman, 2019: Observational Needs for</w:t>
      </w:r>
      <w:r>
        <w:rPr>
          <w:rFonts w:ascii="Arial" w:hAnsi="Arial" w:cs="Arial"/>
          <w:lang w:val="en-US"/>
        </w:rPr>
        <w:t xml:space="preserve"> </w:t>
      </w:r>
      <w:r w:rsidRPr="00031A8E">
        <w:rPr>
          <w:rFonts w:ascii="Arial" w:hAnsi="Arial" w:cs="Arial"/>
          <w:lang w:val="en-US"/>
        </w:rPr>
        <w:t>Improving Ocean and Coupled Reanalysis, S2S Pred</w:t>
      </w:r>
      <w:r>
        <w:rPr>
          <w:rFonts w:ascii="Arial" w:hAnsi="Arial" w:cs="Arial"/>
          <w:lang w:val="en-US"/>
        </w:rPr>
        <w:t>iction, and Decadal Prediction.</w:t>
      </w:r>
      <w:proofErr w:type="gramEnd"/>
      <w:r>
        <w:rPr>
          <w:rFonts w:ascii="Arial" w:hAnsi="Arial" w:cs="Arial"/>
          <w:lang w:val="en-US"/>
        </w:rPr>
        <w:t xml:space="preserve"> </w:t>
      </w:r>
      <w:r w:rsidRPr="00031A8E">
        <w:rPr>
          <w:rFonts w:ascii="Arial" w:hAnsi="Arial" w:cs="Arial"/>
          <w:lang w:val="en-US"/>
        </w:rPr>
        <w:t xml:space="preserve">Front. Mar. Sci. 6:391. </w:t>
      </w:r>
      <w:hyperlink r:id="rId72" w:history="1">
        <w:r w:rsidRPr="00A7197C">
          <w:rPr>
            <w:rStyle w:val="Lienhypertexte"/>
            <w:rFonts w:ascii="Arial" w:hAnsi="Arial" w:cs="Arial"/>
            <w:lang w:val="en-US"/>
          </w:rPr>
          <w:t>https://doi.org/10.3389/fmars.2019.00391</w:t>
        </w:r>
      </w:hyperlink>
      <w:r>
        <w:rPr>
          <w:rFonts w:ascii="Arial" w:hAnsi="Arial" w:cs="Arial"/>
          <w:lang w:val="en-US"/>
        </w:rPr>
        <w:t xml:space="preserve"> </w:t>
      </w:r>
      <w:r w:rsidRPr="00031A8E">
        <w:rPr>
          <w:rFonts w:ascii="Arial" w:hAnsi="Arial" w:cs="Arial"/>
          <w:lang w:val="en-US"/>
        </w:rPr>
        <w:t>.</w:t>
      </w:r>
    </w:p>
    <w:p w14:paraId="77AECC56" w14:textId="2F732DDE" w:rsidR="006D5992" w:rsidRDefault="006D5992" w:rsidP="006D5992">
      <w:pPr>
        <w:ind w:left="284" w:hanging="284"/>
        <w:jc w:val="both"/>
        <w:rPr>
          <w:rFonts w:ascii="Arial" w:hAnsi="Arial" w:cs="Arial"/>
          <w:lang w:val="en-US"/>
        </w:rPr>
      </w:pPr>
      <w:proofErr w:type="gramStart"/>
      <w:r w:rsidRPr="006D5992">
        <w:rPr>
          <w:rFonts w:ascii="Arial" w:hAnsi="Arial" w:cs="Arial"/>
          <w:lang w:val="en-US"/>
        </w:rPr>
        <w:t>Smith S. R., G. Alory, A. Andersson, W. Asher, A. Baker, D. I. B</w:t>
      </w:r>
      <w:r>
        <w:rPr>
          <w:rFonts w:ascii="Arial" w:hAnsi="Arial" w:cs="Arial"/>
          <w:lang w:val="en-US"/>
        </w:rPr>
        <w:t xml:space="preserve">erry, K. Drushka, D. Figurskey, </w:t>
      </w:r>
      <w:r w:rsidRPr="006D5992">
        <w:rPr>
          <w:rFonts w:ascii="Arial" w:hAnsi="Arial" w:cs="Arial"/>
          <w:lang w:val="en-US"/>
        </w:rPr>
        <w:t>E. Freeman, P. Holthus, T. Jickells, H. Kleta, E. C. Kent,</w:t>
      </w:r>
      <w:r>
        <w:rPr>
          <w:rFonts w:ascii="Arial" w:hAnsi="Arial" w:cs="Arial"/>
          <w:lang w:val="en-US"/>
        </w:rPr>
        <w:t xml:space="preserve"> N. Kolodziejczyk, M. Kramp, Z. </w:t>
      </w:r>
      <w:r w:rsidRPr="006D5992">
        <w:rPr>
          <w:rFonts w:ascii="Arial" w:hAnsi="Arial" w:cs="Arial"/>
          <w:lang w:val="en-US"/>
        </w:rPr>
        <w:t>Loh, P. Poli, U. Schuster, E. Steventon, S. Swart, O. Ta</w:t>
      </w:r>
      <w:r>
        <w:rPr>
          <w:rFonts w:ascii="Arial" w:hAnsi="Arial" w:cs="Arial"/>
          <w:lang w:val="en-US"/>
        </w:rPr>
        <w:t xml:space="preserve">rasova, L. Petit de la Villéon, </w:t>
      </w:r>
      <w:r w:rsidRPr="006D5992">
        <w:rPr>
          <w:rFonts w:ascii="Arial" w:hAnsi="Arial" w:cs="Arial"/>
          <w:lang w:val="en-US"/>
        </w:rPr>
        <w:t>and N. Vinogradova-Shiffer, 2019: Ship-based</w:t>
      </w:r>
      <w:r>
        <w:rPr>
          <w:rFonts w:ascii="Arial" w:hAnsi="Arial" w:cs="Arial"/>
          <w:lang w:val="en-US"/>
        </w:rPr>
        <w:t xml:space="preserve"> contributions to global ocean, </w:t>
      </w:r>
      <w:r w:rsidRPr="006D5992">
        <w:rPr>
          <w:rFonts w:ascii="Arial" w:hAnsi="Arial" w:cs="Arial"/>
          <w:lang w:val="en-US"/>
        </w:rPr>
        <w:t>weather, and climate observing sys</w:t>
      </w:r>
      <w:r>
        <w:rPr>
          <w:rFonts w:ascii="Arial" w:hAnsi="Arial" w:cs="Arial"/>
          <w:lang w:val="en-US"/>
        </w:rPr>
        <w:t>tems.</w:t>
      </w:r>
      <w:proofErr w:type="gramEnd"/>
      <w:r>
        <w:rPr>
          <w:rFonts w:ascii="Arial" w:hAnsi="Arial" w:cs="Arial"/>
          <w:lang w:val="en-US"/>
        </w:rPr>
        <w:t xml:space="preserve"> Front. Mar. Sci., 6, 434, </w:t>
      </w:r>
      <w:hyperlink r:id="rId73" w:history="1">
        <w:r w:rsidRPr="00A7197C">
          <w:rPr>
            <w:rStyle w:val="Lienhypertexte"/>
            <w:rFonts w:ascii="Arial" w:hAnsi="Arial" w:cs="Arial"/>
            <w:lang w:val="en-US"/>
          </w:rPr>
          <w:t>https://doi.org/10.3389/fmars.2019.00434</w:t>
        </w:r>
      </w:hyperlink>
      <w:r>
        <w:rPr>
          <w:rFonts w:ascii="Arial" w:hAnsi="Arial" w:cs="Arial"/>
          <w:lang w:val="en-US"/>
        </w:rPr>
        <w:t xml:space="preserve">  </w:t>
      </w:r>
    </w:p>
    <w:p w14:paraId="26E5876C" w14:textId="3085C1E0" w:rsidR="009F7066" w:rsidRDefault="009F7066" w:rsidP="006D5992">
      <w:pPr>
        <w:jc w:val="both"/>
        <w:rPr>
          <w:rFonts w:ascii="Arial" w:hAnsi="Arial" w:cs="Arial"/>
          <w:lang w:val="en-US"/>
        </w:rPr>
      </w:pPr>
    </w:p>
    <w:p w14:paraId="4E88F581" w14:textId="6C41542C" w:rsidR="009F7066" w:rsidRPr="00C03CF0" w:rsidRDefault="009F7066" w:rsidP="009F7066">
      <w:pPr>
        <w:adjustRightInd w:val="0"/>
        <w:ind w:left="284" w:hanging="284"/>
        <w:rPr>
          <w:rFonts w:ascii="Arial" w:hAnsi="Arial" w:cs="Arial"/>
          <w:b/>
          <w:lang w:val="en-US"/>
        </w:rPr>
      </w:pPr>
      <w:r>
        <w:rPr>
          <w:rFonts w:ascii="Arial" w:hAnsi="Arial" w:cs="Arial"/>
          <w:b/>
          <w:lang w:val="en-US"/>
        </w:rPr>
        <w:t>2020</w:t>
      </w:r>
      <w:r w:rsidRPr="00C03CF0">
        <w:rPr>
          <w:rFonts w:ascii="Arial" w:hAnsi="Arial" w:cs="Arial"/>
          <w:b/>
          <w:lang w:val="en-US"/>
        </w:rPr>
        <w:t>:</w:t>
      </w:r>
      <w:r w:rsidR="00195844">
        <w:rPr>
          <w:rFonts w:ascii="Arial" w:hAnsi="Arial" w:cs="Arial"/>
          <w:b/>
          <w:lang w:val="en-US"/>
        </w:rPr>
        <w:t xml:space="preserve">   </w:t>
      </w:r>
      <w:r w:rsidR="00613B99">
        <w:rPr>
          <w:rFonts w:ascii="Arial" w:hAnsi="Arial" w:cs="Arial"/>
          <w:b/>
          <w:lang w:val="en-US"/>
        </w:rPr>
        <w:t>8</w:t>
      </w:r>
    </w:p>
    <w:p w14:paraId="5692D213" w14:textId="7CB636B9" w:rsidR="00F54315" w:rsidRDefault="00F54315" w:rsidP="0089079D">
      <w:pPr>
        <w:ind w:left="284" w:hanging="284"/>
        <w:jc w:val="both"/>
        <w:rPr>
          <w:rFonts w:ascii="Arial" w:hAnsi="Arial" w:cs="Arial"/>
          <w:iCs/>
          <w:lang w:val="en-US"/>
        </w:rPr>
      </w:pPr>
      <w:r w:rsidRPr="004F7D7D">
        <w:rPr>
          <w:rFonts w:ascii="Arial" w:hAnsi="Arial" w:cs="Arial"/>
          <w:iCs/>
          <w:lang w:val="en-US"/>
        </w:rPr>
        <w:t xml:space="preserve">Assene, F., Y. Morel, A. Delpech, M. Aguedjou, J. Jouanno, S. Cravatte, F. Marin, C. Menesguen, A. Chaigneau, I. Dadou, G. Alory, R. Holmes, </w:t>
      </w:r>
      <w:r w:rsidRPr="004F7D7D">
        <w:rPr>
          <w:rFonts w:ascii="Arial" w:hAnsi="Arial" w:cs="Arial"/>
          <w:b/>
          <w:bCs/>
          <w:iCs/>
          <w:lang w:val="en-US"/>
        </w:rPr>
        <w:t>B. Bourlès</w:t>
      </w:r>
      <w:r w:rsidRPr="004F7D7D">
        <w:rPr>
          <w:rFonts w:ascii="Arial" w:hAnsi="Arial" w:cs="Arial"/>
          <w:iCs/>
          <w:lang w:val="en-US"/>
        </w:rPr>
        <w:t>, A. Koch-Larrouy. From mixing to the basin scale circulation: how the inverse cascade is involved in the formation of the subsurface currents in the Gulf of Guinea, Fluids, 5, 147</w:t>
      </w:r>
      <w:r w:rsidR="00C80ECA">
        <w:rPr>
          <w:rFonts w:ascii="Arial" w:hAnsi="Arial" w:cs="Arial"/>
          <w:iCs/>
          <w:lang w:val="en-US"/>
        </w:rPr>
        <w:t>,</w:t>
      </w:r>
      <w:r w:rsidRPr="004F7D7D">
        <w:rPr>
          <w:rFonts w:ascii="Arial" w:hAnsi="Arial" w:cs="Arial"/>
          <w:iCs/>
          <w:lang w:val="en-US"/>
        </w:rPr>
        <w:t xml:space="preserve"> </w:t>
      </w:r>
      <w:r w:rsidR="00C80ECA">
        <w:rPr>
          <w:rFonts w:ascii="Arial" w:hAnsi="Arial" w:cs="Arial"/>
          <w:iCs/>
          <w:lang w:val="en-US"/>
        </w:rPr>
        <w:t xml:space="preserve">2020, </w:t>
      </w:r>
      <w:hyperlink r:id="rId74" w:history="1">
        <w:r w:rsidR="00C80ECA" w:rsidRPr="00C80ECA">
          <w:rPr>
            <w:rStyle w:val="Lienhypertexte"/>
            <w:rFonts w:ascii="Arial" w:hAnsi="Arial" w:cs="Arial"/>
            <w:iCs/>
            <w:lang w:val="en-US"/>
          </w:rPr>
          <w:t>https://</w:t>
        </w:r>
        <w:r w:rsidRPr="00C80ECA">
          <w:rPr>
            <w:rStyle w:val="Lienhypertexte"/>
            <w:rFonts w:ascii="Arial" w:hAnsi="Arial" w:cs="Arial"/>
            <w:iCs/>
            <w:lang w:val="en-US"/>
          </w:rPr>
          <w:t>doi</w:t>
        </w:r>
        <w:r w:rsidR="00C80ECA" w:rsidRPr="00C80ECA">
          <w:rPr>
            <w:rStyle w:val="Lienhypertexte"/>
            <w:rFonts w:ascii="Arial" w:hAnsi="Arial" w:cs="Arial"/>
            <w:iCs/>
            <w:lang w:val="en-US"/>
          </w:rPr>
          <w:t>.org/</w:t>
        </w:r>
        <w:r w:rsidRPr="00C80ECA">
          <w:rPr>
            <w:rStyle w:val="Lienhypertexte"/>
            <w:rFonts w:ascii="Arial" w:hAnsi="Arial" w:cs="Arial"/>
            <w:iCs/>
            <w:lang w:val="en-US"/>
          </w:rPr>
          <w:t>10.3390/fluids5030147</w:t>
        </w:r>
      </w:hyperlink>
      <w:r w:rsidRPr="004F7D7D">
        <w:rPr>
          <w:rFonts w:ascii="Arial" w:hAnsi="Arial" w:cs="Arial"/>
          <w:iCs/>
          <w:lang w:val="en-US"/>
        </w:rPr>
        <w:t>.</w:t>
      </w:r>
    </w:p>
    <w:p w14:paraId="6F5FE96C" w14:textId="45FC375D" w:rsidR="00F54315" w:rsidRDefault="00F54315" w:rsidP="0089079D">
      <w:pPr>
        <w:ind w:left="284" w:hanging="284"/>
        <w:jc w:val="both"/>
        <w:rPr>
          <w:rStyle w:val="Lienhypertexte"/>
          <w:rFonts w:ascii="Arial" w:hAnsi="Arial" w:cs="Arial"/>
          <w:lang w:val="en-US"/>
        </w:rPr>
      </w:pPr>
      <w:r w:rsidRPr="00181AA8">
        <w:rPr>
          <w:rFonts w:ascii="Arial" w:hAnsi="Arial" w:cs="Arial"/>
          <w:lang w:val="en-US"/>
        </w:rPr>
        <w:t>Delpech, A., Conchon, A., Titaud, O., and Lehodey, P.: Influence of oceanic conditions in the energy transfer efficiency estimation of a micronekton model, Biogeosciences, 17, 833–850,</w:t>
      </w:r>
      <w:r>
        <w:rPr>
          <w:rFonts w:ascii="Arial" w:hAnsi="Arial" w:cs="Arial"/>
          <w:lang w:val="en-US"/>
        </w:rPr>
        <w:t xml:space="preserve"> 2020,</w:t>
      </w:r>
      <w:r w:rsidRPr="00181AA8">
        <w:rPr>
          <w:rFonts w:ascii="Arial" w:hAnsi="Arial" w:cs="Arial"/>
          <w:lang w:val="en-US"/>
        </w:rPr>
        <w:t xml:space="preserve"> </w:t>
      </w:r>
      <w:hyperlink r:id="rId75" w:history="1">
        <w:r w:rsidRPr="00250410">
          <w:rPr>
            <w:rStyle w:val="Lienhypertexte"/>
            <w:rFonts w:ascii="Arial" w:hAnsi="Arial" w:cs="Arial"/>
            <w:lang w:val="en-US"/>
          </w:rPr>
          <w:t>https://doi.org/10.5194/bg-17-833-2020</w:t>
        </w:r>
      </w:hyperlink>
      <w:r w:rsidR="00911745">
        <w:rPr>
          <w:rStyle w:val="Lienhypertexte"/>
          <w:rFonts w:ascii="Arial" w:hAnsi="Arial" w:cs="Arial"/>
          <w:lang w:val="en-US"/>
        </w:rPr>
        <w:t>.</w:t>
      </w:r>
    </w:p>
    <w:p w14:paraId="77E4C48C" w14:textId="0D1590B4" w:rsidR="009F0800" w:rsidRDefault="009F0800" w:rsidP="0089079D">
      <w:pPr>
        <w:ind w:left="284" w:hanging="284"/>
        <w:jc w:val="both"/>
        <w:rPr>
          <w:rStyle w:val="Lienhypertexte"/>
          <w:rFonts w:ascii="Arial" w:hAnsi="Arial" w:cs="Arial"/>
          <w:lang w:val="en-US"/>
        </w:rPr>
      </w:pPr>
      <w:r w:rsidRPr="00FD3D35">
        <w:rPr>
          <w:rStyle w:val="Lienhypertexte"/>
          <w:rFonts w:ascii="Arial" w:hAnsi="Arial" w:cs="Arial"/>
          <w:color w:val="auto"/>
          <w:u w:val="none"/>
          <w:lang w:val="en-US"/>
        </w:rPr>
        <w:t>Giordani, H., R. Bourdallé-Badie and G. Madec : An Eddy-Diffusivity Mass-Flux Parameterization for Oceanic Convection, JAMES 12, e2020MS002078, 2020.</w:t>
      </w:r>
      <w:r w:rsidRPr="00FD3D35">
        <w:rPr>
          <w:rStyle w:val="Lienhypertexte"/>
          <w:rFonts w:ascii="Arial" w:hAnsi="Arial" w:cs="Arial"/>
          <w:color w:val="auto"/>
          <w:lang w:val="en-US"/>
        </w:rPr>
        <w:t xml:space="preserve"> </w:t>
      </w:r>
      <w:r w:rsidRPr="009F0800">
        <w:rPr>
          <w:rStyle w:val="Lienhypertexte"/>
          <w:rFonts w:ascii="Arial" w:hAnsi="Arial" w:cs="Arial"/>
          <w:lang w:val="en-US"/>
        </w:rPr>
        <w:t xml:space="preserve">https://doi.org/10.1029/2020MS002078  </w:t>
      </w:r>
    </w:p>
    <w:p w14:paraId="323D1766" w14:textId="77777777" w:rsidR="00613B99" w:rsidRDefault="00911745" w:rsidP="00613B99">
      <w:pPr>
        <w:ind w:left="284" w:hanging="284"/>
        <w:jc w:val="both"/>
        <w:rPr>
          <w:rFonts w:ascii="Arial" w:hAnsi="Arial" w:cs="Arial"/>
          <w:lang w:val="en-US"/>
        </w:rPr>
      </w:pPr>
      <w:r>
        <w:rPr>
          <w:rFonts w:ascii="Arial" w:hAnsi="Arial" w:cs="Arial"/>
          <w:lang w:val="en-US"/>
        </w:rPr>
        <w:t>Lefèvre, N., P. Tyaquiçã, D. Veleda, C. Perruche and S. J. van Gennip, Amazon River propagation evidenced by a CO</w:t>
      </w:r>
      <w:r w:rsidRPr="004B17AF">
        <w:rPr>
          <w:rFonts w:ascii="Arial" w:hAnsi="Arial" w:cs="Arial"/>
          <w:vertAlign w:val="subscript"/>
          <w:lang w:val="en-US"/>
        </w:rPr>
        <w:t>2</w:t>
      </w:r>
      <w:r>
        <w:rPr>
          <w:rFonts w:ascii="Arial" w:hAnsi="Arial" w:cs="Arial"/>
          <w:lang w:val="en-US"/>
        </w:rPr>
        <w:t xml:space="preserve"> decrease at 8°N, 38°W in September 2013, Journal of Marine Systems, 211, 2020, </w:t>
      </w:r>
      <w:hyperlink r:id="rId76" w:history="1">
        <w:r w:rsidRPr="004F7D7D">
          <w:rPr>
            <w:rStyle w:val="Lienhypertexte"/>
            <w:rFonts w:ascii="Arial" w:hAnsi="Arial" w:cs="Arial"/>
            <w:lang w:val="en-US"/>
          </w:rPr>
          <w:t>https://doi.org/10.1016/j.jmarsys.2020.103419</w:t>
        </w:r>
      </w:hyperlink>
      <w:r w:rsidRPr="004F7D7D">
        <w:rPr>
          <w:rFonts w:ascii="Arial" w:hAnsi="Arial" w:cs="Arial"/>
          <w:lang w:val="en-US"/>
        </w:rPr>
        <w:t>.</w:t>
      </w:r>
    </w:p>
    <w:p w14:paraId="16524E26" w14:textId="325BEE84" w:rsidR="00613B99" w:rsidRDefault="00613B99" w:rsidP="00613B99">
      <w:pPr>
        <w:ind w:left="284" w:hanging="284"/>
        <w:jc w:val="both"/>
        <w:rPr>
          <w:rFonts w:ascii="Arial" w:hAnsi="Arial" w:cs="Arial"/>
          <w:lang w:val="en-US"/>
        </w:rPr>
      </w:pPr>
      <w:proofErr w:type="gramStart"/>
      <w:r w:rsidRPr="00613B99">
        <w:rPr>
          <w:rFonts w:ascii="Arial" w:hAnsi="Arial" w:cs="Arial"/>
          <w:lang w:val="en-US"/>
        </w:rPr>
        <w:t>Mallet, M., Solmon, F., Nabat, P., Elguindi, N., Waquet, F., Bouniol, D., Sayer, A. M., Meyer, K., Roehrig, R., Michou, M., Zuidema, P., Flamant, C., Redemann, J., and Formenti, P.: Direct and semi-direct radiative forcing of biomass-burning aerosols over the southeast Atlantic (SEA) and its sensitivity to absorbing properties: a regional climate modeling study, Atmos. Chem. Phys., 20, 13191–13216,</w:t>
      </w:r>
      <w:r>
        <w:rPr>
          <w:rFonts w:ascii="Arial" w:hAnsi="Arial" w:cs="Arial"/>
          <w:lang w:val="en-US"/>
        </w:rPr>
        <w:t xml:space="preserve"> 2020,</w:t>
      </w:r>
      <w:r w:rsidRPr="00613B99">
        <w:rPr>
          <w:rFonts w:ascii="Arial" w:hAnsi="Arial" w:cs="Arial"/>
          <w:lang w:val="en-US"/>
        </w:rPr>
        <w:t xml:space="preserve"> </w:t>
      </w:r>
      <w:hyperlink r:id="rId77" w:history="1">
        <w:r w:rsidRPr="00A7197C">
          <w:rPr>
            <w:rStyle w:val="Lienhypertexte"/>
            <w:rFonts w:ascii="Arial" w:hAnsi="Arial" w:cs="Arial"/>
            <w:lang w:val="en-US"/>
          </w:rPr>
          <w:t>https://doi.org/10.5194/acp-20-13191-2020</w:t>
        </w:r>
      </w:hyperlink>
      <w:r w:rsidRPr="00613B99">
        <w:rPr>
          <w:rFonts w:ascii="Arial" w:hAnsi="Arial" w:cs="Arial"/>
          <w:lang w:val="en-US"/>
        </w:rPr>
        <w:t>.</w:t>
      </w:r>
      <w:proofErr w:type="gramEnd"/>
    </w:p>
    <w:p w14:paraId="773F2356" w14:textId="13CB92FF" w:rsidR="009F7066" w:rsidRDefault="009F7066" w:rsidP="0089079D">
      <w:pPr>
        <w:ind w:left="284" w:hanging="284"/>
        <w:jc w:val="both"/>
        <w:rPr>
          <w:rFonts w:ascii="Arial" w:hAnsi="Arial" w:cs="Arial"/>
          <w:lang w:val="en-US"/>
        </w:rPr>
      </w:pPr>
      <w:r w:rsidRPr="009F7066">
        <w:rPr>
          <w:rFonts w:ascii="Arial" w:hAnsi="Arial" w:cs="Arial"/>
          <w:lang w:val="en-US"/>
        </w:rPr>
        <w:t xml:space="preserve">Radenac, M.H., J. Jouanno, C. C. Tchamabi, M. Awo, B. Bourlès, S. Arnault, and O. Aumont, Physical drivers of the nitrate seasonal variability in the Atlantic cold tongue, Biogeosciences, 17, 529–545, 2020, </w:t>
      </w:r>
      <w:hyperlink r:id="rId78" w:history="1">
        <w:r w:rsidR="00181AA8" w:rsidRPr="00250410">
          <w:rPr>
            <w:rStyle w:val="Lienhypertexte"/>
            <w:rFonts w:ascii="Arial" w:hAnsi="Arial" w:cs="Arial"/>
            <w:lang w:val="en-US"/>
          </w:rPr>
          <w:t>https://doi.org/10.5194/bg-17-529-2020</w:t>
        </w:r>
      </w:hyperlink>
      <w:r w:rsidRPr="009F7066">
        <w:rPr>
          <w:rFonts w:ascii="Arial" w:hAnsi="Arial" w:cs="Arial"/>
          <w:lang w:val="en-US"/>
        </w:rPr>
        <w:t>.</w:t>
      </w:r>
    </w:p>
    <w:p w14:paraId="28DCF888" w14:textId="60F3195D" w:rsidR="00CE48C2" w:rsidRDefault="00F54315" w:rsidP="004B17AF">
      <w:pPr>
        <w:ind w:left="284" w:hanging="284"/>
        <w:jc w:val="both"/>
        <w:rPr>
          <w:rFonts w:ascii="Arial" w:hAnsi="Arial" w:cs="Arial"/>
          <w:iCs/>
          <w:lang w:val="en-US"/>
        </w:rPr>
      </w:pPr>
      <w:r w:rsidRPr="004F7D7D">
        <w:rPr>
          <w:rFonts w:ascii="Arial" w:hAnsi="Arial" w:cs="Arial"/>
          <w:iCs/>
          <w:lang w:val="en-US"/>
        </w:rPr>
        <w:t xml:space="preserve">Vieira de Assunção, R., A. C. Silva, A. Roy, </w:t>
      </w:r>
      <w:r w:rsidRPr="00FD3D35">
        <w:rPr>
          <w:rFonts w:ascii="Arial" w:hAnsi="Arial" w:cs="Arial"/>
          <w:bCs/>
          <w:iCs/>
          <w:lang w:val="en-US"/>
        </w:rPr>
        <w:t>B. Bourlès</w:t>
      </w:r>
      <w:r w:rsidRPr="004F7D7D">
        <w:rPr>
          <w:rFonts w:ascii="Arial" w:hAnsi="Arial" w:cs="Arial"/>
          <w:iCs/>
          <w:lang w:val="en-US"/>
        </w:rPr>
        <w:t>, C. Henrique S. Silva, J.-F. Ternon, M. Araujo, and A. Bertrand, 3D characterisation of the thermohaline structure in the southwestern tropical Atlantic derived from functional data analyses, Progress in Oceanography, 187,</w:t>
      </w:r>
      <w:r w:rsidR="00C80ECA">
        <w:rPr>
          <w:rFonts w:ascii="Arial" w:hAnsi="Arial" w:cs="Arial"/>
          <w:iCs/>
          <w:lang w:val="en-US"/>
        </w:rPr>
        <w:t xml:space="preserve"> 2020,</w:t>
      </w:r>
      <w:r w:rsidRPr="004F7D7D">
        <w:rPr>
          <w:rFonts w:ascii="Arial" w:hAnsi="Arial" w:cs="Arial"/>
          <w:iCs/>
          <w:lang w:val="en-US"/>
        </w:rPr>
        <w:t xml:space="preserve"> </w:t>
      </w:r>
      <w:hyperlink r:id="rId79" w:history="1">
        <w:r w:rsidR="00C80ECA" w:rsidRPr="00C80ECA">
          <w:rPr>
            <w:rStyle w:val="Lienhypertexte"/>
            <w:rFonts w:ascii="Arial" w:hAnsi="Arial" w:cs="Arial"/>
            <w:iCs/>
            <w:lang w:val="en-US"/>
          </w:rPr>
          <w:t>https://</w:t>
        </w:r>
        <w:r w:rsidRPr="00C80ECA">
          <w:rPr>
            <w:rStyle w:val="Lienhypertexte"/>
            <w:rFonts w:ascii="Arial" w:hAnsi="Arial" w:cs="Arial"/>
            <w:iCs/>
            <w:lang w:val="en-US"/>
          </w:rPr>
          <w:t>doi</w:t>
        </w:r>
        <w:r w:rsidR="00C80ECA" w:rsidRPr="00C80ECA">
          <w:rPr>
            <w:rStyle w:val="Lienhypertexte"/>
            <w:rFonts w:ascii="Arial" w:hAnsi="Arial" w:cs="Arial"/>
            <w:iCs/>
            <w:lang w:val="en-US"/>
          </w:rPr>
          <w:t>.org/</w:t>
        </w:r>
        <w:r w:rsidRPr="00C80ECA">
          <w:rPr>
            <w:rStyle w:val="Lienhypertexte"/>
            <w:rFonts w:ascii="Arial" w:hAnsi="Arial" w:cs="Arial"/>
            <w:iCs/>
            <w:lang w:val="en-US"/>
          </w:rPr>
          <w:t>10.1016/j.pocean.2020.102399</w:t>
        </w:r>
      </w:hyperlink>
      <w:r w:rsidRPr="004F7D7D">
        <w:rPr>
          <w:rFonts w:ascii="Arial" w:hAnsi="Arial" w:cs="Arial"/>
          <w:iCs/>
          <w:lang w:val="en-US"/>
        </w:rPr>
        <w:t>.</w:t>
      </w:r>
    </w:p>
    <w:p w14:paraId="3008EF45" w14:textId="03F0EDD7" w:rsidR="00362148" w:rsidRPr="00E23320" w:rsidRDefault="00362148" w:rsidP="00362148">
      <w:pPr>
        <w:ind w:left="284" w:hanging="284"/>
        <w:jc w:val="both"/>
        <w:rPr>
          <w:rFonts w:ascii="Arial" w:hAnsi="Arial" w:cs="Arial"/>
          <w:lang w:val="en-US"/>
        </w:rPr>
      </w:pPr>
      <w:r w:rsidRPr="00E23320">
        <w:rPr>
          <w:rFonts w:ascii="Arial" w:hAnsi="Arial" w:cs="Arial"/>
          <w:lang w:val="en-US"/>
        </w:rPr>
        <w:t xml:space="preserve">Wong APS, Wijffels SE, Riser SC, Pouliquen S, Hosoda S, Roemmich D, Gilson J, Johnson GC, Martini K, Murphy DJ, Scanderbeg M, Bhaskar TVSU, Buck JJH, Merceur F, Carval T, Maze G, Cabanes C, André X, Poffa N, Yashayaev I, Barker PM, Guinehut S, Belbéoch M, Ignaszewski M, Baringer MO, Schmid C, Lyman JM, McTaggart KE, Purkey SG, Zilberman N, Alkire MB, Swift D, Owens WB, Jayne SR, Hersh C, Robbins P, West-Mack D, Bahr F, Yoshida S, Sutton PJH, Cancouët R, Coatanoan C, Dobbler D, Juan AG, Gourrion J, Kolodziejczyk N, Bernard V, </w:t>
      </w:r>
      <w:r w:rsidRPr="00E23320">
        <w:rPr>
          <w:rFonts w:ascii="Arial" w:hAnsi="Arial" w:cs="Arial"/>
          <w:u w:val="single"/>
          <w:lang w:val="en-US"/>
        </w:rPr>
        <w:t>Bourlès B</w:t>
      </w:r>
      <w:r w:rsidRPr="00E23320">
        <w:rPr>
          <w:rFonts w:ascii="Arial" w:hAnsi="Arial" w:cs="Arial"/>
          <w:lang w:val="en-US"/>
        </w:rPr>
        <w:t>, Claustre H, D’Ortenzio F, Le Reste S, Le Traon P-Y, Rannou J-P, Saout-Grit C, Speich S, Thierry V, Verbrugge N, Angel-Benavides IM, Klein B, Notarstefano G, Poulain P-M, Vélez-Belchí P, Suga T, Ando K, Iwasaska N, Kobayashi T, Masuda S, Oka E, Sato K, Nakamura T, Sato K, Takatsuki Y, Yoshida T, Cowley R, Lovell JL, Oke PR, van Wijk EM, Carse F, Donnelly M, Gould WJ, Gowers K, King BA, Loch SG, Mowat M, Turton J, Rama Rao EP, Ravichandran M, Freeland HJ, Gaboury I, Gilbert D, Greenan BJW, Ouellet M, Ross T, Tran A, Dong M, Liu Z, Xu J, Kang K, Jo H, Kim S-D and Park H-M, 2020: Argo Data 1999–2019: Two Million Temperature-Salinity Profiles and Subsurface Velocity Observations From a Global Array of Profiling Floats. Front</w:t>
      </w:r>
      <w:r w:rsidR="00FE5006">
        <w:rPr>
          <w:rFonts w:ascii="Arial" w:hAnsi="Arial" w:cs="Arial"/>
          <w:lang w:val="en-US"/>
        </w:rPr>
        <w:t>iers in</w:t>
      </w:r>
      <w:r w:rsidRPr="00E23320">
        <w:rPr>
          <w:rFonts w:ascii="Arial" w:hAnsi="Arial" w:cs="Arial"/>
          <w:lang w:val="en-US"/>
        </w:rPr>
        <w:t xml:space="preserve"> Mar</w:t>
      </w:r>
      <w:r w:rsidR="00FE5006">
        <w:rPr>
          <w:rFonts w:ascii="Arial" w:hAnsi="Arial" w:cs="Arial"/>
          <w:lang w:val="en-US"/>
        </w:rPr>
        <w:t>ine</w:t>
      </w:r>
      <w:r w:rsidRPr="00E23320">
        <w:rPr>
          <w:rFonts w:ascii="Arial" w:hAnsi="Arial" w:cs="Arial"/>
          <w:lang w:val="en-US"/>
        </w:rPr>
        <w:t xml:space="preserve"> Sci</w:t>
      </w:r>
      <w:r w:rsidR="00FE5006">
        <w:rPr>
          <w:rFonts w:ascii="Arial" w:hAnsi="Arial" w:cs="Arial"/>
          <w:lang w:val="en-US"/>
        </w:rPr>
        <w:t>ence</w:t>
      </w:r>
      <w:r w:rsidRPr="00E23320">
        <w:rPr>
          <w:rFonts w:ascii="Arial" w:hAnsi="Arial" w:cs="Arial"/>
          <w:lang w:val="en-US"/>
        </w:rPr>
        <w:t xml:space="preserve"> 7:700</w:t>
      </w:r>
      <w:r w:rsidR="00FE5006">
        <w:rPr>
          <w:rFonts w:ascii="Arial" w:hAnsi="Arial" w:cs="Arial"/>
          <w:lang w:val="en-US"/>
        </w:rPr>
        <w:t>, 2020,</w:t>
      </w:r>
      <w:r w:rsidRPr="00E23320">
        <w:rPr>
          <w:rFonts w:ascii="Arial" w:hAnsi="Arial" w:cs="Arial"/>
          <w:lang w:val="en-US"/>
        </w:rPr>
        <w:t xml:space="preserve"> </w:t>
      </w:r>
      <w:hyperlink r:id="rId80" w:history="1">
        <w:r w:rsidR="00FE5006" w:rsidRPr="00FE5006">
          <w:rPr>
            <w:rStyle w:val="Lienhypertexte"/>
            <w:rFonts w:ascii="Arial" w:hAnsi="Arial" w:cs="Arial"/>
            <w:lang w:val="en-US"/>
          </w:rPr>
          <w:t>https://doi.org/</w:t>
        </w:r>
        <w:r w:rsidRPr="004E2E23">
          <w:rPr>
            <w:rStyle w:val="Lienhypertexte"/>
            <w:rFonts w:ascii="Arial" w:hAnsi="Arial" w:cs="Arial"/>
            <w:lang w:val="en-US"/>
          </w:rPr>
          <w:t>10.3389/fmars.2020.00700</w:t>
        </w:r>
      </w:hyperlink>
      <w:r w:rsidRPr="00E23320">
        <w:rPr>
          <w:rFonts w:ascii="Arial" w:hAnsi="Arial" w:cs="Arial"/>
          <w:lang w:val="en-US"/>
        </w:rPr>
        <w:t>.</w:t>
      </w:r>
    </w:p>
    <w:p w14:paraId="6920F2A1" w14:textId="77777777" w:rsidR="00362148" w:rsidRDefault="00362148" w:rsidP="004B17AF">
      <w:pPr>
        <w:ind w:left="284" w:hanging="284"/>
        <w:jc w:val="both"/>
        <w:rPr>
          <w:rFonts w:ascii="Arial" w:hAnsi="Arial" w:cs="Arial"/>
          <w:iCs/>
          <w:lang w:val="en-US"/>
        </w:rPr>
      </w:pPr>
    </w:p>
    <w:p w14:paraId="673BD504" w14:textId="7D67F7CE" w:rsidR="00554113" w:rsidRDefault="00554113" w:rsidP="004B17AF">
      <w:pPr>
        <w:ind w:left="284" w:hanging="284"/>
        <w:jc w:val="both"/>
        <w:rPr>
          <w:rFonts w:ascii="Arial" w:hAnsi="Arial" w:cs="Arial"/>
          <w:iCs/>
          <w:lang w:val="en-US"/>
        </w:rPr>
      </w:pPr>
    </w:p>
    <w:p w14:paraId="2A2FFB76" w14:textId="43F3FFAE" w:rsidR="00554113" w:rsidRPr="00C03CF0" w:rsidRDefault="00554113" w:rsidP="00554113">
      <w:pPr>
        <w:adjustRightInd w:val="0"/>
        <w:ind w:left="284" w:hanging="284"/>
        <w:rPr>
          <w:rFonts w:ascii="Arial" w:hAnsi="Arial" w:cs="Arial"/>
          <w:b/>
          <w:lang w:val="en-US"/>
        </w:rPr>
      </w:pPr>
      <w:r>
        <w:rPr>
          <w:rFonts w:ascii="Arial" w:hAnsi="Arial" w:cs="Arial"/>
          <w:b/>
          <w:lang w:val="en-US"/>
        </w:rPr>
        <w:t>2021</w:t>
      </w:r>
      <w:r w:rsidRPr="00C03CF0">
        <w:rPr>
          <w:rFonts w:ascii="Arial" w:hAnsi="Arial" w:cs="Arial"/>
          <w:b/>
          <w:lang w:val="en-US"/>
        </w:rPr>
        <w:t>:</w:t>
      </w:r>
      <w:r w:rsidR="00362148">
        <w:rPr>
          <w:rFonts w:ascii="Arial" w:hAnsi="Arial" w:cs="Arial"/>
          <w:b/>
          <w:lang w:val="en-US"/>
        </w:rPr>
        <w:t xml:space="preserve">   4</w:t>
      </w:r>
    </w:p>
    <w:p w14:paraId="189A959F" w14:textId="58F2F644" w:rsidR="00554113" w:rsidRDefault="00554113" w:rsidP="004B17AF">
      <w:pPr>
        <w:ind w:left="284" w:hanging="284"/>
        <w:jc w:val="both"/>
        <w:rPr>
          <w:rFonts w:ascii="Arial" w:hAnsi="Arial" w:cs="Arial"/>
          <w:lang w:val="en-US"/>
        </w:rPr>
      </w:pPr>
      <w:r w:rsidRPr="00554113">
        <w:rPr>
          <w:rFonts w:ascii="Arial" w:hAnsi="Arial" w:cs="Arial"/>
          <w:lang w:val="en-US"/>
        </w:rPr>
        <w:t>Alory G, Da-Allada CY, Djakouré S, Dadou I</w:t>
      </w:r>
      <w:r w:rsidR="00994504">
        <w:rPr>
          <w:rFonts w:ascii="Arial" w:hAnsi="Arial" w:cs="Arial"/>
          <w:lang w:val="en-US"/>
        </w:rPr>
        <w:t>, Jouanno J and Loemba DP.,</w:t>
      </w:r>
      <w:r w:rsidRPr="00554113">
        <w:rPr>
          <w:rFonts w:ascii="Arial" w:hAnsi="Arial" w:cs="Arial"/>
          <w:lang w:val="en-US"/>
        </w:rPr>
        <w:t xml:space="preserve"> Coastal Upwelling Limitation by Onshore Geostrophic Flow in the Gulf of Guinea Around the Niger </w:t>
      </w:r>
      <w:r w:rsidR="00994504">
        <w:rPr>
          <w:rFonts w:ascii="Arial" w:hAnsi="Arial" w:cs="Arial"/>
          <w:lang w:val="en-US"/>
        </w:rPr>
        <w:t>River Plume.</w:t>
      </w:r>
      <w:r w:rsidR="00FE5006">
        <w:rPr>
          <w:rFonts w:ascii="Arial" w:hAnsi="Arial" w:cs="Arial"/>
          <w:lang w:val="en-US"/>
        </w:rPr>
        <w:t xml:space="preserve"> </w:t>
      </w:r>
      <w:r w:rsidRPr="00554113">
        <w:rPr>
          <w:rFonts w:ascii="Arial" w:hAnsi="Arial" w:cs="Arial"/>
          <w:lang w:val="en-US"/>
        </w:rPr>
        <w:t>Front</w:t>
      </w:r>
      <w:r w:rsidR="00FE5006">
        <w:rPr>
          <w:rFonts w:ascii="Arial" w:hAnsi="Arial" w:cs="Arial"/>
          <w:lang w:val="en-US"/>
        </w:rPr>
        <w:t>iers in</w:t>
      </w:r>
      <w:r w:rsidRPr="00554113">
        <w:rPr>
          <w:rFonts w:ascii="Arial" w:hAnsi="Arial" w:cs="Arial"/>
          <w:lang w:val="en-US"/>
        </w:rPr>
        <w:t xml:space="preserve"> Mar</w:t>
      </w:r>
      <w:r w:rsidR="00FE5006">
        <w:rPr>
          <w:rFonts w:ascii="Arial" w:hAnsi="Arial" w:cs="Arial"/>
          <w:lang w:val="en-US"/>
        </w:rPr>
        <w:t>ine</w:t>
      </w:r>
      <w:r w:rsidRPr="00554113">
        <w:rPr>
          <w:rFonts w:ascii="Arial" w:hAnsi="Arial" w:cs="Arial"/>
          <w:lang w:val="en-US"/>
        </w:rPr>
        <w:t xml:space="preserve"> Sci</w:t>
      </w:r>
      <w:r w:rsidR="00FE5006">
        <w:rPr>
          <w:rFonts w:ascii="Arial" w:hAnsi="Arial" w:cs="Arial"/>
          <w:lang w:val="en-US"/>
        </w:rPr>
        <w:t>ence</w:t>
      </w:r>
      <w:r w:rsidRPr="00554113">
        <w:rPr>
          <w:rFonts w:ascii="Arial" w:hAnsi="Arial" w:cs="Arial"/>
          <w:lang w:val="en-US"/>
        </w:rPr>
        <w:t xml:space="preserve"> 7:607216</w:t>
      </w:r>
      <w:r w:rsidR="00FE5006">
        <w:rPr>
          <w:rFonts w:ascii="Arial" w:hAnsi="Arial" w:cs="Arial"/>
          <w:lang w:val="en-US"/>
        </w:rPr>
        <w:t>, 2021,</w:t>
      </w:r>
      <w:r w:rsidRPr="00554113">
        <w:rPr>
          <w:rFonts w:ascii="Arial" w:hAnsi="Arial" w:cs="Arial"/>
          <w:lang w:val="en-US"/>
        </w:rPr>
        <w:t xml:space="preserve"> </w:t>
      </w:r>
      <w:hyperlink r:id="rId81" w:history="1">
        <w:r w:rsidR="00FE5006" w:rsidRPr="004319C3">
          <w:rPr>
            <w:rStyle w:val="Lienhypertexte"/>
            <w:rFonts w:ascii="Arial" w:hAnsi="Arial" w:cs="Arial"/>
            <w:lang w:val="en-US"/>
          </w:rPr>
          <w:t>https://doi.org/</w:t>
        </w:r>
        <w:r w:rsidRPr="004319C3">
          <w:rPr>
            <w:rStyle w:val="Lienhypertexte"/>
            <w:rFonts w:ascii="Arial" w:hAnsi="Arial" w:cs="Arial"/>
            <w:lang w:val="en-US"/>
          </w:rPr>
          <w:t>10.3389/fmars.2020.607216</w:t>
        </w:r>
      </w:hyperlink>
      <w:r w:rsidR="004319C3">
        <w:rPr>
          <w:rFonts w:ascii="Arial" w:hAnsi="Arial" w:cs="Arial"/>
          <w:lang w:val="en-US"/>
        </w:rPr>
        <w:t>.</w:t>
      </w:r>
    </w:p>
    <w:p w14:paraId="59D7122B" w14:textId="5F957138" w:rsidR="00362148" w:rsidRDefault="00362148" w:rsidP="004B17AF">
      <w:pPr>
        <w:ind w:left="284" w:hanging="284"/>
        <w:jc w:val="both"/>
        <w:rPr>
          <w:rFonts w:ascii="Arial" w:hAnsi="Arial" w:cs="Arial"/>
          <w:lang w:val="en-US"/>
        </w:rPr>
      </w:pPr>
      <w:r w:rsidRPr="00362148">
        <w:rPr>
          <w:rFonts w:ascii="Arial" w:hAnsi="Arial" w:cs="Arial"/>
          <w:lang w:val="en-US"/>
        </w:rPr>
        <w:t>Brandt, P., J. Hahn, S. Schmidtko, F. P. Tuchen, R. Kopte, R. Kiko, B. Bourlès, R. Czeschel, M. Dengler, Decadal variability of circulation and oxygen in the upper equatorial Atlantic, Nature Geoscience,</w:t>
      </w:r>
      <w:r w:rsidR="00FE5006">
        <w:rPr>
          <w:rFonts w:ascii="Arial" w:hAnsi="Arial" w:cs="Arial"/>
          <w:lang w:val="en-US"/>
        </w:rPr>
        <w:t xml:space="preserve"> 2021,</w:t>
      </w:r>
      <w:r w:rsidRPr="00362148">
        <w:rPr>
          <w:rFonts w:ascii="Arial" w:hAnsi="Arial" w:cs="Arial"/>
          <w:lang w:val="en-US"/>
        </w:rPr>
        <w:t xml:space="preserve"> </w:t>
      </w:r>
      <w:hyperlink r:id="rId82" w:history="1">
        <w:r w:rsidR="00FE5006" w:rsidRPr="004319C3">
          <w:rPr>
            <w:rStyle w:val="Lienhypertexte"/>
            <w:rFonts w:ascii="Arial" w:hAnsi="Arial" w:cs="Arial"/>
            <w:lang w:val="en-US"/>
          </w:rPr>
          <w:t>https://doi.org/</w:t>
        </w:r>
        <w:r w:rsidRPr="004319C3">
          <w:rPr>
            <w:rStyle w:val="Lienhypertexte"/>
            <w:rFonts w:ascii="Arial" w:hAnsi="Arial" w:cs="Arial"/>
            <w:lang w:val="en-US"/>
          </w:rPr>
          <w:t>10.1038/s41561-021-00716-1</w:t>
        </w:r>
      </w:hyperlink>
      <w:r w:rsidRPr="00362148">
        <w:rPr>
          <w:rFonts w:ascii="Arial" w:hAnsi="Arial" w:cs="Arial"/>
          <w:lang w:val="en-US"/>
        </w:rPr>
        <w:t>.</w:t>
      </w:r>
    </w:p>
    <w:p w14:paraId="119AD5F2" w14:textId="165AF0BF" w:rsidR="00362148" w:rsidRDefault="00362148" w:rsidP="004B17AF">
      <w:pPr>
        <w:ind w:left="284" w:hanging="284"/>
        <w:jc w:val="both"/>
        <w:rPr>
          <w:rFonts w:ascii="Arial" w:hAnsi="Arial" w:cs="Arial"/>
          <w:lang w:val="en-US"/>
        </w:rPr>
      </w:pPr>
      <w:r w:rsidRPr="00362148">
        <w:rPr>
          <w:rFonts w:ascii="Arial" w:hAnsi="Arial" w:cs="Arial"/>
          <w:lang w:val="en-US"/>
        </w:rPr>
        <w:lastRenderedPageBreak/>
        <w:t xml:space="preserve">Houndegnonto, O. J., N. Kolodziejczyk, C. Maes, B. Bourlès, C. Y. Da-Allada, and N. Reul Seasonal variability of freshwater plumes in the eastern Gulf of Guinea as inferred from satellite measurements, J. Geophys. Res.-Oceans, 126 (5), </w:t>
      </w:r>
      <w:r w:rsidR="00FE5006">
        <w:rPr>
          <w:rFonts w:ascii="Arial" w:hAnsi="Arial" w:cs="Arial"/>
          <w:lang w:val="en-US"/>
        </w:rPr>
        <w:t xml:space="preserve">2021, </w:t>
      </w:r>
      <w:hyperlink r:id="rId83" w:history="1">
        <w:r w:rsidR="00FE5006" w:rsidRPr="004319C3">
          <w:rPr>
            <w:rStyle w:val="Lienhypertexte"/>
            <w:rFonts w:ascii="Arial" w:hAnsi="Arial" w:cs="Arial"/>
            <w:lang w:val="en-US"/>
          </w:rPr>
          <w:t>https://doi.org/</w:t>
        </w:r>
        <w:r w:rsidRPr="004319C3">
          <w:rPr>
            <w:rStyle w:val="Lienhypertexte"/>
            <w:rFonts w:ascii="Arial" w:hAnsi="Arial" w:cs="Arial"/>
            <w:lang w:val="en-US"/>
          </w:rPr>
          <w:t>10.1029/2020JC017041</w:t>
        </w:r>
      </w:hyperlink>
      <w:r w:rsidR="004319C3">
        <w:rPr>
          <w:rFonts w:ascii="Arial" w:hAnsi="Arial" w:cs="Arial"/>
          <w:lang w:val="en-US"/>
        </w:rPr>
        <w:t>.</w:t>
      </w:r>
    </w:p>
    <w:p w14:paraId="21C1AFA1" w14:textId="6EBEC4A5" w:rsidR="00362148" w:rsidRPr="005D49AB" w:rsidRDefault="00362148" w:rsidP="004B17AF">
      <w:pPr>
        <w:ind w:left="284" w:hanging="284"/>
        <w:jc w:val="both"/>
        <w:rPr>
          <w:rFonts w:ascii="Arial" w:hAnsi="Arial" w:cs="Arial"/>
          <w:lang w:val="en-US"/>
        </w:rPr>
      </w:pPr>
      <w:r w:rsidRPr="004319C3">
        <w:rPr>
          <w:rFonts w:ascii="Arial" w:hAnsi="Arial" w:cs="Arial"/>
          <w:lang w:val="en-US"/>
        </w:rPr>
        <w:t xml:space="preserve">Lefèvre, N.; Mejia, C., Khvorostyanov, D.; Beaumont, L., Koffi, U. Ocean Circulation Drives the Variability of the Carbon System in the Eastern Tropical Atlantic. </w:t>
      </w:r>
      <w:r w:rsidRPr="005D49AB">
        <w:rPr>
          <w:rFonts w:ascii="Arial" w:hAnsi="Arial" w:cs="Arial"/>
          <w:lang w:val="en-US"/>
        </w:rPr>
        <w:t>Oceans, 2, 126–148</w:t>
      </w:r>
      <w:r w:rsidR="00FE5006" w:rsidRPr="005D49AB">
        <w:rPr>
          <w:rFonts w:ascii="Arial" w:hAnsi="Arial" w:cs="Arial"/>
          <w:lang w:val="en-US"/>
        </w:rPr>
        <w:t>, 2021</w:t>
      </w:r>
      <w:r w:rsidRPr="005D49AB">
        <w:rPr>
          <w:rFonts w:ascii="Arial" w:hAnsi="Arial" w:cs="Arial"/>
          <w:lang w:val="en-US"/>
        </w:rPr>
        <w:t xml:space="preserve">. </w:t>
      </w:r>
      <w:hyperlink r:id="rId84" w:history="1">
        <w:r w:rsidRPr="005D49AB">
          <w:rPr>
            <w:rStyle w:val="Lienhypertexte"/>
            <w:rFonts w:ascii="Arial" w:hAnsi="Arial" w:cs="Arial"/>
            <w:lang w:val="en-US"/>
          </w:rPr>
          <w:t>https://doi.org/10.3390/oceans2010008</w:t>
        </w:r>
      </w:hyperlink>
      <w:r w:rsidRPr="005D49AB">
        <w:rPr>
          <w:rFonts w:ascii="Arial" w:hAnsi="Arial" w:cs="Arial"/>
          <w:lang w:val="en-US"/>
        </w:rPr>
        <w:t>.</w:t>
      </w:r>
    </w:p>
    <w:p w14:paraId="278AD438" w14:textId="13FC3FF0" w:rsidR="00045C4E" w:rsidRPr="005D49AB" w:rsidRDefault="00045C4E" w:rsidP="004B17AF">
      <w:pPr>
        <w:ind w:left="284" w:hanging="284"/>
        <w:jc w:val="both"/>
        <w:rPr>
          <w:rFonts w:ascii="Arial" w:hAnsi="Arial" w:cs="Arial"/>
          <w:lang w:val="en-US"/>
        </w:rPr>
      </w:pPr>
    </w:p>
    <w:p w14:paraId="2391CE0F" w14:textId="30F2528E" w:rsidR="00045C4E" w:rsidRPr="005D49AB" w:rsidRDefault="00D52D42" w:rsidP="00045C4E">
      <w:pPr>
        <w:adjustRightInd w:val="0"/>
        <w:ind w:left="284" w:hanging="284"/>
        <w:rPr>
          <w:rFonts w:ascii="Arial" w:hAnsi="Arial" w:cs="Arial"/>
          <w:b/>
          <w:lang w:val="en-US"/>
        </w:rPr>
      </w:pPr>
      <w:r>
        <w:rPr>
          <w:rFonts w:ascii="Arial" w:hAnsi="Arial" w:cs="Arial"/>
          <w:b/>
          <w:lang w:val="en-US"/>
        </w:rPr>
        <w:t>2022:  10</w:t>
      </w:r>
      <w:r w:rsidR="00045C4E" w:rsidRPr="005D49AB">
        <w:rPr>
          <w:rFonts w:ascii="Arial" w:hAnsi="Arial" w:cs="Arial"/>
          <w:b/>
          <w:lang w:val="en-US"/>
        </w:rPr>
        <w:t xml:space="preserve"> </w:t>
      </w:r>
    </w:p>
    <w:p w14:paraId="351E0E8F" w14:textId="232C2D0F" w:rsidR="004331E4" w:rsidRDefault="004331E4" w:rsidP="00711D26">
      <w:pPr>
        <w:ind w:left="284" w:hanging="284"/>
        <w:jc w:val="both"/>
        <w:rPr>
          <w:rFonts w:ascii="Arial" w:hAnsi="Arial" w:cs="Arial"/>
          <w:lang w:val="en-US"/>
        </w:rPr>
      </w:pPr>
      <w:r w:rsidRPr="004331E4">
        <w:rPr>
          <w:rFonts w:ascii="Arial" w:hAnsi="Arial" w:cs="Arial"/>
          <w:lang w:val="en-US"/>
        </w:rPr>
        <w:t xml:space="preserve">Ariza, A., M. Lengaigne, C. Menkes, A. Leboures-Dhaussy, A. Receveur, T. Gorgues, J. Habasque, M. Gutierrez, O. Maury, and A. Bertrand, 2022: Global decline of pelagic fauna in a warmer ocean. Nat. Clim. Chang. </w:t>
      </w:r>
      <w:proofErr w:type="gramStart"/>
      <w:r w:rsidRPr="004331E4">
        <w:rPr>
          <w:rFonts w:ascii="Arial" w:hAnsi="Arial" w:cs="Arial"/>
          <w:lang w:val="en-US"/>
        </w:rPr>
        <w:t>12</w:t>
      </w:r>
      <w:proofErr w:type="gramEnd"/>
      <w:r w:rsidRPr="004331E4">
        <w:rPr>
          <w:rFonts w:ascii="Arial" w:hAnsi="Arial" w:cs="Arial"/>
          <w:lang w:val="en-US"/>
        </w:rPr>
        <w:t xml:space="preserve">, 928–934. </w:t>
      </w:r>
      <w:hyperlink r:id="rId85" w:history="1">
        <w:r w:rsidRPr="00A7197C">
          <w:rPr>
            <w:rStyle w:val="Lienhypertexte"/>
            <w:rFonts w:ascii="Arial" w:hAnsi="Arial" w:cs="Arial"/>
            <w:lang w:val="en-US"/>
          </w:rPr>
          <w:t>https://doi.org/10.1038/s41558-022-01479-2</w:t>
        </w:r>
      </w:hyperlink>
      <w:r>
        <w:rPr>
          <w:rFonts w:ascii="Arial" w:hAnsi="Arial" w:cs="Arial"/>
          <w:lang w:val="en-US"/>
        </w:rPr>
        <w:t xml:space="preserve"> </w:t>
      </w:r>
      <w:r w:rsidRPr="004331E4">
        <w:rPr>
          <w:rFonts w:ascii="Arial" w:hAnsi="Arial" w:cs="Arial"/>
          <w:lang w:val="en-US"/>
        </w:rPr>
        <w:t>.</w:t>
      </w:r>
    </w:p>
    <w:p w14:paraId="7F83644F" w14:textId="7500A746" w:rsidR="00680F74" w:rsidRDefault="00680F74" w:rsidP="00711D26">
      <w:pPr>
        <w:ind w:left="284" w:hanging="284"/>
        <w:jc w:val="both"/>
        <w:rPr>
          <w:rFonts w:ascii="Arial" w:hAnsi="Arial" w:cs="Arial"/>
          <w:lang w:val="en-US"/>
        </w:rPr>
      </w:pPr>
      <w:r w:rsidRPr="00680F74">
        <w:rPr>
          <w:rFonts w:ascii="Arial" w:hAnsi="Arial" w:cs="Arial"/>
          <w:lang w:val="en-US"/>
        </w:rPr>
        <w:t xml:space="preserve">Bonou, F., Medeiros, C., Noriega, C., Araujo, M., Hounsou-Gbo, A., and Lefèvre, N. (2022). A comparative study of total alkalinity and total inorganic carbon near tropical Atlantic coastal regions. Journal of Coastal Conservation 26(4), 31. </w:t>
      </w:r>
      <w:hyperlink r:id="rId86" w:history="1">
        <w:r w:rsidR="00FD3D35" w:rsidRPr="00A7197C">
          <w:rPr>
            <w:rStyle w:val="Lienhypertexte"/>
            <w:rFonts w:ascii="Arial" w:hAnsi="Arial" w:cs="Arial"/>
            <w:lang w:val="en-US"/>
          </w:rPr>
          <w:t>https://doi.org/10.1007/s11852-022-00872-5</w:t>
        </w:r>
      </w:hyperlink>
      <w:r w:rsidR="00FD3D35">
        <w:rPr>
          <w:rFonts w:ascii="Arial" w:hAnsi="Arial" w:cs="Arial"/>
          <w:lang w:val="en-US"/>
        </w:rPr>
        <w:t xml:space="preserve"> </w:t>
      </w:r>
      <w:r w:rsidRPr="00680F74">
        <w:rPr>
          <w:rFonts w:ascii="Arial" w:hAnsi="Arial" w:cs="Arial"/>
          <w:lang w:val="en-US"/>
        </w:rPr>
        <w:t>.</w:t>
      </w:r>
    </w:p>
    <w:p w14:paraId="520B103D" w14:textId="587221E7" w:rsidR="00D52D42" w:rsidRDefault="00D52D42" w:rsidP="001438CB">
      <w:pPr>
        <w:ind w:left="284" w:hanging="284"/>
        <w:jc w:val="both"/>
        <w:rPr>
          <w:rFonts w:ascii="Arial" w:hAnsi="Arial" w:cs="Arial"/>
          <w:lang w:val="en-US"/>
        </w:rPr>
      </w:pPr>
      <w:r w:rsidRPr="00D52D42">
        <w:rPr>
          <w:rFonts w:ascii="Arial" w:hAnsi="Arial" w:cs="Arial"/>
          <w:lang w:val="en-US"/>
        </w:rPr>
        <w:t xml:space="preserve">Dimoune, D. M., F. Birol, F. Hernandez, F. Leger, and M. Araujo, 2022: Revisiting the tropical Atlantic western boundary circulation from a 25-year time series of satellite altimetry data. Ocean Sci., 19, 251–268. </w:t>
      </w:r>
      <w:hyperlink r:id="rId87" w:history="1">
        <w:r w:rsidRPr="00A7197C">
          <w:rPr>
            <w:rStyle w:val="Lienhypertexte"/>
            <w:rFonts w:ascii="Arial" w:hAnsi="Arial" w:cs="Arial"/>
            <w:lang w:val="en-US"/>
          </w:rPr>
          <w:t>https://doi.org/10.5194/os-19-251-2023</w:t>
        </w:r>
      </w:hyperlink>
      <w:proofErr w:type="gramStart"/>
      <w:r>
        <w:rPr>
          <w:rFonts w:ascii="Arial" w:hAnsi="Arial" w:cs="Arial"/>
          <w:lang w:val="en-US"/>
        </w:rPr>
        <w:t xml:space="preserve"> </w:t>
      </w:r>
      <w:proofErr w:type="gramEnd"/>
      <w:r w:rsidRPr="00D52D42">
        <w:rPr>
          <w:rFonts w:ascii="Arial" w:hAnsi="Arial" w:cs="Arial"/>
          <w:lang w:val="en-US"/>
        </w:rPr>
        <w:t xml:space="preserve"> .</w:t>
      </w:r>
    </w:p>
    <w:p w14:paraId="78DEBBC2" w14:textId="46735830" w:rsidR="001438CB" w:rsidRDefault="001438CB" w:rsidP="001438CB">
      <w:pPr>
        <w:ind w:left="284" w:hanging="284"/>
        <w:jc w:val="both"/>
        <w:rPr>
          <w:rFonts w:ascii="Arial" w:hAnsi="Arial" w:cs="Arial"/>
          <w:lang w:val="en-US"/>
        </w:rPr>
      </w:pPr>
      <w:r w:rsidRPr="001438CB">
        <w:rPr>
          <w:rFonts w:ascii="Arial" w:hAnsi="Arial" w:cs="Arial"/>
          <w:lang w:val="en-US"/>
        </w:rPr>
        <w:t xml:space="preserve">Foltz,G., M. Araujo, M. Balmaseda, B. Bourlès, M. McPhaden, R. Rodrigues, A. Sarre, S. Speich, Tropical Atlantic Ocean Observing System: Future Perspectives, CLIVAR Exchanges No.82, Oct. 2022, </w:t>
      </w:r>
      <w:hyperlink r:id="rId88" w:history="1">
        <w:r w:rsidRPr="00A7197C">
          <w:rPr>
            <w:rStyle w:val="Lienhypertexte"/>
            <w:rFonts w:ascii="Arial" w:hAnsi="Arial" w:cs="Arial"/>
            <w:lang w:val="en-US"/>
          </w:rPr>
          <w:t>https://doi.org/10.36071/clivar.82.2022</w:t>
        </w:r>
      </w:hyperlink>
      <w:r>
        <w:rPr>
          <w:rFonts w:ascii="Arial" w:hAnsi="Arial" w:cs="Arial"/>
          <w:lang w:val="en-US"/>
        </w:rPr>
        <w:t xml:space="preserve"> </w:t>
      </w:r>
      <w:r w:rsidRPr="001438CB">
        <w:rPr>
          <w:rFonts w:ascii="Arial" w:hAnsi="Arial" w:cs="Arial"/>
          <w:lang w:val="en-US"/>
        </w:rPr>
        <w:t>.</w:t>
      </w:r>
    </w:p>
    <w:p w14:paraId="207D6BE1" w14:textId="6B467615" w:rsidR="00755550" w:rsidRDefault="00755550" w:rsidP="00755550">
      <w:pPr>
        <w:ind w:left="284" w:hanging="284"/>
        <w:jc w:val="both"/>
        <w:rPr>
          <w:rFonts w:ascii="Arial" w:hAnsi="Arial" w:cs="Arial"/>
          <w:lang w:val="en-US"/>
        </w:rPr>
      </w:pPr>
      <w:r w:rsidRPr="00E94784">
        <w:rPr>
          <w:rFonts w:ascii="Arial" w:hAnsi="Arial" w:cs="Arial"/>
          <w:lang w:val="en-US"/>
        </w:rPr>
        <w:t>Giord</w:t>
      </w:r>
      <w:r>
        <w:rPr>
          <w:rFonts w:ascii="Arial" w:hAnsi="Arial" w:cs="Arial"/>
          <w:lang w:val="en-US"/>
        </w:rPr>
        <w:t xml:space="preserve">ani, H., &amp; Peyrillé, P., Dynamics of the Atlantic Marine </w:t>
      </w:r>
      <w:r w:rsidRPr="00E94784">
        <w:rPr>
          <w:rFonts w:ascii="Arial" w:hAnsi="Arial" w:cs="Arial"/>
          <w:lang w:val="en-US"/>
        </w:rPr>
        <w:t>Intertro</w:t>
      </w:r>
      <w:r>
        <w:rPr>
          <w:rFonts w:ascii="Arial" w:hAnsi="Arial" w:cs="Arial"/>
          <w:lang w:val="en-US"/>
        </w:rPr>
        <w:t xml:space="preserve">pical Convergence Zone. Journal </w:t>
      </w:r>
      <w:r w:rsidRPr="00E94784">
        <w:rPr>
          <w:rFonts w:ascii="Arial" w:hAnsi="Arial" w:cs="Arial"/>
          <w:lang w:val="en-US"/>
        </w:rPr>
        <w:t>of Geo</w:t>
      </w:r>
      <w:r>
        <w:rPr>
          <w:rFonts w:ascii="Arial" w:hAnsi="Arial" w:cs="Arial"/>
          <w:lang w:val="en-US"/>
        </w:rPr>
        <w:t xml:space="preserve">physical Research: Atmospheres, </w:t>
      </w:r>
      <w:r w:rsidRPr="00E94784">
        <w:rPr>
          <w:rFonts w:ascii="Arial" w:hAnsi="Arial" w:cs="Arial"/>
          <w:lang w:val="en-US"/>
        </w:rPr>
        <w:t>1</w:t>
      </w:r>
      <w:r>
        <w:rPr>
          <w:rFonts w:ascii="Arial" w:hAnsi="Arial" w:cs="Arial"/>
          <w:lang w:val="en-US"/>
        </w:rPr>
        <w:t xml:space="preserve">27, e2021JD036392. </w:t>
      </w:r>
      <w:hyperlink r:id="rId89" w:history="1">
        <w:r w:rsidRPr="0042457F">
          <w:rPr>
            <w:rStyle w:val="Lienhypertexte"/>
            <w:rFonts w:ascii="Arial" w:hAnsi="Arial" w:cs="Arial"/>
            <w:lang w:val="en-US"/>
          </w:rPr>
          <w:t>https://doi.org/10.1029/2021JD036392</w:t>
        </w:r>
      </w:hyperlink>
      <w:r w:rsidRPr="0042457F">
        <w:rPr>
          <w:rFonts w:ascii="Arial" w:hAnsi="Arial" w:cs="Arial"/>
          <w:lang w:val="en-US"/>
        </w:rPr>
        <w:t>, 2022</w:t>
      </w:r>
      <w:r>
        <w:rPr>
          <w:rFonts w:ascii="Arial" w:hAnsi="Arial" w:cs="Arial"/>
          <w:lang w:val="en-US"/>
        </w:rPr>
        <w:t>.</w:t>
      </w:r>
    </w:p>
    <w:p w14:paraId="499E5852" w14:textId="52B00956" w:rsidR="00711D26" w:rsidRDefault="00045C4E" w:rsidP="004E2E23">
      <w:pPr>
        <w:pStyle w:val="Paragraphedeliste"/>
        <w:ind w:left="284" w:hanging="296"/>
        <w:jc w:val="both"/>
        <w:rPr>
          <w:rFonts w:ascii="Arial" w:hAnsi="Arial" w:cs="Arial"/>
          <w:lang w:val="en-US"/>
        </w:rPr>
      </w:pPr>
      <w:r w:rsidRPr="004E2E23">
        <w:rPr>
          <w:rFonts w:ascii="Arial" w:hAnsi="Arial" w:cs="Arial"/>
          <w:lang w:val="en-US"/>
        </w:rPr>
        <w:t xml:space="preserve">Moum, J. M., K. G. Hughes, E. L. Shroyer, W. D. Smyth, D. Cherian, S. J. Warner, B. Bourlès, P. Brandt and M. Dengler, Deep cycle turbulence in the Atlantic and Pacific cold tongues, </w:t>
      </w:r>
      <w:r w:rsidR="00711D26" w:rsidRPr="004E2E23">
        <w:rPr>
          <w:rFonts w:ascii="Arial" w:hAnsi="Arial" w:cs="Arial"/>
          <w:lang w:val="en-US"/>
        </w:rPr>
        <w:t xml:space="preserve">Geophysical Research Letters, 49, e2021GL097345, </w:t>
      </w:r>
      <w:hyperlink r:id="rId90" w:history="1">
        <w:r w:rsidR="00FD3D35" w:rsidRPr="00A7197C">
          <w:rPr>
            <w:rStyle w:val="Lienhypertexte"/>
            <w:rFonts w:ascii="Arial" w:hAnsi="Arial" w:cs="Arial"/>
            <w:lang w:val="en-US"/>
          </w:rPr>
          <w:t>https://doi.org/10.1029/2021GL097345</w:t>
        </w:r>
      </w:hyperlink>
      <w:r w:rsidR="00FD3D35">
        <w:rPr>
          <w:rFonts w:ascii="Arial" w:hAnsi="Arial" w:cs="Arial"/>
          <w:lang w:val="en-US"/>
        </w:rPr>
        <w:t xml:space="preserve"> </w:t>
      </w:r>
      <w:r w:rsidR="00711D26" w:rsidRPr="004E2E23">
        <w:rPr>
          <w:rFonts w:ascii="Arial" w:hAnsi="Arial" w:cs="Arial"/>
          <w:lang w:val="en-US"/>
        </w:rPr>
        <w:t>, 2022.</w:t>
      </w:r>
    </w:p>
    <w:p w14:paraId="5064D128" w14:textId="5276B509" w:rsidR="00B91247" w:rsidRDefault="00B91247" w:rsidP="004E2E23">
      <w:pPr>
        <w:pStyle w:val="Paragraphedeliste"/>
        <w:ind w:left="284" w:hanging="296"/>
        <w:jc w:val="both"/>
        <w:rPr>
          <w:rFonts w:ascii="Arial" w:hAnsi="Arial" w:cs="Arial"/>
          <w:lang w:val="en-US"/>
        </w:rPr>
      </w:pPr>
      <w:r w:rsidRPr="00B91247">
        <w:rPr>
          <w:rFonts w:ascii="Arial" w:hAnsi="Arial" w:cs="Arial"/>
          <w:lang w:val="en-US"/>
        </w:rPr>
        <w:t xml:space="preserve">Napolitano, D. C., Alory, G., Dadou, I., Morel, Y., Jouanno, J. and Morvan, G., 2022, Influence of the Gulf of Guinea islands on the Atlantic Equatorial Undercurrent circulation. Journal of Geophysical Research: Oceans, 127(9), </w:t>
      </w:r>
      <w:hyperlink r:id="rId91" w:history="1">
        <w:r w:rsidR="00FD3D35" w:rsidRPr="00A7197C">
          <w:rPr>
            <w:rStyle w:val="Lienhypertexte"/>
            <w:rFonts w:ascii="Arial" w:hAnsi="Arial" w:cs="Arial"/>
            <w:lang w:val="en-US"/>
          </w:rPr>
          <w:t>https://doi.org/10.1029/2021JC017999</w:t>
        </w:r>
      </w:hyperlink>
      <w:r w:rsidR="00FD3D35">
        <w:rPr>
          <w:rFonts w:ascii="Arial" w:hAnsi="Arial" w:cs="Arial"/>
          <w:lang w:val="en-US"/>
        </w:rPr>
        <w:t xml:space="preserve"> </w:t>
      </w:r>
      <w:r w:rsidRPr="00B91247">
        <w:rPr>
          <w:rFonts w:ascii="Arial" w:hAnsi="Arial" w:cs="Arial"/>
          <w:lang w:val="en-US"/>
        </w:rPr>
        <w:t>.</w:t>
      </w:r>
    </w:p>
    <w:p w14:paraId="459307C1" w14:textId="412481D8" w:rsidR="00755550" w:rsidRPr="00755550" w:rsidRDefault="00755550" w:rsidP="00755550">
      <w:pPr>
        <w:ind w:left="284" w:hanging="284"/>
        <w:jc w:val="both"/>
        <w:rPr>
          <w:rFonts w:ascii="Arial" w:hAnsi="Arial" w:cs="Arial"/>
          <w:lang w:val="en-US"/>
        </w:rPr>
      </w:pPr>
      <w:r w:rsidRPr="004E2E23">
        <w:rPr>
          <w:rFonts w:ascii="Arial" w:hAnsi="Arial" w:cs="Arial"/>
          <w:lang w:val="en-US"/>
        </w:rPr>
        <w:t xml:space="preserve">Reverdin, G., C. Waelbroeck, C. Pierre, C. Akhoudas, G. Aloisi, M. Benetti, B. Bourlès et al., The CISE-LOCEAN sea water isotopic database (1998-2021), Earth System Science Data, </w:t>
      </w:r>
      <w:hyperlink r:id="rId92" w:history="1">
        <w:r w:rsidRPr="004E2E23">
          <w:rPr>
            <w:rStyle w:val="Lienhypertexte"/>
            <w:rFonts w:ascii="Arial" w:hAnsi="Arial" w:cs="Arial"/>
            <w:lang w:val="en-US"/>
          </w:rPr>
          <w:t>https://doi.org/10.5194/essd-2022-34</w:t>
        </w:r>
      </w:hyperlink>
    </w:p>
    <w:p w14:paraId="56CFEBB8" w14:textId="77777777" w:rsidR="001438CB" w:rsidRPr="001438CB" w:rsidRDefault="001438CB" w:rsidP="001438CB">
      <w:pPr>
        <w:ind w:left="284" w:hanging="284"/>
        <w:jc w:val="both"/>
        <w:rPr>
          <w:rFonts w:ascii="Arial" w:hAnsi="Arial" w:cs="Arial"/>
          <w:lang w:val="en-US"/>
        </w:rPr>
      </w:pPr>
      <w:r w:rsidRPr="001438CB">
        <w:rPr>
          <w:rFonts w:ascii="Arial" w:hAnsi="Arial" w:cs="Arial"/>
          <w:lang w:val="en-US"/>
        </w:rPr>
        <w:t xml:space="preserve">Speich, S., M. Araujo, M. Balmaseda, B. Bourlès, G. Foltz, M. McPhaden, R. Rodrigues, An Introduction to the Tropical Atlantic Ocean Observing System: Past and Present, CLIVAR Exchanges No.82, Oct. 2022, </w:t>
      </w:r>
      <w:hyperlink r:id="rId93" w:history="1">
        <w:r w:rsidRPr="00A7197C">
          <w:rPr>
            <w:rStyle w:val="Lienhypertexte"/>
            <w:rFonts w:ascii="Arial" w:hAnsi="Arial" w:cs="Arial"/>
            <w:lang w:val="en-US"/>
          </w:rPr>
          <w:t>https://doi.org/10.36071/clivar.82.2022</w:t>
        </w:r>
      </w:hyperlink>
      <w:r>
        <w:rPr>
          <w:rFonts w:ascii="Arial" w:hAnsi="Arial" w:cs="Arial"/>
          <w:lang w:val="en-US"/>
        </w:rPr>
        <w:t xml:space="preserve"> </w:t>
      </w:r>
      <w:r w:rsidRPr="001438CB">
        <w:rPr>
          <w:rFonts w:ascii="Arial" w:hAnsi="Arial" w:cs="Arial"/>
          <w:lang w:val="en-US"/>
        </w:rPr>
        <w:t>.</w:t>
      </w:r>
    </w:p>
    <w:p w14:paraId="2243CC7E" w14:textId="42324372" w:rsidR="00E94784" w:rsidRDefault="004E2E23" w:rsidP="00711D26">
      <w:pPr>
        <w:ind w:left="284" w:hanging="284"/>
        <w:jc w:val="both"/>
        <w:rPr>
          <w:rFonts w:ascii="Arial" w:hAnsi="Arial" w:cs="Arial"/>
          <w:lang w:val="en-US"/>
        </w:rPr>
      </w:pPr>
      <w:r w:rsidRPr="004E2E23">
        <w:rPr>
          <w:rFonts w:ascii="Arial" w:hAnsi="Arial" w:cs="Arial"/>
          <w:lang w:val="en-US"/>
        </w:rPr>
        <w:t xml:space="preserve">Tuchen, F. P., P. Brandt, J. Hahn, R. Hummels, G. Krahmann, B. Bourlès, C. Provost, M. J. McPhaden, and J. M. Toole, Two decades of full-depth current velocity observations from a moored observatory in the central equatorial Atlantic at 0°N, 23°W, Front. Mar. Sci. </w:t>
      </w:r>
      <w:hyperlink r:id="rId94" w:history="1">
        <w:r w:rsidR="00FD3D35" w:rsidRPr="00A7197C">
          <w:rPr>
            <w:rStyle w:val="Lienhypertexte"/>
            <w:rFonts w:ascii="Arial" w:hAnsi="Arial" w:cs="Arial"/>
            <w:lang w:val="en-US"/>
          </w:rPr>
          <w:t>https://doi.org/10.3389/fmars.2022.910979</w:t>
        </w:r>
      </w:hyperlink>
      <w:r w:rsidR="00FD3D35">
        <w:rPr>
          <w:rFonts w:ascii="Arial" w:hAnsi="Arial" w:cs="Arial"/>
          <w:lang w:val="en-US"/>
        </w:rPr>
        <w:t xml:space="preserve"> </w:t>
      </w:r>
      <w:r w:rsidRPr="004E2E23">
        <w:rPr>
          <w:rFonts w:ascii="Arial" w:hAnsi="Arial" w:cs="Arial"/>
          <w:lang w:val="en-US"/>
        </w:rPr>
        <w:t>, 2022</w:t>
      </w:r>
      <w:r w:rsidR="00755550">
        <w:rPr>
          <w:rFonts w:ascii="Arial" w:hAnsi="Arial" w:cs="Arial"/>
          <w:lang w:val="en-US"/>
        </w:rPr>
        <w:t>.</w:t>
      </w:r>
    </w:p>
    <w:p w14:paraId="1CFEEAE4" w14:textId="77777777" w:rsidR="00755550" w:rsidRPr="004E2E23" w:rsidRDefault="00755550" w:rsidP="00711D26">
      <w:pPr>
        <w:ind w:left="284" w:hanging="284"/>
        <w:jc w:val="both"/>
        <w:rPr>
          <w:rFonts w:ascii="Arial" w:hAnsi="Arial" w:cs="Arial"/>
          <w:lang w:val="en-US"/>
        </w:rPr>
      </w:pPr>
    </w:p>
    <w:p w14:paraId="7745D607" w14:textId="5FD82394" w:rsidR="00A61F0B" w:rsidRPr="00A61F0B" w:rsidRDefault="00A61F0B" w:rsidP="00A61F0B">
      <w:pPr>
        <w:adjustRightInd w:val="0"/>
        <w:ind w:left="284" w:hanging="284"/>
        <w:rPr>
          <w:rFonts w:ascii="Arial" w:hAnsi="Arial" w:cs="Arial"/>
          <w:b/>
          <w:lang w:val="en-US"/>
        </w:rPr>
      </w:pPr>
      <w:r w:rsidRPr="005D49AB">
        <w:rPr>
          <w:rFonts w:ascii="Arial" w:hAnsi="Arial" w:cs="Arial"/>
          <w:b/>
          <w:lang w:val="en-US"/>
        </w:rPr>
        <w:t>202</w:t>
      </w:r>
      <w:r w:rsidR="00680F74">
        <w:rPr>
          <w:rFonts w:ascii="Arial" w:hAnsi="Arial" w:cs="Arial"/>
          <w:b/>
          <w:lang w:val="en-US"/>
        </w:rPr>
        <w:t>3</w:t>
      </w:r>
      <w:r w:rsidRPr="005D49AB">
        <w:rPr>
          <w:rFonts w:ascii="Arial" w:hAnsi="Arial" w:cs="Arial"/>
          <w:b/>
          <w:lang w:val="en-US"/>
        </w:rPr>
        <w:t xml:space="preserve">:   </w:t>
      </w:r>
      <w:r w:rsidR="000D40D7">
        <w:rPr>
          <w:rFonts w:ascii="Arial" w:hAnsi="Arial" w:cs="Arial"/>
          <w:b/>
          <w:lang w:val="en-US"/>
        </w:rPr>
        <w:t>6</w:t>
      </w:r>
      <w:r w:rsidRPr="005D49AB">
        <w:rPr>
          <w:rFonts w:ascii="Arial" w:hAnsi="Arial" w:cs="Arial"/>
          <w:b/>
          <w:lang w:val="en-US"/>
        </w:rPr>
        <w:t xml:space="preserve"> </w:t>
      </w:r>
    </w:p>
    <w:p w14:paraId="5560D774" w14:textId="6114570F" w:rsidR="00A61F0B" w:rsidRDefault="00A61F0B" w:rsidP="00A61F0B">
      <w:pPr>
        <w:ind w:left="284" w:hanging="284"/>
        <w:jc w:val="both"/>
        <w:rPr>
          <w:rFonts w:ascii="Arial" w:hAnsi="Arial" w:cs="Arial"/>
          <w:lang w:val="en-US"/>
        </w:rPr>
      </w:pPr>
      <w:r w:rsidRPr="007D40BB">
        <w:rPr>
          <w:rFonts w:ascii="Arial" w:hAnsi="Arial" w:cs="Arial" w:hint="cs"/>
          <w:lang w:val="en-US"/>
        </w:rPr>
        <w:t xml:space="preserve">Brandt, P., G. Alory, F. M. Awo, M. Dengler, S. Djakouré, R. A. Imbol Koungue, </w:t>
      </w:r>
      <w:r w:rsidRPr="00A61F0B">
        <w:rPr>
          <w:rFonts w:ascii="Arial" w:hAnsi="Arial" w:cs="Arial" w:hint="cs"/>
          <w:lang w:val="en-US"/>
        </w:rPr>
        <w:t>J. Jouanno</w:t>
      </w:r>
      <w:r w:rsidRPr="007D40BB">
        <w:rPr>
          <w:rFonts w:ascii="Arial" w:hAnsi="Arial" w:cs="Arial" w:hint="cs"/>
          <w:lang w:val="en-US"/>
        </w:rPr>
        <w:t xml:space="preserve">, M. Körner, M. Roch, and M. Rouault, 2023: Physical processes and biological productivity in the upwelling regions of the tropical Atlantic. </w:t>
      </w:r>
      <w:r w:rsidRPr="007D40BB">
        <w:rPr>
          <w:rFonts w:ascii="Arial" w:hAnsi="Arial" w:cs="Arial" w:hint="cs"/>
          <w:i/>
          <w:iCs/>
          <w:lang w:val="en-US"/>
        </w:rPr>
        <w:t>Ocean Sci</w:t>
      </w:r>
      <w:r w:rsidRPr="007D40BB">
        <w:rPr>
          <w:rFonts w:ascii="Arial" w:hAnsi="Arial" w:cs="Arial" w:hint="cs"/>
          <w:lang w:val="en-US"/>
        </w:rPr>
        <w:t xml:space="preserve">., </w:t>
      </w:r>
      <w:r w:rsidRPr="007D40BB">
        <w:rPr>
          <w:rFonts w:ascii="Arial" w:hAnsi="Arial" w:cs="Arial" w:hint="cs"/>
          <w:b/>
          <w:bCs/>
          <w:lang w:val="en-US"/>
        </w:rPr>
        <w:t>19</w:t>
      </w:r>
      <w:r w:rsidRPr="007D40BB">
        <w:rPr>
          <w:rFonts w:ascii="Arial" w:hAnsi="Arial" w:cs="Arial" w:hint="cs"/>
          <w:lang w:val="en-US"/>
        </w:rPr>
        <w:t xml:space="preserve">, 581–601, </w:t>
      </w:r>
      <w:hyperlink r:id="rId95" w:history="1">
        <w:r w:rsidRPr="007D40BB">
          <w:rPr>
            <w:rStyle w:val="Lienhypertexte"/>
            <w:rFonts w:ascii="Arial" w:hAnsi="Arial" w:cs="Arial" w:hint="cs"/>
            <w:lang w:val="en-US"/>
          </w:rPr>
          <w:t>https://doi.org/10.5194/os-19-581-2023</w:t>
        </w:r>
      </w:hyperlink>
      <w:r w:rsidRPr="007D40BB">
        <w:rPr>
          <w:rFonts w:ascii="Arial" w:hAnsi="Arial" w:cs="Arial" w:hint="cs"/>
          <w:lang w:val="en-US"/>
        </w:rPr>
        <w:t>.</w:t>
      </w:r>
    </w:p>
    <w:p w14:paraId="645CCB37" w14:textId="73A78795" w:rsidR="00FB26BC" w:rsidRDefault="00FB26BC" w:rsidP="00FB26BC">
      <w:pPr>
        <w:ind w:left="284" w:hanging="284"/>
        <w:jc w:val="both"/>
        <w:rPr>
          <w:rFonts w:ascii="Arial" w:hAnsi="Arial" w:cs="Arial"/>
          <w:lang w:val="en-US"/>
        </w:rPr>
      </w:pPr>
      <w:r w:rsidRPr="00FB26BC">
        <w:rPr>
          <w:rFonts w:ascii="Arial" w:hAnsi="Arial" w:cs="Arial"/>
          <w:lang w:val="en-US"/>
        </w:rPr>
        <w:t>Gasparin F., J.-M. Lellouche, S.E. Cravatte, G. Ruggiero,</w:t>
      </w:r>
      <w:r>
        <w:rPr>
          <w:rFonts w:ascii="Arial" w:hAnsi="Arial" w:cs="Arial"/>
          <w:lang w:val="en-US"/>
        </w:rPr>
        <w:t xml:space="preserve"> B.</w:t>
      </w:r>
      <w:r w:rsidRPr="00FB26BC">
        <w:rPr>
          <w:rFonts w:ascii="Arial" w:hAnsi="Arial" w:cs="Arial"/>
          <w:lang w:val="en-US"/>
        </w:rPr>
        <w:t xml:space="preserve"> Rohith,</w:t>
      </w:r>
      <w:r>
        <w:rPr>
          <w:rFonts w:ascii="Arial" w:hAnsi="Arial" w:cs="Arial"/>
          <w:lang w:val="en-US"/>
        </w:rPr>
        <w:t xml:space="preserve"> P.Y.</w:t>
      </w:r>
      <w:r w:rsidRPr="00FB26BC">
        <w:rPr>
          <w:rFonts w:ascii="Arial" w:hAnsi="Arial" w:cs="Arial"/>
          <w:lang w:val="en-US"/>
        </w:rPr>
        <w:t xml:space="preserve"> Le Traon and </w:t>
      </w:r>
      <w:r>
        <w:rPr>
          <w:rFonts w:ascii="Arial" w:hAnsi="Arial" w:cs="Arial"/>
          <w:lang w:val="en-US"/>
        </w:rPr>
        <w:t xml:space="preserve">E. </w:t>
      </w:r>
      <w:r w:rsidRPr="00FB26BC">
        <w:rPr>
          <w:rFonts w:ascii="Arial" w:hAnsi="Arial" w:cs="Arial"/>
          <w:lang w:val="en-US"/>
        </w:rPr>
        <w:t>R</w:t>
      </w:r>
      <w:r>
        <w:rPr>
          <w:rFonts w:ascii="Arial" w:hAnsi="Arial" w:cs="Arial"/>
          <w:lang w:val="en-US"/>
        </w:rPr>
        <w:t>é</w:t>
      </w:r>
      <w:r w:rsidRPr="00FB26BC">
        <w:rPr>
          <w:rFonts w:ascii="Arial" w:hAnsi="Arial" w:cs="Arial"/>
          <w:lang w:val="en-US"/>
        </w:rPr>
        <w:t>my</w:t>
      </w:r>
      <w:r>
        <w:rPr>
          <w:rFonts w:ascii="Arial" w:hAnsi="Arial" w:cs="Arial"/>
          <w:lang w:val="en-US"/>
        </w:rPr>
        <w:t>,</w:t>
      </w:r>
      <w:r w:rsidRPr="00FB26BC">
        <w:rPr>
          <w:rFonts w:ascii="Arial" w:hAnsi="Arial" w:cs="Arial"/>
          <w:lang w:val="en-US"/>
        </w:rPr>
        <w:t xml:space="preserve"> 2023</w:t>
      </w:r>
      <w:r>
        <w:rPr>
          <w:rFonts w:ascii="Arial" w:hAnsi="Arial" w:cs="Arial"/>
          <w:lang w:val="en-US"/>
        </w:rPr>
        <w:t>:</w:t>
      </w:r>
      <w:r w:rsidRPr="00FB26BC">
        <w:rPr>
          <w:rFonts w:ascii="Arial" w:hAnsi="Arial" w:cs="Arial"/>
          <w:lang w:val="en-US"/>
        </w:rPr>
        <w:t xml:space="preserve"> On the control of spatial</w:t>
      </w:r>
      <w:r>
        <w:rPr>
          <w:rFonts w:ascii="Arial" w:hAnsi="Arial" w:cs="Arial"/>
          <w:lang w:val="en-US"/>
        </w:rPr>
        <w:t xml:space="preserve"> </w:t>
      </w:r>
      <w:r w:rsidRPr="00FB26BC">
        <w:rPr>
          <w:rFonts w:ascii="Arial" w:hAnsi="Arial" w:cs="Arial"/>
          <w:lang w:val="en-US"/>
        </w:rPr>
        <w:t>and temporal oceanic scales by existing</w:t>
      </w:r>
      <w:r>
        <w:rPr>
          <w:rFonts w:ascii="Arial" w:hAnsi="Arial" w:cs="Arial"/>
          <w:lang w:val="en-US"/>
        </w:rPr>
        <w:t xml:space="preserve"> </w:t>
      </w:r>
      <w:r w:rsidRPr="00FB26BC">
        <w:rPr>
          <w:rFonts w:ascii="Arial" w:hAnsi="Arial" w:cs="Arial"/>
          <w:lang w:val="en-US"/>
        </w:rPr>
        <w:t>and future observing systems: An</w:t>
      </w:r>
      <w:r>
        <w:rPr>
          <w:rFonts w:ascii="Arial" w:hAnsi="Arial" w:cs="Arial"/>
          <w:lang w:val="en-US"/>
        </w:rPr>
        <w:t xml:space="preserve"> </w:t>
      </w:r>
      <w:r w:rsidRPr="00FB26BC">
        <w:rPr>
          <w:rFonts w:ascii="Arial" w:hAnsi="Arial" w:cs="Arial"/>
          <w:lang w:val="en-US"/>
        </w:rPr>
        <w:t>observing system simulation experiment</w:t>
      </w:r>
      <w:r>
        <w:rPr>
          <w:rFonts w:ascii="Arial" w:hAnsi="Arial" w:cs="Arial"/>
          <w:lang w:val="en-US"/>
        </w:rPr>
        <w:t xml:space="preserve"> </w:t>
      </w:r>
      <w:r w:rsidRPr="00FB26BC">
        <w:rPr>
          <w:rFonts w:ascii="Arial" w:hAnsi="Arial" w:cs="Arial"/>
          <w:lang w:val="en-US"/>
        </w:rPr>
        <w:t>approach.</w:t>
      </w:r>
      <w:r>
        <w:rPr>
          <w:rFonts w:ascii="Arial" w:hAnsi="Arial" w:cs="Arial"/>
          <w:lang w:val="en-US"/>
        </w:rPr>
        <w:t xml:space="preserve"> </w:t>
      </w:r>
      <w:r w:rsidRPr="00766078">
        <w:rPr>
          <w:rFonts w:ascii="Arial" w:hAnsi="Arial" w:cs="Arial"/>
          <w:i/>
          <w:lang w:val="en-US"/>
        </w:rPr>
        <w:t>Frontiers in Marine Science</w:t>
      </w:r>
      <w:r w:rsidRPr="006D5558">
        <w:rPr>
          <w:rFonts w:ascii="Arial" w:hAnsi="Arial" w:cs="Arial"/>
          <w:lang w:val="en-US"/>
        </w:rPr>
        <w:t>,</w:t>
      </w:r>
      <w:r>
        <w:rPr>
          <w:rFonts w:ascii="Arial" w:hAnsi="Arial" w:cs="Arial"/>
          <w:lang w:val="en-US"/>
        </w:rPr>
        <w:t xml:space="preserve"> </w:t>
      </w:r>
      <w:hyperlink r:id="rId96" w:history="1">
        <w:r w:rsidRPr="00FB26BC">
          <w:rPr>
            <w:rStyle w:val="Lienhypertexte"/>
            <w:rFonts w:ascii="Arial" w:hAnsi="Arial" w:cs="Arial"/>
            <w:lang w:val="en-US"/>
          </w:rPr>
          <w:t>https://doi.org/10.3389/fmars.2023.1021650</w:t>
        </w:r>
      </w:hyperlink>
      <w:r>
        <w:rPr>
          <w:rFonts w:ascii="Arial" w:hAnsi="Arial" w:cs="Arial"/>
          <w:lang w:val="en-US"/>
        </w:rPr>
        <w:t>.</w:t>
      </w:r>
    </w:p>
    <w:p w14:paraId="7D09434E" w14:textId="073DDCF2" w:rsidR="000D40D7" w:rsidRPr="00A61F0B" w:rsidRDefault="000D40D7" w:rsidP="00FB26BC">
      <w:pPr>
        <w:ind w:left="284" w:hanging="284"/>
        <w:jc w:val="both"/>
        <w:rPr>
          <w:rFonts w:ascii="Arial" w:hAnsi="Arial" w:cs="Arial"/>
          <w:lang w:val="en-US"/>
        </w:rPr>
      </w:pPr>
      <w:r w:rsidRPr="000D40D7">
        <w:rPr>
          <w:rFonts w:ascii="Arial" w:hAnsi="Arial" w:cs="Arial"/>
          <w:lang w:val="en-US"/>
        </w:rPr>
        <w:t xml:space="preserve">Lefèvre Nathalie, Veleda Doris, Hartman Susan E. (2023). Outgassing of CO2 dominates in the coastal upwelling off the northwest African coast. </w:t>
      </w:r>
      <w:r w:rsidRPr="000D40D7">
        <w:rPr>
          <w:rFonts w:ascii="Arial" w:hAnsi="Arial" w:cs="Arial"/>
          <w:i/>
          <w:iCs/>
          <w:lang w:val="en-US"/>
        </w:rPr>
        <w:t>Deep-sea Research Part I-oceanographic Research Papers</w:t>
      </w:r>
      <w:r w:rsidRPr="000D40D7">
        <w:rPr>
          <w:rFonts w:ascii="Arial" w:hAnsi="Arial" w:cs="Arial"/>
          <w:lang w:val="en-US"/>
        </w:rPr>
        <w:t xml:space="preserve">, 200, 104130 (14p.). Publisher's official </w:t>
      </w:r>
      <w:proofErr w:type="gramStart"/>
      <w:r w:rsidRPr="000D40D7">
        <w:rPr>
          <w:rFonts w:ascii="Arial" w:hAnsi="Arial" w:cs="Arial"/>
          <w:lang w:val="en-US"/>
        </w:rPr>
        <w:t>version :</w:t>
      </w:r>
      <w:proofErr w:type="gramEnd"/>
      <w:r w:rsidRPr="000D40D7">
        <w:rPr>
          <w:rFonts w:ascii="Arial" w:hAnsi="Arial" w:cs="Arial"/>
          <w:lang w:val="en-US"/>
        </w:rPr>
        <w:t xml:space="preserve"> </w:t>
      </w:r>
      <w:hyperlink r:id="rId97" w:history="1">
        <w:r w:rsidRPr="000D40D7">
          <w:rPr>
            <w:rStyle w:val="Lienhypertexte"/>
            <w:rFonts w:ascii="Arial" w:hAnsi="Arial" w:cs="Arial"/>
            <w:lang w:val="en-US"/>
          </w:rPr>
          <w:t>https://doi.org/10.1016/j.dsr.2023.104130</w:t>
        </w:r>
      </w:hyperlink>
      <w:r w:rsidRPr="000D40D7">
        <w:rPr>
          <w:rFonts w:ascii="Arial" w:hAnsi="Arial" w:cs="Arial"/>
          <w:lang w:val="en-US"/>
        </w:rPr>
        <w:t xml:space="preserve"> , Open Access version : </w:t>
      </w:r>
      <w:hyperlink r:id="rId98" w:history="1">
        <w:r w:rsidRPr="000D40D7">
          <w:rPr>
            <w:rStyle w:val="Lienhypertexte"/>
            <w:rFonts w:ascii="Arial" w:hAnsi="Arial" w:cs="Arial"/>
            <w:lang w:val="en-US"/>
          </w:rPr>
          <w:t>https://archimer.ifremer.fr/doc/00849/96094/</w:t>
        </w:r>
      </w:hyperlink>
    </w:p>
    <w:p w14:paraId="7F364E36" w14:textId="77777777" w:rsidR="00A61F0B" w:rsidRDefault="00A61F0B" w:rsidP="00A61F0B">
      <w:pPr>
        <w:ind w:left="284" w:hanging="284"/>
        <w:jc w:val="both"/>
        <w:rPr>
          <w:rFonts w:ascii="Arial" w:hAnsi="Arial" w:cs="Arial"/>
          <w:lang w:val="en-US"/>
        </w:rPr>
      </w:pPr>
      <w:r w:rsidRPr="00FA1AAB">
        <w:rPr>
          <w:rFonts w:ascii="Arial" w:hAnsi="Arial" w:cs="Arial"/>
          <w:lang w:val="en-US"/>
        </w:rPr>
        <w:t xml:space="preserve">Moum, J. </w:t>
      </w:r>
      <w:r>
        <w:rPr>
          <w:rFonts w:ascii="Arial" w:hAnsi="Arial" w:cs="Arial"/>
          <w:lang w:val="en-US"/>
        </w:rPr>
        <w:t>N</w:t>
      </w:r>
      <w:r w:rsidRPr="00FA1AAB">
        <w:rPr>
          <w:rFonts w:ascii="Arial" w:hAnsi="Arial" w:cs="Arial"/>
          <w:lang w:val="en-US"/>
        </w:rPr>
        <w:t>., W. D. Smyth</w:t>
      </w:r>
      <w:r>
        <w:rPr>
          <w:rFonts w:ascii="Arial" w:hAnsi="Arial" w:cs="Arial"/>
          <w:lang w:val="en-US"/>
        </w:rPr>
        <w:t xml:space="preserve">, </w:t>
      </w:r>
      <w:r w:rsidRPr="00FA1AAB">
        <w:rPr>
          <w:rFonts w:ascii="Arial" w:hAnsi="Arial" w:cs="Arial"/>
          <w:lang w:val="en-US"/>
        </w:rPr>
        <w:t>K. G. Hughes, D. Cherian</w:t>
      </w:r>
      <w:r>
        <w:rPr>
          <w:rFonts w:ascii="Arial" w:hAnsi="Arial" w:cs="Arial"/>
          <w:lang w:val="en-US"/>
        </w:rPr>
        <w:t>,</w:t>
      </w:r>
      <w:r w:rsidRPr="00FA1AAB">
        <w:rPr>
          <w:rFonts w:ascii="Arial" w:hAnsi="Arial" w:cs="Arial"/>
          <w:lang w:val="en-US"/>
        </w:rPr>
        <w:t xml:space="preserve"> S. J. Warner</w:t>
      </w:r>
      <w:r>
        <w:rPr>
          <w:rFonts w:ascii="Arial" w:hAnsi="Arial" w:cs="Arial"/>
          <w:lang w:val="en-US"/>
        </w:rPr>
        <w:t xml:space="preserve">, </w:t>
      </w:r>
      <w:r w:rsidRPr="00A61F0B">
        <w:rPr>
          <w:rFonts w:ascii="Arial" w:hAnsi="Arial" w:cs="Arial"/>
          <w:lang w:val="en-US"/>
        </w:rPr>
        <w:t>B. Bourlès</w:t>
      </w:r>
      <w:r w:rsidRPr="00FA1AAB">
        <w:rPr>
          <w:rFonts w:ascii="Arial" w:hAnsi="Arial" w:cs="Arial"/>
          <w:lang w:val="en-US"/>
        </w:rPr>
        <w:t xml:space="preserve">, P. Brandt and M. Dengler, </w:t>
      </w:r>
      <w:r>
        <w:rPr>
          <w:rFonts w:ascii="Arial" w:hAnsi="Arial" w:cs="Arial"/>
          <w:lang w:val="en-US"/>
        </w:rPr>
        <w:t xml:space="preserve">Wind Dependencies of Deep Cycle Turbulence in the Equatorial Cold Tongues, Journal of Physical Oceanography, 53, 1979-1995, </w:t>
      </w:r>
      <w:hyperlink r:id="rId99" w:history="1">
        <w:r w:rsidRPr="0029076A">
          <w:rPr>
            <w:rStyle w:val="Lienhypertexte"/>
            <w:rFonts w:ascii="Arial" w:hAnsi="Arial" w:cs="Arial"/>
            <w:lang w:val="en-US"/>
          </w:rPr>
          <w:t>https://doi.org/10.1175/JPO-D-22-0203.1</w:t>
        </w:r>
      </w:hyperlink>
      <w:r>
        <w:rPr>
          <w:rFonts w:ascii="Arial" w:hAnsi="Arial" w:cs="Arial"/>
          <w:lang w:val="en-US"/>
        </w:rPr>
        <w:t>, 2023.</w:t>
      </w:r>
    </w:p>
    <w:p w14:paraId="61635BFC" w14:textId="77777777" w:rsidR="00A61F0B" w:rsidRPr="007D40BB" w:rsidRDefault="00A61F0B" w:rsidP="00A61F0B">
      <w:pPr>
        <w:ind w:left="284" w:hanging="284"/>
        <w:jc w:val="both"/>
        <w:rPr>
          <w:rFonts w:ascii="Arial" w:hAnsi="Arial" w:cs="Arial"/>
          <w:lang w:val="en-US"/>
        </w:rPr>
      </w:pPr>
      <w:r w:rsidRPr="007D40BB">
        <w:rPr>
          <w:rFonts w:ascii="Arial" w:hAnsi="Arial" w:cs="Arial" w:hint="cs"/>
          <w:lang w:val="en-US"/>
        </w:rPr>
        <w:t xml:space="preserve">Ngakala, R. D., G. Alory, C. Y. Da-Allada, O. E. Kom, </w:t>
      </w:r>
      <w:r w:rsidRPr="00A61F0B">
        <w:rPr>
          <w:rFonts w:ascii="Arial" w:hAnsi="Arial" w:cs="Arial" w:hint="cs"/>
          <w:lang w:val="en-US"/>
        </w:rPr>
        <w:t>J. Jouanno</w:t>
      </w:r>
      <w:r w:rsidRPr="007D40BB">
        <w:rPr>
          <w:rFonts w:ascii="Arial" w:hAnsi="Arial" w:cs="Arial" w:hint="cs"/>
          <w:lang w:val="en-US"/>
        </w:rPr>
        <w:t xml:space="preserve">, W. Rath, and E. Baoitcha, 2023: Joint observation–model mixed-layer heat and salt budgets in the eastern tropical Atlantic. </w:t>
      </w:r>
      <w:r w:rsidRPr="007D40BB">
        <w:rPr>
          <w:rFonts w:ascii="Arial" w:hAnsi="Arial" w:cs="Arial" w:hint="cs"/>
          <w:i/>
          <w:iCs/>
          <w:lang w:val="en-US"/>
        </w:rPr>
        <w:t>Ocean Sci.</w:t>
      </w:r>
      <w:r w:rsidRPr="007D40BB">
        <w:rPr>
          <w:rFonts w:ascii="Arial" w:hAnsi="Arial" w:cs="Arial" w:hint="cs"/>
          <w:lang w:val="en-US"/>
        </w:rPr>
        <w:t xml:space="preserve">, </w:t>
      </w:r>
      <w:r w:rsidRPr="007D40BB">
        <w:rPr>
          <w:rFonts w:ascii="Arial" w:hAnsi="Arial" w:cs="Arial" w:hint="cs"/>
          <w:b/>
          <w:bCs/>
          <w:lang w:val="en-US"/>
        </w:rPr>
        <w:t>19</w:t>
      </w:r>
      <w:r w:rsidRPr="007D40BB">
        <w:rPr>
          <w:rFonts w:ascii="Arial" w:hAnsi="Arial" w:cs="Arial" w:hint="cs"/>
          <w:lang w:val="en-US"/>
        </w:rPr>
        <w:t>, 535–558. </w:t>
      </w:r>
      <w:hyperlink r:id="rId100" w:history="1">
        <w:r w:rsidRPr="007D40BB">
          <w:rPr>
            <w:rStyle w:val="Lienhypertexte"/>
            <w:rFonts w:ascii="Arial" w:hAnsi="Arial" w:cs="Arial" w:hint="cs"/>
            <w:lang w:val="en-US"/>
          </w:rPr>
          <w:t>https://doi.org/10.5194/os-19-535-2023</w:t>
        </w:r>
      </w:hyperlink>
      <w:r w:rsidRPr="007D40BB">
        <w:rPr>
          <w:rFonts w:ascii="Arial" w:hAnsi="Arial" w:cs="Arial" w:hint="cs"/>
          <w:lang w:val="en-US"/>
        </w:rPr>
        <w:t xml:space="preserve">. </w:t>
      </w:r>
    </w:p>
    <w:p w14:paraId="3BCCC1D1" w14:textId="18888174" w:rsidR="00A61F0B" w:rsidRPr="00F83152" w:rsidRDefault="00A61F0B" w:rsidP="00A61F0B">
      <w:pPr>
        <w:ind w:left="284" w:hanging="284"/>
        <w:jc w:val="both"/>
        <w:rPr>
          <w:rFonts w:ascii="Arial" w:hAnsi="Arial" w:cs="Arial"/>
          <w:lang w:val="en-US"/>
        </w:rPr>
      </w:pPr>
      <w:r w:rsidRPr="007D40BB">
        <w:rPr>
          <w:rFonts w:ascii="Arial" w:hAnsi="Arial" w:cs="Arial" w:hint="cs"/>
          <w:lang w:val="en-US"/>
        </w:rPr>
        <w:t xml:space="preserve">Topé, G. D. </w:t>
      </w:r>
      <w:proofErr w:type="gramStart"/>
      <w:r w:rsidRPr="007D40BB">
        <w:rPr>
          <w:rFonts w:ascii="Arial" w:hAnsi="Arial" w:cs="Arial" w:hint="cs"/>
          <w:lang w:val="en-US"/>
        </w:rPr>
        <w:t>A. ,G</w:t>
      </w:r>
      <w:proofErr w:type="gramEnd"/>
      <w:r w:rsidRPr="007D40BB">
        <w:rPr>
          <w:rFonts w:ascii="Arial" w:hAnsi="Arial" w:cs="Arial" w:hint="cs"/>
          <w:lang w:val="en-US"/>
        </w:rPr>
        <w:t>. Alory, S. Djakouré, C.Y. Da-Allada</w:t>
      </w:r>
      <w:r w:rsidRPr="00A61F0B">
        <w:rPr>
          <w:rFonts w:ascii="Arial" w:hAnsi="Arial" w:cs="Arial" w:hint="cs"/>
          <w:lang w:val="en-US"/>
        </w:rPr>
        <w:t>, J. Jouanno</w:t>
      </w:r>
      <w:r w:rsidRPr="007D40BB">
        <w:rPr>
          <w:rFonts w:ascii="Arial" w:hAnsi="Arial" w:cs="Arial" w:hint="cs"/>
          <w:lang w:val="en-US"/>
        </w:rPr>
        <w:t xml:space="preserve">, and G. Morvan, 2023: How does the Niger river warm coastal waters in the northern Gulf of Guinea? </w:t>
      </w:r>
      <w:r w:rsidRPr="00F83152">
        <w:rPr>
          <w:rFonts w:ascii="Arial" w:hAnsi="Arial" w:cs="Arial" w:hint="cs"/>
          <w:i/>
          <w:iCs/>
          <w:lang w:val="en-US"/>
        </w:rPr>
        <w:t>Front. Mar. Sci.</w:t>
      </w:r>
      <w:r w:rsidRPr="00F83152">
        <w:rPr>
          <w:rFonts w:ascii="Arial" w:hAnsi="Arial" w:cs="Arial" w:hint="cs"/>
          <w:lang w:val="en-US"/>
        </w:rPr>
        <w:t xml:space="preserve">, </w:t>
      </w:r>
      <w:r w:rsidRPr="00F83152">
        <w:rPr>
          <w:rFonts w:ascii="Arial" w:hAnsi="Arial" w:cs="Arial" w:hint="cs"/>
          <w:b/>
          <w:bCs/>
          <w:lang w:val="en-US"/>
        </w:rPr>
        <w:t>10.</w:t>
      </w:r>
      <w:r w:rsidRPr="00F83152">
        <w:rPr>
          <w:rFonts w:ascii="Arial" w:hAnsi="Arial" w:cs="Arial" w:hint="cs"/>
          <w:lang w:val="en-US"/>
        </w:rPr>
        <w:t xml:space="preserve"> </w:t>
      </w:r>
      <w:hyperlink r:id="rId101" w:history="1">
        <w:r w:rsidRPr="00F83152">
          <w:rPr>
            <w:rStyle w:val="Lienhypertexte"/>
            <w:rFonts w:ascii="Arial" w:hAnsi="Arial" w:cs="Arial" w:hint="cs"/>
            <w:lang w:val="en-US"/>
          </w:rPr>
          <w:t>https://doi.org/10.3389/fmars.2023.1187202</w:t>
        </w:r>
      </w:hyperlink>
      <w:r w:rsidRPr="00F83152">
        <w:rPr>
          <w:rFonts w:ascii="Arial" w:hAnsi="Arial" w:cs="Arial" w:hint="cs"/>
          <w:lang w:val="en-US"/>
        </w:rPr>
        <w:t>.</w:t>
      </w:r>
    </w:p>
    <w:p w14:paraId="47DB0845" w14:textId="38D923B2" w:rsidR="0092739F" w:rsidRPr="00F83152" w:rsidRDefault="0092739F" w:rsidP="00A61F0B">
      <w:pPr>
        <w:ind w:left="284" w:hanging="284"/>
        <w:jc w:val="both"/>
        <w:rPr>
          <w:rFonts w:ascii="Arial" w:hAnsi="Arial" w:cs="Arial"/>
          <w:lang w:val="en-US"/>
        </w:rPr>
      </w:pPr>
    </w:p>
    <w:p w14:paraId="645FF349" w14:textId="1C8B6E4A" w:rsidR="0092739F" w:rsidRPr="00F83152" w:rsidRDefault="0092739F" w:rsidP="0092739F">
      <w:pPr>
        <w:adjustRightInd w:val="0"/>
        <w:ind w:left="284" w:hanging="284"/>
        <w:rPr>
          <w:rFonts w:ascii="Arial" w:hAnsi="Arial" w:cs="Arial"/>
          <w:b/>
          <w:lang w:val="en-US"/>
        </w:rPr>
      </w:pPr>
      <w:r w:rsidRPr="00F83152">
        <w:rPr>
          <w:rFonts w:ascii="Arial" w:hAnsi="Arial" w:cs="Arial"/>
          <w:b/>
          <w:lang w:val="en-US"/>
        </w:rPr>
        <w:t xml:space="preserve">2024:   </w:t>
      </w:r>
      <w:r w:rsidR="000D40D7">
        <w:rPr>
          <w:rFonts w:ascii="Arial" w:hAnsi="Arial" w:cs="Arial"/>
          <w:b/>
          <w:lang w:val="en-US"/>
        </w:rPr>
        <w:t>2</w:t>
      </w:r>
    </w:p>
    <w:p w14:paraId="0E4C506D" w14:textId="74ADF919" w:rsidR="0092739F" w:rsidRDefault="0092739F" w:rsidP="0092739F">
      <w:pPr>
        <w:ind w:left="284" w:hanging="284"/>
        <w:jc w:val="both"/>
        <w:rPr>
          <w:rFonts w:ascii="Arial" w:hAnsi="Arial" w:cs="Arial"/>
          <w:lang w:val="en-US"/>
        </w:rPr>
      </w:pPr>
      <w:r w:rsidRPr="00FB26BC">
        <w:rPr>
          <w:rFonts w:ascii="Arial" w:hAnsi="Arial" w:cs="Arial"/>
          <w:lang w:val="en-US"/>
        </w:rPr>
        <w:t xml:space="preserve">Médieu, A., D. Point, J. E. Sonke, H. Angot, V. Allain, N. Bodin, D. H. Adams, A. Bignert, D. G. Streets, P. B. Buchanan, L.-E. Heimbürger-Boavida, H. Pethybridge, D. P. Gillikin, F. Ménard, C. A. Choy, T. Itai, P. Bustamante, Z. Dhurmeea, B. E. Ferriss, B. Bourlès, J. Habasque, A. Verheyden, J.-M. Munaron, L. Laffont, O. Gauthier, A. Lorrain, Stable tuna mercury concentrations since 1971 illustrate marine inertia and the need for strong emission reductions under the Minamata Convention, Environ.Sci. Technol.Lett., </w:t>
      </w:r>
      <w:hyperlink r:id="rId102" w:history="1">
        <w:r w:rsidRPr="00FB26BC">
          <w:rPr>
            <w:rStyle w:val="Lienhypertexte"/>
            <w:rFonts w:ascii="Arial" w:hAnsi="Arial" w:cs="Arial"/>
            <w:lang w:val="en-US"/>
          </w:rPr>
          <w:t>https://doi.org/10.1021/acs.estlett.3c00949</w:t>
        </w:r>
      </w:hyperlink>
      <w:r w:rsidRPr="00FB26BC">
        <w:rPr>
          <w:rFonts w:ascii="Arial" w:hAnsi="Arial" w:cs="Arial"/>
          <w:lang w:val="en-US"/>
        </w:rPr>
        <w:t>, 2024.</w:t>
      </w:r>
    </w:p>
    <w:p w14:paraId="513A3D20" w14:textId="32506B54" w:rsidR="000D40D7" w:rsidRPr="00FB26BC" w:rsidRDefault="000D40D7" w:rsidP="0092739F">
      <w:pPr>
        <w:ind w:left="284" w:hanging="284"/>
        <w:jc w:val="both"/>
        <w:rPr>
          <w:rFonts w:ascii="Arial" w:hAnsi="Arial" w:cs="Arial"/>
          <w:lang w:val="en-US"/>
        </w:rPr>
      </w:pPr>
      <w:r w:rsidRPr="000D40D7">
        <w:rPr>
          <w:rFonts w:ascii="Arial" w:hAnsi="Arial" w:cs="Arial"/>
          <w:lang w:val="en-US"/>
        </w:rPr>
        <w:lastRenderedPageBreak/>
        <w:t xml:space="preserve">Odin Marc, Barret Maialen, Biancamaria Sylvain, Dassas Karin, Firmin Antoine, Gandois Laure, Gheusi François, Kuppel Sylvain, Maisonobe Marion, Mialon Arnaud, Monnier Loïs, Pantillon Florian, Toublanc Florence Comprehensive carbon footprint of Earth and environmental science laboratories: implications for sustainable scientific practice. </w:t>
      </w:r>
      <w:r w:rsidRPr="000D40D7">
        <w:rPr>
          <w:rFonts w:ascii="Arial" w:hAnsi="Arial" w:cs="Arial"/>
          <w:i/>
          <w:iCs/>
          <w:lang w:val="en-US"/>
        </w:rPr>
        <w:t>ESS Open Archive</w:t>
      </w:r>
      <w:r w:rsidRPr="000D40D7">
        <w:rPr>
          <w:rFonts w:ascii="Arial" w:hAnsi="Arial" w:cs="Arial"/>
          <w:lang w:val="en-US"/>
        </w:rPr>
        <w:t xml:space="preserve"> IN PRESS. Publisher's official </w:t>
      </w:r>
      <w:proofErr w:type="gramStart"/>
      <w:r w:rsidRPr="000D40D7">
        <w:rPr>
          <w:rFonts w:ascii="Arial" w:hAnsi="Arial" w:cs="Arial"/>
          <w:lang w:val="en-US"/>
        </w:rPr>
        <w:t>version :</w:t>
      </w:r>
      <w:proofErr w:type="gramEnd"/>
      <w:r w:rsidRPr="000D40D7">
        <w:rPr>
          <w:rFonts w:ascii="Arial" w:hAnsi="Arial" w:cs="Arial"/>
          <w:lang w:val="en-US"/>
        </w:rPr>
        <w:t xml:space="preserve"> </w:t>
      </w:r>
      <w:hyperlink r:id="rId103" w:history="1">
        <w:r w:rsidRPr="000D40D7">
          <w:rPr>
            <w:rStyle w:val="Lienhypertexte"/>
            <w:rFonts w:ascii="Arial" w:hAnsi="Arial" w:cs="Arial"/>
            <w:lang w:val="en-US"/>
          </w:rPr>
          <w:t>https://doi.org/10.22541/essoar.170965077.73149239/v1</w:t>
        </w:r>
      </w:hyperlink>
      <w:r w:rsidRPr="000D40D7">
        <w:rPr>
          <w:rFonts w:ascii="Arial" w:hAnsi="Arial" w:cs="Arial"/>
          <w:lang w:val="en-US"/>
        </w:rPr>
        <w:t xml:space="preserve"> , Open Access version : </w:t>
      </w:r>
      <w:hyperlink r:id="rId104" w:history="1">
        <w:r w:rsidRPr="000D40D7">
          <w:rPr>
            <w:rStyle w:val="Lienhypertexte"/>
            <w:rFonts w:ascii="Arial" w:hAnsi="Arial" w:cs="Arial"/>
            <w:lang w:val="en-US"/>
          </w:rPr>
          <w:t>https://archimer.ifremer.fr/doc/00881/99282/</w:t>
        </w:r>
      </w:hyperlink>
    </w:p>
    <w:p w14:paraId="08FFB8CA" w14:textId="77777777" w:rsidR="00A61F0B" w:rsidRPr="00F83152" w:rsidRDefault="00A61F0B" w:rsidP="00E94784">
      <w:pPr>
        <w:ind w:left="284" w:hanging="284"/>
        <w:jc w:val="both"/>
        <w:rPr>
          <w:rFonts w:ascii="Arial" w:hAnsi="Arial" w:cs="Arial"/>
          <w:lang w:val="en-US"/>
        </w:rPr>
      </w:pPr>
    </w:p>
    <w:p w14:paraId="403746A8" w14:textId="77777777" w:rsidR="00CE48C2" w:rsidRPr="00B77A1F" w:rsidRDefault="008046B9" w:rsidP="00B77A1F">
      <w:pPr>
        <w:adjustRightInd w:val="0"/>
        <w:ind w:left="284" w:hanging="284"/>
        <w:rPr>
          <w:rFonts w:ascii="Arial" w:hAnsi="Arial" w:cs="Arial"/>
          <w:b/>
        </w:rPr>
      </w:pPr>
      <w:r w:rsidRPr="009626FA">
        <w:rPr>
          <w:rFonts w:ascii="Arial" w:hAnsi="Arial" w:cs="Arial"/>
          <w:b/>
        </w:rPr>
        <w:br w:type="column"/>
      </w:r>
      <w:r w:rsidR="00CE48C2" w:rsidRPr="00B77A1F">
        <w:rPr>
          <w:rFonts w:ascii="Arial" w:hAnsi="Arial" w:cs="Arial"/>
          <w:b/>
        </w:rPr>
        <w:lastRenderedPageBreak/>
        <w:t>R2 – Références des publications parues dans d’autres revues ou des ouvrages scientifiques faisant référence dans la discipline</w:t>
      </w:r>
      <w:r w:rsidR="00B77A1F">
        <w:rPr>
          <w:rFonts w:ascii="Arial" w:hAnsi="Arial" w:cs="Arial"/>
          <w:b/>
        </w:rPr>
        <w:t xml:space="preserve"> ; </w:t>
      </w:r>
      <w:r w:rsidR="00CE48C2" w:rsidRPr="00B77A1F">
        <w:rPr>
          <w:b/>
          <w:i/>
          <w:sz w:val="22"/>
          <w:szCs w:val="22"/>
        </w:rPr>
        <w:t>Liste non exhaustive :</w:t>
      </w:r>
    </w:p>
    <w:p w14:paraId="239E7F4A" w14:textId="77777777" w:rsidR="00CE48C2" w:rsidRPr="004406D2" w:rsidRDefault="00CE48C2" w:rsidP="00CE48C2">
      <w:pPr>
        <w:pStyle w:val="Pieddepage"/>
        <w:tabs>
          <w:tab w:val="clear" w:pos="4536"/>
          <w:tab w:val="clear" w:pos="9072"/>
        </w:tabs>
        <w:rPr>
          <w:b/>
        </w:rPr>
      </w:pPr>
    </w:p>
    <w:p w14:paraId="1285EEB6" w14:textId="77777777" w:rsidR="00F4112E" w:rsidRPr="00F4112E" w:rsidRDefault="00F4112E" w:rsidP="00F4112E">
      <w:pPr>
        <w:pStyle w:val="Pieddepage"/>
        <w:tabs>
          <w:tab w:val="clear" w:pos="4536"/>
          <w:tab w:val="clear" w:pos="9072"/>
        </w:tabs>
        <w:rPr>
          <w:rFonts w:ascii="Arial" w:hAnsi="Arial" w:cs="Arial"/>
          <w:b/>
          <w:lang w:val="en-US"/>
        </w:rPr>
      </w:pPr>
      <w:proofErr w:type="gramStart"/>
      <w:r w:rsidRPr="00F4112E">
        <w:rPr>
          <w:rFonts w:ascii="Arial" w:hAnsi="Arial" w:cs="Arial"/>
          <w:b/>
          <w:lang w:val="en-US"/>
        </w:rPr>
        <w:t>1996 :</w:t>
      </w:r>
      <w:proofErr w:type="gramEnd"/>
      <w:r w:rsidRPr="00F4112E">
        <w:rPr>
          <w:rFonts w:ascii="Arial" w:hAnsi="Arial" w:cs="Arial"/>
          <w:b/>
          <w:lang w:val="en-US"/>
        </w:rPr>
        <w:t xml:space="preserve"> 1</w:t>
      </w:r>
    </w:p>
    <w:p w14:paraId="372371C4" w14:textId="77777777" w:rsidR="00F4112E" w:rsidRPr="00F4112E" w:rsidRDefault="00F4112E" w:rsidP="00F4112E">
      <w:pPr>
        <w:pStyle w:val="Pieddepage"/>
        <w:tabs>
          <w:tab w:val="clear" w:pos="4536"/>
          <w:tab w:val="clear" w:pos="9072"/>
        </w:tabs>
        <w:ind w:left="284" w:hanging="284"/>
        <w:jc w:val="both"/>
        <w:rPr>
          <w:rFonts w:ascii="Arial" w:hAnsi="Arial" w:cs="Arial"/>
        </w:rPr>
      </w:pPr>
      <w:r w:rsidRPr="00F4112E">
        <w:rPr>
          <w:rFonts w:ascii="Arial" w:hAnsi="Arial" w:cs="Arial"/>
          <w:lang w:val="en-US"/>
        </w:rPr>
        <w:t xml:space="preserve">Servain J., 1996: Le Programme PIRATA (Pilot Research Moored Array in the Tropical Atlantic). </w:t>
      </w:r>
      <w:r w:rsidRPr="00F4112E">
        <w:rPr>
          <w:rFonts w:ascii="Arial" w:hAnsi="Arial" w:cs="Arial"/>
        </w:rPr>
        <w:t xml:space="preserve">Colloques et Congrès de Météo-France, Atelier de Modélisation de l'Atmosphère, Toulouse, 3-4 décembre 1996, </w:t>
      </w:r>
      <w:r w:rsidRPr="00F4112E">
        <w:rPr>
          <w:rFonts w:ascii="Arial" w:hAnsi="Arial" w:cs="Arial"/>
          <w:i/>
        </w:rPr>
        <w:t>Résumé colloque Centre National de Recherches Météorologiques</w:t>
      </w:r>
      <w:r w:rsidRPr="00F4112E">
        <w:rPr>
          <w:rFonts w:ascii="Arial" w:hAnsi="Arial" w:cs="Arial"/>
        </w:rPr>
        <w:t>, 3-8</w:t>
      </w:r>
      <w:r>
        <w:rPr>
          <w:rFonts w:ascii="Arial" w:hAnsi="Arial" w:cs="Arial"/>
        </w:rPr>
        <w:t>.</w:t>
      </w:r>
    </w:p>
    <w:p w14:paraId="65D04823" w14:textId="77777777" w:rsidR="00F4112E" w:rsidRDefault="00F4112E" w:rsidP="00CE48C2">
      <w:pPr>
        <w:pStyle w:val="Pieddepage"/>
        <w:tabs>
          <w:tab w:val="clear" w:pos="4536"/>
          <w:tab w:val="clear" w:pos="9072"/>
        </w:tabs>
        <w:rPr>
          <w:rFonts w:ascii="Arial" w:hAnsi="Arial" w:cs="Arial"/>
          <w:b/>
        </w:rPr>
      </w:pPr>
    </w:p>
    <w:p w14:paraId="026C620D" w14:textId="77777777" w:rsidR="00F4112E" w:rsidRPr="00F4112E" w:rsidRDefault="00F4112E" w:rsidP="00F4112E">
      <w:pPr>
        <w:pStyle w:val="Pieddepage"/>
        <w:tabs>
          <w:tab w:val="clear" w:pos="4536"/>
          <w:tab w:val="clear" w:pos="9072"/>
        </w:tabs>
        <w:rPr>
          <w:rFonts w:ascii="Arial" w:hAnsi="Arial" w:cs="Arial"/>
          <w:b/>
          <w:lang w:val="en-US"/>
        </w:rPr>
      </w:pPr>
      <w:proofErr w:type="gramStart"/>
      <w:r>
        <w:rPr>
          <w:rFonts w:ascii="Arial" w:hAnsi="Arial" w:cs="Arial"/>
          <w:b/>
          <w:lang w:val="en-US"/>
        </w:rPr>
        <w:t>1997 :</w:t>
      </w:r>
      <w:proofErr w:type="gramEnd"/>
      <w:r>
        <w:rPr>
          <w:rFonts w:ascii="Arial" w:hAnsi="Arial" w:cs="Arial"/>
          <w:b/>
          <w:lang w:val="en-US"/>
        </w:rPr>
        <w:t xml:space="preserve"> 3</w:t>
      </w:r>
    </w:p>
    <w:p w14:paraId="12FA3F74" w14:textId="77777777" w:rsidR="00F4112E" w:rsidRPr="00F4112E" w:rsidRDefault="00F4112E" w:rsidP="00F4112E">
      <w:pPr>
        <w:pStyle w:val="Pieddepage"/>
        <w:ind w:left="426" w:hanging="426"/>
        <w:jc w:val="both"/>
        <w:rPr>
          <w:rFonts w:ascii="Arial" w:hAnsi="Arial" w:cs="Arial"/>
          <w:lang w:val="en-US"/>
        </w:rPr>
      </w:pPr>
      <w:r w:rsidRPr="00F4112E">
        <w:rPr>
          <w:rFonts w:ascii="Arial" w:hAnsi="Arial" w:cs="Arial"/>
          <w:lang w:val="en-US"/>
        </w:rPr>
        <w:t>Servain J., 1997: The PIRATA program: An extension of the TAO array in the Atlantic. Program Status Report in TAO Implementation Panel Report of the Fifth Meeting, Goa, India, 18-21 November 1996, GCOS Report No. 31, ICPO Publication Series No. 5, GOOS Report No. 97/1, 15-16.</w:t>
      </w:r>
    </w:p>
    <w:p w14:paraId="2560F77F" w14:textId="77777777" w:rsidR="00F4112E" w:rsidRPr="00F4112E" w:rsidRDefault="00F4112E" w:rsidP="00F4112E">
      <w:pPr>
        <w:adjustRightInd w:val="0"/>
        <w:ind w:left="426" w:hanging="426"/>
        <w:jc w:val="both"/>
        <w:rPr>
          <w:rFonts w:ascii="Arial" w:hAnsi="Arial" w:cs="Arial"/>
          <w:color w:val="000000"/>
          <w:lang w:val="en-US"/>
        </w:rPr>
      </w:pPr>
      <w:r w:rsidRPr="00F4112E">
        <w:rPr>
          <w:rFonts w:ascii="Arial" w:hAnsi="Arial" w:cs="Arial"/>
          <w:color w:val="000000"/>
          <w:lang w:val="en-US"/>
        </w:rPr>
        <w:t xml:space="preserve">Servain J., 1997: Pilot Research Moored Array in the Tropical Atlantic. </w:t>
      </w:r>
      <w:r w:rsidRPr="00F4112E">
        <w:rPr>
          <w:rFonts w:ascii="Arial" w:hAnsi="Arial" w:cs="Arial"/>
          <w:i/>
          <w:iCs/>
          <w:color w:val="000000"/>
          <w:lang w:val="en-US"/>
        </w:rPr>
        <w:t>Annales Geophysicae, Supplement II to Volume 15, Part</w:t>
      </w:r>
      <w:r>
        <w:rPr>
          <w:rFonts w:ascii="Arial" w:hAnsi="Arial" w:cs="Arial"/>
          <w:i/>
          <w:iCs/>
          <w:color w:val="000000"/>
          <w:lang w:val="en-US"/>
        </w:rPr>
        <w:t xml:space="preserve"> </w:t>
      </w:r>
      <w:r w:rsidRPr="00F4112E">
        <w:rPr>
          <w:rFonts w:ascii="Arial" w:hAnsi="Arial" w:cs="Arial"/>
          <w:i/>
          <w:iCs/>
          <w:color w:val="000000"/>
          <w:lang w:val="en-US"/>
        </w:rPr>
        <w:t>II, Hydrology, Oceans, Atmosphere &amp; Nonlinear Geophysics</w:t>
      </w:r>
      <w:r w:rsidRPr="00F4112E">
        <w:rPr>
          <w:rFonts w:ascii="Arial" w:hAnsi="Arial" w:cs="Arial"/>
          <w:color w:val="000000"/>
          <w:lang w:val="en-US"/>
        </w:rPr>
        <w:t xml:space="preserve">, C 410. </w:t>
      </w:r>
    </w:p>
    <w:p w14:paraId="14039004" w14:textId="77777777" w:rsidR="00F4112E" w:rsidRDefault="00F4112E" w:rsidP="00F4112E">
      <w:pPr>
        <w:pStyle w:val="Pieddepage"/>
        <w:tabs>
          <w:tab w:val="clear" w:pos="4536"/>
          <w:tab w:val="clear" w:pos="9072"/>
        </w:tabs>
        <w:ind w:left="426" w:hanging="426"/>
        <w:jc w:val="both"/>
        <w:rPr>
          <w:rFonts w:ascii="Arial" w:hAnsi="Arial" w:cs="Arial"/>
          <w:color w:val="000000"/>
        </w:rPr>
      </w:pPr>
      <w:r w:rsidRPr="00F4112E">
        <w:rPr>
          <w:rFonts w:ascii="Arial" w:hAnsi="Arial" w:cs="Arial"/>
          <w:color w:val="000000"/>
        </w:rPr>
        <w:t xml:space="preserve">Servain J., H.L. Ayina, and </w:t>
      </w:r>
      <w:proofErr w:type="gramStart"/>
      <w:r w:rsidRPr="00F4112E">
        <w:rPr>
          <w:rFonts w:ascii="Arial" w:hAnsi="Arial" w:cs="Arial"/>
          <w:color w:val="000000"/>
        </w:rPr>
        <w:t>H.Roquet</w:t>
      </w:r>
      <w:proofErr w:type="gramEnd"/>
      <w:r w:rsidRPr="00F4112E">
        <w:rPr>
          <w:rFonts w:ascii="Arial" w:hAnsi="Arial" w:cs="Arial"/>
          <w:color w:val="000000"/>
        </w:rPr>
        <w:t xml:space="preserve">, 1997: Et si PIRATA avait été mis en place dès 1979! </w:t>
      </w:r>
      <w:r w:rsidRPr="00F4112E">
        <w:rPr>
          <w:rFonts w:ascii="Arial" w:hAnsi="Arial" w:cs="Arial"/>
          <w:i/>
          <w:iCs/>
          <w:color w:val="000000"/>
        </w:rPr>
        <w:t xml:space="preserve">Recueil des Actes, Symposium International Surveillance des Océans à l’Horizon 2000 : Une Approche Intégrée, 15-17 octobre 1997, </w:t>
      </w:r>
      <w:r w:rsidRPr="00F4112E">
        <w:rPr>
          <w:rFonts w:ascii="Arial" w:hAnsi="Arial" w:cs="Arial"/>
          <w:color w:val="000000"/>
        </w:rPr>
        <w:t>Biarritz, France, 4 pp.</w:t>
      </w:r>
    </w:p>
    <w:p w14:paraId="67B8AADD" w14:textId="77777777" w:rsidR="00F4112E" w:rsidRDefault="00F4112E" w:rsidP="00F4112E">
      <w:pPr>
        <w:pStyle w:val="Pieddepage"/>
        <w:tabs>
          <w:tab w:val="clear" w:pos="4536"/>
          <w:tab w:val="clear" w:pos="9072"/>
        </w:tabs>
        <w:ind w:left="426" w:hanging="426"/>
        <w:rPr>
          <w:rFonts w:ascii="Arial" w:hAnsi="Arial" w:cs="Arial"/>
          <w:color w:val="000000"/>
        </w:rPr>
      </w:pPr>
    </w:p>
    <w:p w14:paraId="327FD014" w14:textId="77777777" w:rsidR="00F4112E" w:rsidRPr="00F4112E" w:rsidRDefault="00F4112E" w:rsidP="00F4112E">
      <w:pPr>
        <w:pStyle w:val="Pieddepage"/>
        <w:tabs>
          <w:tab w:val="clear" w:pos="4536"/>
          <w:tab w:val="clear" w:pos="9072"/>
        </w:tabs>
        <w:rPr>
          <w:rFonts w:ascii="Arial" w:hAnsi="Arial" w:cs="Arial"/>
          <w:b/>
          <w:lang w:val="en-US"/>
        </w:rPr>
      </w:pPr>
      <w:proofErr w:type="gramStart"/>
      <w:r>
        <w:rPr>
          <w:rFonts w:ascii="Arial" w:hAnsi="Arial" w:cs="Arial"/>
          <w:b/>
          <w:lang w:val="en-US"/>
        </w:rPr>
        <w:t>1998 :</w:t>
      </w:r>
      <w:proofErr w:type="gramEnd"/>
      <w:r>
        <w:rPr>
          <w:rFonts w:ascii="Arial" w:hAnsi="Arial" w:cs="Arial"/>
          <w:b/>
          <w:lang w:val="en-US"/>
        </w:rPr>
        <w:t xml:space="preserve"> 3</w:t>
      </w:r>
    </w:p>
    <w:p w14:paraId="6C5E6967" w14:textId="77777777" w:rsidR="00F4112E" w:rsidRPr="00F4112E" w:rsidRDefault="00F4112E" w:rsidP="00F4112E">
      <w:pPr>
        <w:pStyle w:val="Pieddepage"/>
        <w:ind w:left="426" w:hanging="426"/>
        <w:rPr>
          <w:rFonts w:ascii="Arial" w:hAnsi="Arial" w:cs="Arial"/>
          <w:color w:val="000000"/>
          <w:lang w:val="en-US"/>
        </w:rPr>
      </w:pPr>
      <w:r w:rsidRPr="00F4112E">
        <w:rPr>
          <w:rFonts w:ascii="Arial" w:hAnsi="Arial" w:cs="Arial"/>
          <w:color w:val="000000"/>
          <w:lang w:val="en-US"/>
        </w:rPr>
        <w:t xml:space="preserve">Servain J., and M. Vianna, 1998: Pilot research moored array in the tropical Atlantic - PIRATA. Program Status Report in TAO Implementation Panel Report of the Sixth Session, Reading, England, 4-6 November 1997, </w:t>
      </w:r>
      <w:r w:rsidRPr="00413B30">
        <w:rPr>
          <w:rFonts w:ascii="Arial" w:hAnsi="Arial" w:cs="Arial"/>
          <w:i/>
          <w:color w:val="000000"/>
          <w:lang w:val="en-US"/>
        </w:rPr>
        <w:t>GOOS Report No. 36, GCOS Report No. 43, ICPO Publication Series</w:t>
      </w:r>
      <w:r w:rsidRPr="00F4112E">
        <w:rPr>
          <w:rFonts w:ascii="Arial" w:hAnsi="Arial" w:cs="Arial"/>
          <w:color w:val="000000"/>
          <w:lang w:val="en-US"/>
        </w:rPr>
        <w:t xml:space="preserve"> No. 13, p 10.</w:t>
      </w:r>
    </w:p>
    <w:p w14:paraId="7CFE81F6" w14:textId="77777777" w:rsidR="00F4112E" w:rsidRPr="00F4112E" w:rsidRDefault="00F4112E" w:rsidP="00F4112E">
      <w:pPr>
        <w:pStyle w:val="Pieddepage"/>
        <w:ind w:left="426" w:hanging="426"/>
        <w:rPr>
          <w:rFonts w:ascii="Arial" w:hAnsi="Arial" w:cs="Arial"/>
          <w:color w:val="000000"/>
        </w:rPr>
      </w:pPr>
      <w:r w:rsidRPr="00F4112E">
        <w:rPr>
          <w:rFonts w:ascii="Arial" w:hAnsi="Arial" w:cs="Arial"/>
          <w:color w:val="000000"/>
          <w:lang w:val="en-US"/>
        </w:rPr>
        <w:t xml:space="preserve">Servain J., and Group PIRATA, 1998: The PIRATA program: An extension of the TAO array in the Atlantic. </w:t>
      </w:r>
      <w:r w:rsidRPr="00413B30">
        <w:rPr>
          <w:rFonts w:ascii="Arial" w:hAnsi="Arial" w:cs="Arial"/>
          <w:i/>
          <w:color w:val="000000"/>
        </w:rPr>
        <w:t>Conférence Internationale Abidjan'98 "Variabilité des Ressources en Afrique au XXème Siècle",</w:t>
      </w:r>
      <w:r w:rsidRPr="00F4112E">
        <w:rPr>
          <w:rFonts w:ascii="Arial" w:hAnsi="Arial" w:cs="Arial"/>
          <w:color w:val="000000"/>
        </w:rPr>
        <w:t xml:space="preserve"> </w:t>
      </w:r>
      <w:r w:rsidRPr="00413B30">
        <w:rPr>
          <w:rFonts w:ascii="Arial" w:hAnsi="Arial" w:cs="Arial"/>
          <w:i/>
          <w:color w:val="000000"/>
        </w:rPr>
        <w:t>Recueil des Posters</w:t>
      </w:r>
      <w:r w:rsidRPr="00F4112E">
        <w:rPr>
          <w:rFonts w:ascii="Arial" w:hAnsi="Arial" w:cs="Arial"/>
          <w:color w:val="000000"/>
        </w:rPr>
        <w:t>, 16-19 novembre 1998, Abidjan, Côte d'Ivoire, 157-161.</w:t>
      </w:r>
    </w:p>
    <w:p w14:paraId="4ACCA9C9" w14:textId="77777777" w:rsidR="00F4112E" w:rsidRPr="00F4112E" w:rsidRDefault="00F4112E" w:rsidP="00F4112E">
      <w:pPr>
        <w:pStyle w:val="Pieddepage"/>
        <w:tabs>
          <w:tab w:val="clear" w:pos="4536"/>
          <w:tab w:val="clear" w:pos="9072"/>
        </w:tabs>
        <w:ind w:left="426" w:hanging="426"/>
        <w:rPr>
          <w:rFonts w:ascii="Arial" w:hAnsi="Arial" w:cs="Arial"/>
          <w:color w:val="000000"/>
          <w:lang w:val="en-US"/>
        </w:rPr>
      </w:pPr>
      <w:r w:rsidRPr="00F4112E">
        <w:rPr>
          <w:rFonts w:ascii="Arial" w:hAnsi="Arial" w:cs="Arial"/>
          <w:color w:val="000000"/>
          <w:lang w:val="en-US"/>
        </w:rPr>
        <w:t xml:space="preserve">Servain J., 1998: PIRATA Status Report. TAO Implementation Panel Report of the Seventh Session, Abidjan, Côte d'Ivoire, 11-13 November 1998, </w:t>
      </w:r>
      <w:r w:rsidRPr="00413B30">
        <w:rPr>
          <w:rFonts w:ascii="Arial" w:hAnsi="Arial" w:cs="Arial"/>
          <w:i/>
          <w:color w:val="000000"/>
          <w:lang w:val="en-US"/>
        </w:rPr>
        <w:t>GOOS Report No. 68, GCOS Report No. 52</w:t>
      </w:r>
      <w:r w:rsidRPr="00F4112E">
        <w:rPr>
          <w:rFonts w:ascii="Arial" w:hAnsi="Arial" w:cs="Arial"/>
          <w:color w:val="000000"/>
          <w:lang w:val="en-US"/>
        </w:rPr>
        <w:t xml:space="preserve">, </w:t>
      </w:r>
      <w:r w:rsidRPr="00413B30">
        <w:rPr>
          <w:rFonts w:ascii="Arial" w:hAnsi="Arial" w:cs="Arial"/>
          <w:i/>
          <w:color w:val="000000"/>
          <w:lang w:val="en-US"/>
        </w:rPr>
        <w:t>ICPO Publication Series</w:t>
      </w:r>
      <w:r w:rsidRPr="00F4112E">
        <w:rPr>
          <w:rFonts w:ascii="Arial" w:hAnsi="Arial" w:cs="Arial"/>
          <w:color w:val="000000"/>
          <w:lang w:val="en-US"/>
        </w:rPr>
        <w:t xml:space="preserve"> No. 26, 10-11.</w:t>
      </w:r>
    </w:p>
    <w:p w14:paraId="289A61C2" w14:textId="77777777" w:rsidR="00F4112E" w:rsidRPr="00F4112E" w:rsidRDefault="00F4112E" w:rsidP="00F4112E">
      <w:pPr>
        <w:pStyle w:val="Pieddepage"/>
        <w:tabs>
          <w:tab w:val="clear" w:pos="4536"/>
          <w:tab w:val="clear" w:pos="9072"/>
        </w:tabs>
        <w:rPr>
          <w:rFonts w:ascii="Arial" w:hAnsi="Arial" w:cs="Arial"/>
          <w:b/>
          <w:lang w:val="en-US"/>
        </w:rPr>
      </w:pPr>
    </w:p>
    <w:p w14:paraId="45A50BDE" w14:textId="77777777" w:rsidR="00CE48C2" w:rsidRPr="007C75E2" w:rsidRDefault="00413B30" w:rsidP="00CE48C2">
      <w:pPr>
        <w:pStyle w:val="Pieddepage"/>
        <w:tabs>
          <w:tab w:val="clear" w:pos="4536"/>
          <w:tab w:val="clear" w:pos="9072"/>
        </w:tabs>
        <w:rPr>
          <w:rFonts w:ascii="Arial" w:hAnsi="Arial" w:cs="Arial"/>
          <w:b/>
          <w:lang w:val="en-US"/>
        </w:rPr>
      </w:pPr>
      <w:proofErr w:type="gramStart"/>
      <w:r w:rsidRPr="007C75E2">
        <w:rPr>
          <w:rFonts w:ascii="Arial" w:hAnsi="Arial" w:cs="Arial"/>
          <w:b/>
          <w:lang w:val="en-US"/>
        </w:rPr>
        <w:t>1999 :</w:t>
      </w:r>
      <w:proofErr w:type="gramEnd"/>
      <w:r w:rsidRPr="007C75E2">
        <w:rPr>
          <w:rFonts w:ascii="Arial" w:hAnsi="Arial" w:cs="Arial"/>
          <w:b/>
          <w:lang w:val="en-US"/>
        </w:rPr>
        <w:t xml:space="preserve"> 4</w:t>
      </w:r>
    </w:p>
    <w:p w14:paraId="67C52CEC" w14:textId="77777777" w:rsidR="00413B30" w:rsidRDefault="00413B30" w:rsidP="00CE48C2">
      <w:pPr>
        <w:ind w:left="284" w:hanging="284"/>
        <w:jc w:val="both"/>
        <w:rPr>
          <w:rFonts w:ascii="Arial" w:hAnsi="Arial" w:cs="Arial"/>
        </w:rPr>
      </w:pPr>
      <w:r w:rsidRPr="00413B30">
        <w:rPr>
          <w:rFonts w:ascii="Arial" w:hAnsi="Arial" w:cs="Arial"/>
          <w:lang w:val="en-US"/>
        </w:rPr>
        <w:t xml:space="preserve">McPhaden M. J., P.Freitag, J.Servain and E. Josse, 1999: Effects of fishing activity on tropical moored buoy arrays. </w:t>
      </w:r>
      <w:r w:rsidRPr="00413B30">
        <w:rPr>
          <w:rFonts w:ascii="Arial" w:hAnsi="Arial" w:cs="Arial"/>
          <w:i/>
        </w:rPr>
        <w:t>Actes du colloque Caraïbe-Martinique "Pêche thonière et dispositifs de concentration de poissons</w:t>
      </w:r>
      <w:r w:rsidRPr="00413B30">
        <w:rPr>
          <w:rFonts w:ascii="Arial" w:hAnsi="Arial" w:cs="Arial"/>
        </w:rPr>
        <w:t>", 15-19 octobre 1999. Edits. J.-Y. Le Gall, P. Cayré &amp; M. Taquet. p. 154.</w:t>
      </w:r>
    </w:p>
    <w:p w14:paraId="12593B72" w14:textId="77777777" w:rsidR="00413B30" w:rsidRDefault="00413B30" w:rsidP="00CE48C2">
      <w:pPr>
        <w:ind w:left="284" w:hanging="284"/>
        <w:jc w:val="both"/>
        <w:rPr>
          <w:rFonts w:ascii="Arial" w:hAnsi="Arial" w:cs="Arial"/>
          <w:lang w:val="en-US"/>
        </w:rPr>
      </w:pPr>
      <w:r w:rsidRPr="00413B30">
        <w:rPr>
          <w:rFonts w:ascii="Arial" w:hAnsi="Arial" w:cs="Arial"/>
          <w:lang w:val="en-US"/>
        </w:rPr>
        <w:t xml:space="preserve">Servain J., and the PIRATA SSC, 1999: The PIRATA program and a proposed expansion through the South East. </w:t>
      </w:r>
      <w:r w:rsidRPr="00413B30">
        <w:rPr>
          <w:rFonts w:ascii="Arial" w:hAnsi="Arial" w:cs="Arial"/>
          <w:i/>
          <w:lang w:val="en-US"/>
        </w:rPr>
        <w:t>Proceedings of the 10th Southern African Marine Science Symposium (SAMSS 2000)</w:t>
      </w:r>
      <w:r w:rsidRPr="00413B30">
        <w:rPr>
          <w:rFonts w:ascii="Arial" w:hAnsi="Arial" w:cs="Arial"/>
          <w:lang w:val="en-US"/>
        </w:rPr>
        <w:t xml:space="preserve"> Land, Sea and People in the New Millenium, 22 to 26 November, 1999, Wilderness, South Africa, p 131.</w:t>
      </w:r>
    </w:p>
    <w:p w14:paraId="044A3280" w14:textId="77777777" w:rsidR="00CE48C2" w:rsidRPr="007C75E2" w:rsidRDefault="00CE48C2" w:rsidP="00CE48C2">
      <w:pPr>
        <w:ind w:left="284" w:hanging="284"/>
        <w:jc w:val="both"/>
        <w:rPr>
          <w:rFonts w:ascii="Arial" w:hAnsi="Arial" w:cs="Arial"/>
          <w:lang w:val="en-US"/>
        </w:rPr>
      </w:pPr>
      <w:r w:rsidRPr="00413B30">
        <w:rPr>
          <w:rFonts w:ascii="Arial" w:hAnsi="Arial" w:cs="Arial"/>
          <w:lang w:val="en-US"/>
        </w:rPr>
        <w:t>Vianna M. L., S</w:t>
      </w:r>
      <w:r w:rsidR="00413B30">
        <w:rPr>
          <w:rFonts w:ascii="Arial" w:hAnsi="Arial" w:cs="Arial"/>
          <w:lang w:val="en-US"/>
        </w:rPr>
        <w:t>ervain J., and Busalacchi A. J.</w:t>
      </w:r>
      <w:r w:rsidRPr="00413B30">
        <w:rPr>
          <w:rFonts w:ascii="Arial" w:hAnsi="Arial" w:cs="Arial"/>
          <w:lang w:val="en-US"/>
        </w:rPr>
        <w:t xml:space="preserve">: PIRATA: Recent results and future perspectives. </w:t>
      </w:r>
      <w:r w:rsidRPr="007C75E2">
        <w:rPr>
          <w:rFonts w:ascii="Arial" w:hAnsi="Arial" w:cs="Arial"/>
          <w:i/>
          <w:iCs/>
          <w:lang w:val="en-US"/>
        </w:rPr>
        <w:t>CLIVAR Exchanges</w:t>
      </w:r>
      <w:r w:rsidRPr="007C75E2">
        <w:rPr>
          <w:rFonts w:ascii="Arial" w:hAnsi="Arial" w:cs="Arial"/>
          <w:i/>
          <w:lang w:val="en-US"/>
        </w:rPr>
        <w:t>, Vol. 4, N° 3, 17- 24</w:t>
      </w:r>
      <w:r w:rsidRPr="007C75E2">
        <w:rPr>
          <w:rFonts w:ascii="Arial" w:hAnsi="Arial" w:cs="Arial"/>
          <w:lang w:val="en-US"/>
        </w:rPr>
        <w:t>, 1999</w:t>
      </w:r>
    </w:p>
    <w:p w14:paraId="2D8000D0" w14:textId="77777777" w:rsidR="00CE48C2" w:rsidRPr="00EF6F9A" w:rsidRDefault="00CE48C2" w:rsidP="00CE48C2">
      <w:pPr>
        <w:ind w:left="284" w:hanging="284"/>
        <w:jc w:val="both"/>
        <w:rPr>
          <w:rFonts w:ascii="Arial" w:hAnsi="Arial" w:cs="Arial"/>
        </w:rPr>
      </w:pPr>
      <w:r w:rsidRPr="004406D2">
        <w:rPr>
          <w:rFonts w:ascii="Arial" w:hAnsi="Arial" w:cs="Arial"/>
          <w:lang w:val="en-US"/>
        </w:rPr>
        <w:t xml:space="preserve">Vianna M. L., Servain J., and Busalacchi A.J.: The PIRATA Program: Monitoring Tropical Atlantic Waters. </w:t>
      </w:r>
      <w:r w:rsidRPr="00EF6F9A">
        <w:rPr>
          <w:rFonts w:ascii="Arial" w:hAnsi="Arial" w:cs="Arial"/>
          <w:i/>
          <w:iCs/>
        </w:rPr>
        <w:t>Sea Technology</w:t>
      </w:r>
      <w:r w:rsidRPr="00EF6F9A">
        <w:rPr>
          <w:rFonts w:ascii="Arial" w:hAnsi="Arial" w:cs="Arial"/>
          <w:i/>
        </w:rPr>
        <w:t>, Vol. 40, N° 10, 10-15,</w:t>
      </w:r>
      <w:r w:rsidRPr="00EF6F9A">
        <w:rPr>
          <w:rFonts w:ascii="Arial" w:hAnsi="Arial" w:cs="Arial"/>
        </w:rPr>
        <w:t xml:space="preserve"> 1999.</w:t>
      </w:r>
    </w:p>
    <w:p w14:paraId="22ABFAC4" w14:textId="77777777" w:rsidR="00CE48C2" w:rsidRPr="00EF6F9A" w:rsidRDefault="00CE48C2" w:rsidP="00CE48C2">
      <w:pPr>
        <w:ind w:left="284" w:hanging="284"/>
        <w:jc w:val="both"/>
        <w:rPr>
          <w:rFonts w:ascii="Arial" w:hAnsi="Arial" w:cs="Arial"/>
        </w:rPr>
      </w:pPr>
    </w:p>
    <w:p w14:paraId="3ABFE474" w14:textId="77777777" w:rsidR="00CE48C2" w:rsidRPr="00EF6F9A" w:rsidRDefault="00CE48C2" w:rsidP="00CE48C2">
      <w:pPr>
        <w:pStyle w:val="Pieddepage"/>
        <w:tabs>
          <w:tab w:val="clear" w:pos="4536"/>
          <w:tab w:val="clear" w:pos="9072"/>
        </w:tabs>
        <w:rPr>
          <w:rFonts w:ascii="Arial" w:hAnsi="Arial" w:cs="Arial"/>
          <w:b/>
        </w:rPr>
      </w:pPr>
      <w:r w:rsidRPr="00EF6F9A">
        <w:rPr>
          <w:rFonts w:ascii="Arial" w:hAnsi="Arial" w:cs="Arial"/>
          <w:b/>
        </w:rPr>
        <w:t>2000 :1</w:t>
      </w:r>
    </w:p>
    <w:p w14:paraId="6EAC1945" w14:textId="77777777" w:rsidR="00CE48C2" w:rsidRPr="00EF6F9A" w:rsidRDefault="00CE48C2" w:rsidP="00CE48C2">
      <w:pPr>
        <w:ind w:left="284" w:hanging="284"/>
        <w:jc w:val="both"/>
        <w:rPr>
          <w:rFonts w:ascii="Arial" w:hAnsi="Arial" w:cs="Arial"/>
        </w:rPr>
      </w:pPr>
      <w:r w:rsidRPr="00EF6F9A">
        <w:rPr>
          <w:rFonts w:ascii="Arial" w:hAnsi="Arial" w:cs="Arial"/>
        </w:rPr>
        <w:t xml:space="preserve">Servain J : PIRATA, une surveillance du climat de l'Atlantique tropical qui entre dans son rythme de croisière. </w:t>
      </w:r>
      <w:r w:rsidRPr="00EF6F9A">
        <w:rPr>
          <w:rFonts w:ascii="Arial" w:hAnsi="Arial" w:cs="Arial"/>
          <w:i/>
          <w:iCs/>
        </w:rPr>
        <w:t>Rapport d'Activité de l'IRD 1999 « Un institut en mutation »,</w:t>
      </w:r>
      <w:r w:rsidRPr="00EF6F9A">
        <w:rPr>
          <w:rFonts w:ascii="Arial" w:hAnsi="Arial" w:cs="Arial"/>
          <w:iCs/>
        </w:rPr>
        <w:t xml:space="preserve"> </w:t>
      </w:r>
      <w:r w:rsidRPr="00EF6F9A">
        <w:rPr>
          <w:rFonts w:ascii="Arial" w:hAnsi="Arial" w:cs="Arial"/>
        </w:rPr>
        <w:t>2000.</w:t>
      </w:r>
    </w:p>
    <w:p w14:paraId="5B5251D1" w14:textId="77777777" w:rsidR="00CE48C2" w:rsidRPr="00EF6F9A" w:rsidRDefault="00CE48C2" w:rsidP="00CE48C2">
      <w:pPr>
        <w:pStyle w:val="Pieddepage"/>
        <w:tabs>
          <w:tab w:val="clear" w:pos="4536"/>
          <w:tab w:val="clear" w:pos="9072"/>
        </w:tabs>
        <w:rPr>
          <w:rFonts w:ascii="Arial" w:hAnsi="Arial" w:cs="Arial"/>
          <w:b/>
        </w:rPr>
      </w:pPr>
    </w:p>
    <w:p w14:paraId="0019B28B" w14:textId="77777777" w:rsidR="00CE48C2" w:rsidRPr="00EF6F9A" w:rsidRDefault="00CE48C2" w:rsidP="00CE48C2">
      <w:pPr>
        <w:pStyle w:val="Pieddepage"/>
        <w:tabs>
          <w:tab w:val="clear" w:pos="4536"/>
          <w:tab w:val="clear" w:pos="9072"/>
        </w:tabs>
        <w:rPr>
          <w:rFonts w:ascii="Arial" w:hAnsi="Arial" w:cs="Arial"/>
          <w:b/>
        </w:rPr>
      </w:pPr>
      <w:r w:rsidRPr="00EF6F9A">
        <w:rPr>
          <w:rFonts w:ascii="Arial" w:hAnsi="Arial" w:cs="Arial"/>
          <w:b/>
        </w:rPr>
        <w:t>2001 :1</w:t>
      </w:r>
    </w:p>
    <w:p w14:paraId="74E33C62" w14:textId="77777777" w:rsidR="00CE48C2" w:rsidRPr="00EF6F9A" w:rsidRDefault="00CE48C2" w:rsidP="00CE48C2">
      <w:pPr>
        <w:ind w:left="284" w:hanging="284"/>
        <w:jc w:val="both"/>
        <w:rPr>
          <w:rFonts w:ascii="Arial" w:hAnsi="Arial" w:cs="Arial"/>
          <w:iCs/>
          <w:lang w:val="en-GB"/>
        </w:rPr>
      </w:pPr>
      <w:r w:rsidRPr="000550E6">
        <w:rPr>
          <w:rFonts w:ascii="Arial" w:hAnsi="Arial" w:cs="Arial"/>
        </w:rPr>
        <w:t>Servain, J.</w:t>
      </w:r>
      <w:r w:rsidRPr="000550E6">
        <w:rPr>
          <w:rFonts w:ascii="Arial" w:hAnsi="Arial" w:cs="Arial"/>
          <w:iCs/>
        </w:rPr>
        <w:t xml:space="preserve"> </w:t>
      </w:r>
      <w:r w:rsidRPr="000550E6">
        <w:rPr>
          <w:rFonts w:ascii="Arial" w:hAnsi="Arial" w:cs="Arial"/>
        </w:rPr>
        <w:t xml:space="preserve">and Lorenzetti J.: PIRATA-8 Meeting Report. </w:t>
      </w:r>
      <w:r w:rsidRPr="00EF6F9A">
        <w:rPr>
          <w:rFonts w:ascii="Arial" w:hAnsi="Arial" w:cs="Arial"/>
          <w:i/>
          <w:iCs/>
          <w:lang w:val="en-GB"/>
        </w:rPr>
        <w:t>CLIVAR-Exchanges No. 22, Newsletter of the CLIVAR Program, Vol. 6, No. 4</w:t>
      </w:r>
      <w:r w:rsidRPr="00EF6F9A">
        <w:rPr>
          <w:rFonts w:ascii="Arial" w:hAnsi="Arial" w:cs="Arial"/>
          <w:iCs/>
          <w:lang w:val="en-GB"/>
        </w:rPr>
        <w:t xml:space="preserve">, </w:t>
      </w:r>
      <w:r w:rsidRPr="00EF6F9A">
        <w:rPr>
          <w:rFonts w:ascii="Arial" w:hAnsi="Arial" w:cs="Arial"/>
          <w:lang w:val="en-GB"/>
        </w:rPr>
        <w:t>December 2001</w:t>
      </w:r>
      <w:r w:rsidRPr="00EF6F9A">
        <w:rPr>
          <w:rFonts w:ascii="Arial" w:hAnsi="Arial" w:cs="Arial"/>
          <w:iCs/>
          <w:lang w:val="en-GB"/>
        </w:rPr>
        <w:t>.</w:t>
      </w:r>
    </w:p>
    <w:p w14:paraId="4C907D27" w14:textId="77777777" w:rsidR="00CE48C2" w:rsidRPr="00EF6F9A" w:rsidRDefault="00CE48C2" w:rsidP="00CE48C2">
      <w:pPr>
        <w:ind w:left="284" w:hanging="284"/>
        <w:jc w:val="both"/>
        <w:rPr>
          <w:rFonts w:ascii="Arial" w:hAnsi="Arial" w:cs="Arial"/>
          <w:iCs/>
          <w:lang w:val="en-GB"/>
        </w:rPr>
      </w:pPr>
    </w:p>
    <w:p w14:paraId="5E1E2AE4" w14:textId="77777777" w:rsidR="00CE48C2" w:rsidRPr="00EF6F9A" w:rsidRDefault="00CE48C2" w:rsidP="00CE48C2">
      <w:pPr>
        <w:pStyle w:val="Pieddepage"/>
        <w:tabs>
          <w:tab w:val="clear" w:pos="4536"/>
          <w:tab w:val="clear" w:pos="9072"/>
        </w:tabs>
        <w:rPr>
          <w:rFonts w:ascii="Arial" w:hAnsi="Arial" w:cs="Arial"/>
          <w:b/>
        </w:rPr>
      </w:pPr>
      <w:r w:rsidRPr="00EF6F9A">
        <w:rPr>
          <w:rFonts w:ascii="Arial" w:hAnsi="Arial" w:cs="Arial"/>
          <w:b/>
        </w:rPr>
        <w:t>2002 : 2</w:t>
      </w:r>
    </w:p>
    <w:p w14:paraId="466051FB" w14:textId="77777777" w:rsidR="00CE48C2" w:rsidRPr="004406D2" w:rsidRDefault="00CE48C2" w:rsidP="00CE48C2">
      <w:pPr>
        <w:ind w:left="284" w:hanging="284"/>
        <w:jc w:val="both"/>
        <w:rPr>
          <w:rFonts w:ascii="Arial" w:hAnsi="Arial" w:cs="Arial"/>
          <w:lang w:val="en-US"/>
        </w:rPr>
      </w:pPr>
      <w:r w:rsidRPr="00EF6F9A">
        <w:rPr>
          <w:rFonts w:ascii="Arial" w:hAnsi="Arial" w:cs="Arial"/>
          <w:lang w:val="pt-BR"/>
        </w:rPr>
        <w:t xml:space="preserve">Clauzet G., I. Wainer et Servain J.: Variabilidade de alta frequencia nos dados da rede de boais PIRATA : Parte II – Revelada pela Analise de ondeletas. </w:t>
      </w:r>
      <w:r w:rsidRPr="004406D2">
        <w:rPr>
          <w:rFonts w:ascii="Arial" w:hAnsi="Arial" w:cs="Arial"/>
          <w:i/>
          <w:lang w:val="en-US"/>
        </w:rPr>
        <w:t>Revista Brasileira de Oceanografia</w:t>
      </w:r>
      <w:r w:rsidRPr="004406D2">
        <w:rPr>
          <w:rFonts w:ascii="Arial" w:hAnsi="Arial" w:cs="Arial"/>
          <w:lang w:val="en-US"/>
        </w:rPr>
        <w:t>, 2002.</w:t>
      </w:r>
    </w:p>
    <w:p w14:paraId="7835EC43" w14:textId="77777777" w:rsidR="00CE48C2" w:rsidRPr="004406D2" w:rsidRDefault="00CE48C2" w:rsidP="00CE48C2">
      <w:pPr>
        <w:ind w:left="284" w:hanging="284"/>
        <w:jc w:val="both"/>
        <w:rPr>
          <w:rFonts w:ascii="Arial" w:hAnsi="Arial" w:cs="Arial"/>
          <w:lang w:val="en-US"/>
        </w:rPr>
      </w:pPr>
      <w:r w:rsidRPr="004406D2">
        <w:rPr>
          <w:rFonts w:ascii="Arial" w:hAnsi="Arial" w:cs="Arial"/>
          <w:lang w:val="en-US"/>
        </w:rPr>
        <w:t>Marchand, P., and J. Servain: NOR-50: Fast research vessel for operational oceanography - Implementing P</w:t>
      </w:r>
      <w:r w:rsidRPr="00EF6F9A">
        <w:rPr>
          <w:rFonts w:ascii="Arial" w:hAnsi="Arial" w:cs="Arial"/>
          <w:lang w:val="en-GB"/>
        </w:rPr>
        <w:t xml:space="preserve">IRATA &amp; Argo programs in the Tropical &amp; South Atlantic in a practical, economic way. </w:t>
      </w:r>
      <w:r w:rsidRPr="004406D2">
        <w:rPr>
          <w:rFonts w:ascii="Arial" w:hAnsi="Arial" w:cs="Arial"/>
          <w:i/>
          <w:lang w:val="en-US"/>
        </w:rPr>
        <w:t>Sea Technology, 43 (6), 49-54</w:t>
      </w:r>
      <w:r w:rsidRPr="004406D2">
        <w:rPr>
          <w:rFonts w:ascii="Arial" w:hAnsi="Arial" w:cs="Arial"/>
          <w:lang w:val="en-US"/>
        </w:rPr>
        <w:t>, 2002.</w:t>
      </w:r>
    </w:p>
    <w:p w14:paraId="47B5BDA0" w14:textId="77777777" w:rsidR="00CE48C2" w:rsidRPr="004406D2" w:rsidRDefault="00CE48C2" w:rsidP="00CE48C2">
      <w:pPr>
        <w:ind w:left="284" w:hanging="284"/>
        <w:jc w:val="both"/>
        <w:rPr>
          <w:rFonts w:ascii="Arial" w:hAnsi="Arial" w:cs="Arial"/>
          <w:lang w:val="en-US"/>
        </w:rPr>
      </w:pPr>
    </w:p>
    <w:p w14:paraId="2238838F" w14:textId="77777777" w:rsidR="00CE48C2" w:rsidRPr="00EF6F9A" w:rsidRDefault="00413B30" w:rsidP="00CE48C2">
      <w:pPr>
        <w:pStyle w:val="Pieddepage"/>
        <w:tabs>
          <w:tab w:val="clear" w:pos="4536"/>
          <w:tab w:val="clear" w:pos="9072"/>
        </w:tabs>
        <w:rPr>
          <w:rFonts w:ascii="Arial" w:hAnsi="Arial" w:cs="Arial"/>
          <w:b/>
          <w:lang w:val="en-GB"/>
        </w:rPr>
      </w:pPr>
      <w:proofErr w:type="gramStart"/>
      <w:r>
        <w:rPr>
          <w:rFonts w:ascii="Arial" w:hAnsi="Arial" w:cs="Arial"/>
          <w:b/>
          <w:lang w:val="en-GB"/>
        </w:rPr>
        <w:t>2003 :</w:t>
      </w:r>
      <w:proofErr w:type="gramEnd"/>
      <w:r>
        <w:rPr>
          <w:rFonts w:ascii="Arial" w:hAnsi="Arial" w:cs="Arial"/>
          <w:b/>
          <w:lang w:val="en-GB"/>
        </w:rPr>
        <w:t xml:space="preserve"> 4</w:t>
      </w:r>
    </w:p>
    <w:p w14:paraId="6D1BD605" w14:textId="77777777" w:rsidR="00413B30" w:rsidRDefault="00413B30" w:rsidP="00CE48C2">
      <w:pPr>
        <w:ind w:left="284" w:hanging="284"/>
        <w:jc w:val="both"/>
        <w:rPr>
          <w:rFonts w:ascii="Arial" w:hAnsi="Arial" w:cs="Arial"/>
          <w:lang w:val="en-GB"/>
        </w:rPr>
      </w:pPr>
      <w:r w:rsidRPr="00413B30">
        <w:rPr>
          <w:rFonts w:ascii="Arial" w:hAnsi="Arial" w:cs="Arial"/>
          <w:lang w:val="en-GB"/>
        </w:rPr>
        <w:t>Bourlès, B., 2003: On the Gulf of Guinea and the West African Monsoon, CLIVAR Exchanges Letters, n°27, Vol. 8, n°2/3, CLIVAR-Africa, 15-16, Sept.</w:t>
      </w:r>
    </w:p>
    <w:p w14:paraId="5FEE6C2F" w14:textId="77777777" w:rsidR="00CE48C2" w:rsidRPr="00EF6F9A" w:rsidRDefault="00CE48C2" w:rsidP="00CE48C2">
      <w:pPr>
        <w:ind w:left="284" w:hanging="284"/>
        <w:jc w:val="both"/>
        <w:rPr>
          <w:rFonts w:ascii="Arial" w:hAnsi="Arial" w:cs="Arial"/>
          <w:lang w:val="en-GB"/>
        </w:rPr>
      </w:pPr>
      <w:r w:rsidRPr="00EF6F9A">
        <w:rPr>
          <w:rFonts w:ascii="Arial" w:hAnsi="Arial" w:cs="Arial"/>
          <w:lang w:val="en-GB"/>
        </w:rPr>
        <w:t xml:space="preserve">Garzoli, S. L., and J. Servain: CLIVAR workshop on tropical Atlantic variability. Introduction to </w:t>
      </w:r>
      <w:r w:rsidRPr="00EF6F9A">
        <w:rPr>
          <w:rFonts w:ascii="Arial" w:hAnsi="Arial" w:cs="Arial"/>
          <w:i/>
          <w:lang w:val="en-GB"/>
        </w:rPr>
        <w:t>Geophysical Research Letters Special Issue, 30 (5), 8001, doi:10.1029/2002GL016823</w:t>
      </w:r>
      <w:r w:rsidRPr="00EF6F9A">
        <w:rPr>
          <w:rFonts w:ascii="Arial" w:hAnsi="Arial" w:cs="Arial"/>
          <w:lang w:val="en-GB"/>
        </w:rPr>
        <w:t>, 2003.</w:t>
      </w:r>
    </w:p>
    <w:p w14:paraId="58B93657" w14:textId="77777777" w:rsidR="00CE48C2" w:rsidRPr="004406D2" w:rsidRDefault="00CE48C2" w:rsidP="00CE48C2">
      <w:pPr>
        <w:ind w:left="284" w:hanging="284"/>
        <w:jc w:val="both"/>
        <w:rPr>
          <w:rFonts w:ascii="Arial" w:hAnsi="Arial" w:cs="Arial"/>
          <w:iCs/>
        </w:rPr>
      </w:pPr>
      <w:r w:rsidRPr="00EF6F9A">
        <w:rPr>
          <w:rFonts w:ascii="Arial" w:hAnsi="Arial" w:cs="Arial"/>
          <w:lang w:val="en-GB"/>
        </w:rPr>
        <w:t>Vera C. S., Hazeleger, W., Wainer, I., and Servain, J</w:t>
      </w:r>
      <w:proofErr w:type="gramStart"/>
      <w:r w:rsidRPr="00EF6F9A">
        <w:rPr>
          <w:rFonts w:ascii="Arial" w:hAnsi="Arial" w:cs="Arial"/>
          <w:lang w:val="en-GB"/>
        </w:rPr>
        <w:t>. :</w:t>
      </w:r>
      <w:proofErr w:type="gramEnd"/>
      <w:r w:rsidRPr="00EF6F9A">
        <w:rPr>
          <w:rFonts w:ascii="Arial" w:hAnsi="Arial" w:cs="Arial"/>
          <w:lang w:val="en-GB"/>
        </w:rPr>
        <w:t xml:space="preserve"> Climate Variability in the South Atlantic Ocean. </w:t>
      </w:r>
      <w:r w:rsidRPr="004406D2">
        <w:rPr>
          <w:rFonts w:ascii="Arial" w:hAnsi="Arial" w:cs="Arial"/>
          <w:i/>
        </w:rPr>
        <w:t>« </w:t>
      </w:r>
      <w:r w:rsidRPr="004406D2">
        <w:rPr>
          <w:rFonts w:ascii="Arial" w:hAnsi="Arial" w:cs="Arial"/>
          <w:i/>
          <w:iCs/>
        </w:rPr>
        <w:t>White Document » préparé pour le « Workshop SACOS : South Atlantic Climate Observing System »,</w:t>
      </w:r>
      <w:r w:rsidRPr="004406D2">
        <w:rPr>
          <w:rFonts w:ascii="Arial" w:hAnsi="Arial" w:cs="Arial"/>
          <w:i/>
        </w:rPr>
        <w:t xml:space="preserve"> </w:t>
      </w:r>
      <w:r w:rsidRPr="004406D2">
        <w:rPr>
          <w:rFonts w:ascii="Arial" w:hAnsi="Arial" w:cs="Arial"/>
          <w:i/>
          <w:iCs/>
        </w:rPr>
        <w:t>Angra dos Reis, RJ, Brazil</w:t>
      </w:r>
      <w:r w:rsidRPr="004406D2">
        <w:rPr>
          <w:rFonts w:ascii="Arial" w:hAnsi="Arial" w:cs="Arial"/>
          <w:iCs/>
        </w:rPr>
        <w:t>, février 2003.</w:t>
      </w:r>
    </w:p>
    <w:p w14:paraId="54669DB1" w14:textId="77777777" w:rsidR="00CE48C2" w:rsidRPr="004406D2" w:rsidRDefault="00CE48C2" w:rsidP="00CE48C2">
      <w:pPr>
        <w:ind w:left="284" w:hanging="284"/>
        <w:jc w:val="both"/>
        <w:rPr>
          <w:rFonts w:ascii="Arial" w:hAnsi="Arial" w:cs="Arial"/>
          <w:lang w:val="en-US"/>
        </w:rPr>
      </w:pPr>
      <w:proofErr w:type="gramStart"/>
      <w:r w:rsidRPr="00EF6F9A">
        <w:rPr>
          <w:rFonts w:ascii="Arial" w:hAnsi="Arial" w:cs="Arial"/>
        </w:rPr>
        <w:lastRenderedPageBreak/>
        <w:t>Clauzet ,</w:t>
      </w:r>
      <w:proofErr w:type="gramEnd"/>
      <w:r w:rsidRPr="00EF6F9A">
        <w:rPr>
          <w:rFonts w:ascii="Arial" w:hAnsi="Arial" w:cs="Arial"/>
        </w:rPr>
        <w:t xml:space="preserve"> G., Wainer I., et Servain J.: Variabilidade de alta frequencia nos dados da rede de boais PIRATA : Parte I – Caracterização das séries temporais. </w:t>
      </w:r>
      <w:r w:rsidRPr="00EF6F9A">
        <w:rPr>
          <w:rFonts w:ascii="Arial" w:hAnsi="Arial" w:cs="Arial"/>
          <w:i/>
          <w:iCs/>
          <w:lang w:val="pt-BR"/>
        </w:rPr>
        <w:t>Revista Brasileira de Oceanografia</w:t>
      </w:r>
      <w:r w:rsidRPr="00EF6F9A">
        <w:rPr>
          <w:rFonts w:ascii="Arial" w:hAnsi="Arial" w:cs="Arial"/>
          <w:iCs/>
          <w:lang w:val="pt-BR"/>
        </w:rPr>
        <w:t xml:space="preserve">, </w:t>
      </w:r>
      <w:r w:rsidRPr="004406D2">
        <w:rPr>
          <w:rFonts w:ascii="Arial" w:hAnsi="Arial" w:cs="Arial"/>
          <w:lang w:val="en-US"/>
        </w:rPr>
        <w:t>2003</w:t>
      </w:r>
      <w:r w:rsidRPr="00EF6F9A">
        <w:rPr>
          <w:rFonts w:ascii="Arial" w:hAnsi="Arial" w:cs="Arial"/>
          <w:lang w:val="pt-BR"/>
        </w:rPr>
        <w:t>.</w:t>
      </w:r>
    </w:p>
    <w:p w14:paraId="7FBC7354" w14:textId="77777777" w:rsidR="00CE48C2" w:rsidRPr="00EF6F9A" w:rsidRDefault="00CE48C2" w:rsidP="00CE48C2">
      <w:pPr>
        <w:ind w:left="284" w:hanging="284"/>
        <w:jc w:val="both"/>
        <w:rPr>
          <w:rFonts w:ascii="Arial" w:hAnsi="Arial" w:cs="Arial"/>
          <w:lang w:val="pt-BR"/>
        </w:rPr>
      </w:pPr>
    </w:p>
    <w:p w14:paraId="7BA14A29" w14:textId="77777777" w:rsidR="00CE48C2" w:rsidRPr="004406D2" w:rsidRDefault="00CE48C2" w:rsidP="00CE48C2">
      <w:pPr>
        <w:pStyle w:val="Pieddepage"/>
        <w:tabs>
          <w:tab w:val="clear" w:pos="4536"/>
          <w:tab w:val="clear" w:pos="9072"/>
        </w:tabs>
        <w:rPr>
          <w:rFonts w:ascii="Arial" w:hAnsi="Arial" w:cs="Arial"/>
          <w:b/>
          <w:lang w:val="en-US"/>
        </w:rPr>
      </w:pPr>
      <w:proofErr w:type="gramStart"/>
      <w:r w:rsidRPr="004406D2">
        <w:rPr>
          <w:rFonts w:ascii="Arial" w:hAnsi="Arial" w:cs="Arial"/>
          <w:b/>
          <w:lang w:val="en-US"/>
        </w:rPr>
        <w:t>2004 :</w:t>
      </w:r>
      <w:proofErr w:type="gramEnd"/>
      <w:r w:rsidRPr="004406D2">
        <w:rPr>
          <w:rFonts w:ascii="Arial" w:hAnsi="Arial" w:cs="Arial"/>
          <w:b/>
          <w:lang w:val="en-US"/>
        </w:rPr>
        <w:t xml:space="preserve"> 4</w:t>
      </w:r>
    </w:p>
    <w:p w14:paraId="75A6EF6B" w14:textId="77777777" w:rsidR="00CE48C2" w:rsidRPr="00EF6F9A" w:rsidRDefault="00CE48C2" w:rsidP="00CE48C2">
      <w:pPr>
        <w:ind w:left="284" w:hanging="284"/>
        <w:jc w:val="both"/>
        <w:rPr>
          <w:rFonts w:ascii="Arial" w:hAnsi="Arial" w:cs="Arial"/>
        </w:rPr>
      </w:pPr>
      <w:r w:rsidRPr="004406D2">
        <w:rPr>
          <w:rFonts w:ascii="Arial" w:hAnsi="Arial" w:cs="Arial"/>
          <w:lang w:val="en-US"/>
        </w:rPr>
        <w:t>Busalacchi, A. J., R. Boscolo, B. Dickson, A. Piola, J. Servain and N. Zeng : Climate observing system for the Atlant</w:t>
      </w:r>
      <w:r w:rsidRPr="00EF6F9A">
        <w:rPr>
          <w:rFonts w:ascii="Arial" w:hAnsi="Arial" w:cs="Arial"/>
          <w:lang w:val="en-US"/>
        </w:rPr>
        <w:t xml:space="preserve">ic sector. </w:t>
      </w:r>
      <w:r w:rsidRPr="00EF6F9A">
        <w:rPr>
          <w:rFonts w:ascii="Arial" w:hAnsi="Arial" w:cs="Arial"/>
          <w:i/>
        </w:rPr>
        <w:t>CLIVAR Exchanges, Vol. 9, N° 3, pp 8-11 +p16</w:t>
      </w:r>
      <w:r w:rsidRPr="00EF6F9A">
        <w:rPr>
          <w:rFonts w:ascii="Arial" w:hAnsi="Arial" w:cs="Arial"/>
        </w:rPr>
        <w:t>, October 2004</w:t>
      </w:r>
    </w:p>
    <w:p w14:paraId="203BC4B3" w14:textId="77777777" w:rsidR="00CE48C2" w:rsidRPr="00EF6F9A" w:rsidRDefault="00CE48C2" w:rsidP="00CE48C2">
      <w:pPr>
        <w:ind w:left="284" w:hanging="284"/>
        <w:jc w:val="both"/>
        <w:rPr>
          <w:rFonts w:ascii="Arial" w:hAnsi="Arial" w:cs="Arial"/>
        </w:rPr>
      </w:pPr>
      <w:r w:rsidRPr="00EF6F9A">
        <w:rPr>
          <w:rFonts w:ascii="Arial" w:hAnsi="Arial" w:cs="Arial"/>
        </w:rPr>
        <w:t xml:space="preserve">Cousin, R., F. Hernandez et Y. Du Penhoat, Apport du réseau de mouillages météo-océaniques PIRATA pour l’océanographie opérationnelle, </w:t>
      </w:r>
      <w:r w:rsidRPr="00EF6F9A">
        <w:rPr>
          <w:rFonts w:ascii="Arial" w:hAnsi="Arial" w:cs="Arial"/>
          <w:i/>
        </w:rPr>
        <w:t>La lettre trimestrielle MERCATOR-OCEAN, 15, 2-8, Octobre</w:t>
      </w:r>
      <w:r w:rsidRPr="00EF6F9A">
        <w:rPr>
          <w:rFonts w:ascii="Arial" w:hAnsi="Arial" w:cs="Arial"/>
        </w:rPr>
        <w:t xml:space="preserve"> 2004.</w:t>
      </w:r>
    </w:p>
    <w:p w14:paraId="2FF5BF00" w14:textId="77777777" w:rsidR="00CE48C2" w:rsidRPr="00EF6F9A" w:rsidRDefault="00CE48C2" w:rsidP="00CE48C2">
      <w:pPr>
        <w:ind w:left="284" w:hanging="284"/>
        <w:jc w:val="both"/>
        <w:rPr>
          <w:rFonts w:ascii="Arial" w:hAnsi="Arial" w:cs="Arial"/>
          <w:iCs/>
        </w:rPr>
      </w:pPr>
      <w:r w:rsidRPr="00EF6F9A">
        <w:rPr>
          <w:rFonts w:ascii="Arial" w:hAnsi="Arial" w:cs="Arial"/>
        </w:rPr>
        <w:t xml:space="preserve">Servain, J. : PIRATA, </w:t>
      </w:r>
      <w:r w:rsidRPr="00EF6F9A">
        <w:rPr>
          <w:rStyle w:val="actutitre"/>
          <w:rFonts w:ascii="Arial" w:hAnsi="Arial" w:cs="Arial"/>
        </w:rPr>
        <w:t>Pirata et Mercator </w:t>
      </w:r>
      <w:r w:rsidRPr="00EF6F9A">
        <w:rPr>
          <w:rFonts w:ascii="Arial" w:hAnsi="Arial" w:cs="Arial"/>
        </w:rPr>
        <w:t>: Des bouées ancrées observent l'Atlantique tropical</w:t>
      </w:r>
      <w:r w:rsidRPr="00EF6F9A">
        <w:rPr>
          <w:rFonts w:ascii="Arial" w:hAnsi="Arial" w:cs="Arial"/>
          <w:i/>
        </w:rPr>
        <w:t xml:space="preserve">. </w:t>
      </w:r>
      <w:r w:rsidRPr="00EF6F9A">
        <w:rPr>
          <w:rFonts w:ascii="Arial" w:hAnsi="Arial" w:cs="Arial"/>
          <w:i/>
          <w:iCs/>
        </w:rPr>
        <w:t>Fiche Actualité MERCATOR (« Chroniques mercatoriennes »),</w:t>
      </w:r>
      <w:r w:rsidRPr="00EF6F9A">
        <w:rPr>
          <w:rFonts w:ascii="Arial" w:hAnsi="Arial" w:cs="Arial"/>
          <w:iCs/>
        </w:rPr>
        <w:t xml:space="preserve"> 23 mars 2004.</w:t>
      </w:r>
      <w:r w:rsidRPr="00EF6F9A">
        <w:rPr>
          <w:rFonts w:ascii="Arial" w:hAnsi="Arial" w:cs="Arial"/>
        </w:rPr>
        <w:t xml:space="preserve">  </w:t>
      </w:r>
      <w:r w:rsidRPr="00EF6F9A">
        <w:rPr>
          <w:rFonts w:ascii="Arial" w:hAnsi="Arial" w:cs="Arial"/>
          <w:iCs/>
        </w:rPr>
        <w:t xml:space="preserve">Chronique sur PIRATA disponible sur </w:t>
      </w:r>
      <w:hyperlink r:id="rId105" w:history="1">
        <w:r w:rsidRPr="00EF6F9A">
          <w:rPr>
            <w:rStyle w:val="Lienhypertexte"/>
            <w:rFonts w:ascii="Arial" w:hAnsi="Arial" w:cs="Arial"/>
            <w:iCs/>
            <w:u w:val="none"/>
          </w:rPr>
          <w:t>http://www.mercator-ocean.fr/html/actualites/news/actu_pirata_fr.html</w:t>
        </w:r>
      </w:hyperlink>
    </w:p>
    <w:p w14:paraId="01AD30C8" w14:textId="77777777" w:rsidR="00CE48C2" w:rsidRPr="00EF6F9A" w:rsidRDefault="00CE48C2" w:rsidP="00CE48C2">
      <w:pPr>
        <w:ind w:left="284" w:hanging="284"/>
        <w:jc w:val="both"/>
        <w:rPr>
          <w:rFonts w:ascii="Arial" w:hAnsi="Arial" w:cs="Arial"/>
          <w:iCs/>
        </w:rPr>
      </w:pPr>
      <w:r w:rsidRPr="00EF6F9A">
        <w:rPr>
          <w:rFonts w:ascii="Arial" w:hAnsi="Arial" w:cs="Arial"/>
        </w:rPr>
        <w:t xml:space="preserve">Servain J., B. Bourlès, et S. Planton : Le Programme PIRATA : Réalisations, Exploitation, Développement. </w:t>
      </w:r>
      <w:r w:rsidRPr="00EF6F9A">
        <w:rPr>
          <w:rFonts w:ascii="Arial" w:hAnsi="Arial" w:cs="Arial"/>
          <w:i/>
          <w:iCs/>
        </w:rPr>
        <w:t>Recueil de communications de l’Atelier Expérimentation et Instrumentation (AEI). Paris, France</w:t>
      </w:r>
      <w:r w:rsidRPr="00EF6F9A">
        <w:rPr>
          <w:rFonts w:ascii="Arial" w:hAnsi="Arial" w:cs="Arial"/>
          <w:iCs/>
        </w:rPr>
        <w:t>, 23-24 mars 2004, 2004.</w:t>
      </w:r>
    </w:p>
    <w:p w14:paraId="6C350A99" w14:textId="77777777" w:rsidR="00413B30" w:rsidRPr="007C75E2" w:rsidRDefault="00413B30" w:rsidP="00413B30">
      <w:pPr>
        <w:jc w:val="both"/>
        <w:rPr>
          <w:rFonts w:ascii="Arial" w:hAnsi="Arial" w:cs="Arial"/>
          <w:iCs/>
        </w:rPr>
      </w:pPr>
    </w:p>
    <w:p w14:paraId="49E4744A" w14:textId="77777777" w:rsidR="00413B30" w:rsidRPr="004406D2" w:rsidRDefault="00413B30" w:rsidP="00413B30">
      <w:pPr>
        <w:pStyle w:val="Pieddepage"/>
        <w:tabs>
          <w:tab w:val="clear" w:pos="4536"/>
          <w:tab w:val="clear" w:pos="9072"/>
        </w:tabs>
        <w:rPr>
          <w:rFonts w:ascii="Arial" w:hAnsi="Arial" w:cs="Arial"/>
          <w:b/>
          <w:lang w:val="en-US"/>
        </w:rPr>
      </w:pPr>
      <w:proofErr w:type="gramStart"/>
      <w:r w:rsidRPr="004406D2">
        <w:rPr>
          <w:rFonts w:ascii="Arial" w:hAnsi="Arial" w:cs="Arial"/>
          <w:b/>
          <w:lang w:val="en-US"/>
        </w:rPr>
        <w:t>200</w:t>
      </w:r>
      <w:r>
        <w:rPr>
          <w:rFonts w:ascii="Arial" w:hAnsi="Arial" w:cs="Arial"/>
          <w:b/>
          <w:lang w:val="en-US"/>
        </w:rPr>
        <w:t>5 :</w:t>
      </w:r>
      <w:proofErr w:type="gramEnd"/>
      <w:r>
        <w:rPr>
          <w:rFonts w:ascii="Arial" w:hAnsi="Arial" w:cs="Arial"/>
          <w:b/>
          <w:lang w:val="en-US"/>
        </w:rPr>
        <w:t xml:space="preserve"> 1</w:t>
      </w:r>
    </w:p>
    <w:p w14:paraId="5C4E0A3B" w14:textId="77777777" w:rsidR="00CE48C2" w:rsidRDefault="00413B30" w:rsidP="00CE48C2">
      <w:pPr>
        <w:ind w:left="284" w:hanging="284"/>
        <w:jc w:val="both"/>
        <w:rPr>
          <w:rFonts w:ascii="Arial" w:hAnsi="Arial" w:cs="Arial"/>
          <w:iCs/>
          <w:lang w:val="en-US"/>
        </w:rPr>
      </w:pPr>
      <w:r w:rsidRPr="00413B30">
        <w:rPr>
          <w:rFonts w:ascii="Arial" w:hAnsi="Arial" w:cs="Arial"/>
          <w:iCs/>
          <w:lang w:val="en-US"/>
        </w:rPr>
        <w:t>Provost, C., N. Chouaib, A. Spadone, L. Bunge, S. Arnault, and E. Sultan, 2005: Interannual variability of the zonal sea surface slope in the equatorial Atlantic during the 1990s. Advances in Space Res. (COSPAR publication), 37, 823-831.</w:t>
      </w:r>
    </w:p>
    <w:p w14:paraId="38EB60FC" w14:textId="77777777" w:rsidR="00E863F7" w:rsidRPr="00413B30" w:rsidRDefault="00E863F7" w:rsidP="00E863F7">
      <w:pPr>
        <w:jc w:val="both"/>
        <w:rPr>
          <w:rFonts w:ascii="Arial" w:hAnsi="Arial" w:cs="Arial"/>
          <w:iCs/>
          <w:lang w:val="en-US"/>
        </w:rPr>
      </w:pPr>
    </w:p>
    <w:p w14:paraId="38F47E70" w14:textId="77777777" w:rsidR="00CE48C2" w:rsidRPr="00EF6F9A" w:rsidRDefault="00413B30" w:rsidP="00CE48C2">
      <w:pPr>
        <w:pStyle w:val="Pieddepage"/>
        <w:tabs>
          <w:tab w:val="clear" w:pos="4536"/>
          <w:tab w:val="clear" w:pos="9072"/>
        </w:tabs>
        <w:rPr>
          <w:rFonts w:ascii="Arial" w:hAnsi="Arial" w:cs="Arial"/>
          <w:b/>
          <w:lang w:val="en-GB"/>
        </w:rPr>
      </w:pPr>
      <w:proofErr w:type="gramStart"/>
      <w:r>
        <w:rPr>
          <w:rFonts w:ascii="Arial" w:hAnsi="Arial" w:cs="Arial"/>
          <w:b/>
          <w:lang w:val="en-GB"/>
        </w:rPr>
        <w:t>2007 :</w:t>
      </w:r>
      <w:proofErr w:type="gramEnd"/>
      <w:r>
        <w:rPr>
          <w:rFonts w:ascii="Arial" w:hAnsi="Arial" w:cs="Arial"/>
          <w:b/>
          <w:lang w:val="en-GB"/>
        </w:rPr>
        <w:t xml:space="preserve"> 7</w:t>
      </w:r>
    </w:p>
    <w:p w14:paraId="16A34ED4" w14:textId="77777777" w:rsidR="00413B30" w:rsidRDefault="00413B30" w:rsidP="00CE48C2">
      <w:pPr>
        <w:ind w:left="284" w:hanging="284"/>
        <w:jc w:val="both"/>
        <w:rPr>
          <w:rFonts w:ascii="Arial" w:hAnsi="Arial" w:cs="Arial"/>
          <w:lang w:val="en-GB"/>
        </w:rPr>
      </w:pPr>
      <w:r w:rsidRPr="00413B30">
        <w:rPr>
          <w:rFonts w:ascii="Arial" w:hAnsi="Arial" w:cs="Arial"/>
          <w:lang w:val="en-GB"/>
        </w:rPr>
        <w:t>Bourlès, B., P. Brandt, G. Caniaux, M. Dengler, Y. Gouriou, E. Key, R. Lumpkin, F. Marin, R.L. Molinari, and C. Schmid, 2007: African Monsoon Multidisciplinary Analysis (AMMA): Special measurements in the tropical Atlantic. CLIVAR Exchanges, 41(12), 2, 7-9.</w:t>
      </w:r>
    </w:p>
    <w:p w14:paraId="1213E114" w14:textId="77777777" w:rsidR="00CE48C2" w:rsidRPr="00EF6F9A" w:rsidRDefault="00CE48C2" w:rsidP="00CE48C2">
      <w:pPr>
        <w:ind w:left="284" w:hanging="284"/>
        <w:jc w:val="both"/>
        <w:rPr>
          <w:rFonts w:ascii="Arial" w:hAnsi="Arial" w:cs="Arial"/>
          <w:lang w:val="en-GB"/>
        </w:rPr>
      </w:pPr>
      <w:r w:rsidRPr="00EF6F9A">
        <w:rPr>
          <w:rFonts w:ascii="Arial" w:hAnsi="Arial" w:cs="Arial"/>
          <w:lang w:val="en-GB"/>
        </w:rPr>
        <w:t>Drévillon, M., L. Crosnier, N. Ferry, E. Greiner, and PSY3V2 Team, The new 1/4° Mercator-Ocean global multivariate analysis and forecasting system: Tropical oceans outlook</w:t>
      </w:r>
      <w:r w:rsidRPr="00EF6F9A">
        <w:rPr>
          <w:rFonts w:ascii="Arial" w:hAnsi="Arial" w:cs="Arial"/>
          <w:i/>
          <w:lang w:val="en-GB"/>
        </w:rPr>
        <w:t>, La lettre trimestrielle de MERCATOR, 26, 9-18</w:t>
      </w:r>
      <w:r w:rsidRPr="00EF6F9A">
        <w:rPr>
          <w:rFonts w:ascii="Arial" w:hAnsi="Arial" w:cs="Arial"/>
          <w:lang w:val="en-GB"/>
        </w:rPr>
        <w:t>, 2007a.</w:t>
      </w:r>
    </w:p>
    <w:p w14:paraId="1FAE6960" w14:textId="77777777" w:rsidR="00CE48C2" w:rsidRPr="00EF6F9A" w:rsidRDefault="00CE48C2" w:rsidP="00CE48C2">
      <w:pPr>
        <w:ind w:left="284" w:hanging="284"/>
        <w:jc w:val="both"/>
        <w:rPr>
          <w:rFonts w:ascii="Arial" w:hAnsi="Arial" w:cs="Arial"/>
          <w:lang w:val="en-GB"/>
        </w:rPr>
      </w:pPr>
      <w:r w:rsidRPr="00EF6F9A">
        <w:rPr>
          <w:rFonts w:ascii="Arial" w:hAnsi="Arial" w:cs="Arial"/>
          <w:lang w:val="en-GB"/>
        </w:rPr>
        <w:t xml:space="preserve">Drévillon, M., J.-M. Lellouche, E. Greiner, E. Remy, N. Verbrugge, and L. Crosnier, Ocean circulation and water properties in 2007 described by the MERSEA/Mercator Ocean V2 global ocean analysis and forecasting system, </w:t>
      </w:r>
      <w:r w:rsidRPr="00EF6F9A">
        <w:rPr>
          <w:rFonts w:ascii="Arial" w:hAnsi="Arial" w:cs="Arial"/>
          <w:i/>
          <w:lang w:val="en-GB"/>
        </w:rPr>
        <w:t>La lettre trimestrielle de MERCATOR, 29, 5-18</w:t>
      </w:r>
      <w:r w:rsidRPr="00EF6F9A">
        <w:rPr>
          <w:rFonts w:ascii="Arial" w:hAnsi="Arial" w:cs="Arial"/>
          <w:lang w:val="en-GB"/>
        </w:rPr>
        <w:t>, 2007b.</w:t>
      </w:r>
    </w:p>
    <w:p w14:paraId="010D48B1" w14:textId="77777777" w:rsidR="00CE48C2" w:rsidRPr="00EF6F9A" w:rsidRDefault="00CE48C2" w:rsidP="00CE48C2">
      <w:pPr>
        <w:pStyle w:val="HTMLBody"/>
        <w:ind w:left="284" w:hanging="284"/>
        <w:jc w:val="both"/>
        <w:rPr>
          <w:lang w:val="en-GB"/>
        </w:rPr>
      </w:pPr>
      <w:r w:rsidRPr="00EF6F9A">
        <w:rPr>
          <w:lang w:val="en-GB"/>
        </w:rPr>
        <w:t xml:space="preserve">Guinehut, S., and G. Larnicol, Influence of the sampling of temperature data on the interannual variability of the global mean thermosteric sea level index, </w:t>
      </w:r>
      <w:r w:rsidRPr="00EF6F9A">
        <w:rPr>
          <w:i/>
          <w:lang w:val="en-GB"/>
        </w:rPr>
        <w:t>La lettre trimestrielle de MERCATOR, 25, 13-19</w:t>
      </w:r>
      <w:r w:rsidRPr="00EF6F9A">
        <w:rPr>
          <w:lang w:val="en-GB"/>
        </w:rPr>
        <w:t>, 2007.</w:t>
      </w:r>
    </w:p>
    <w:p w14:paraId="75AA6658" w14:textId="77777777" w:rsidR="00CE48C2" w:rsidRPr="00EF6F9A" w:rsidRDefault="00CE48C2" w:rsidP="00CE48C2">
      <w:pPr>
        <w:pStyle w:val="HTMLBody"/>
        <w:ind w:left="284" w:hanging="284"/>
        <w:jc w:val="both"/>
        <w:rPr>
          <w:lang w:val="en-GB"/>
        </w:rPr>
      </w:pPr>
      <w:r w:rsidRPr="00EF6F9A">
        <w:rPr>
          <w:lang w:val="en-GB"/>
        </w:rPr>
        <w:t>Hernandez, F., Tropical arrays for observing ocean and atmosphere dynamics, La lettre trimestrielle de MERCATOR, 26, 6-8, 2007.</w:t>
      </w:r>
    </w:p>
    <w:p w14:paraId="25253914" w14:textId="77777777" w:rsidR="00413B30" w:rsidRDefault="00413B30" w:rsidP="00CE48C2">
      <w:pPr>
        <w:ind w:left="284" w:hanging="284"/>
        <w:jc w:val="both"/>
        <w:rPr>
          <w:rFonts w:ascii="Arial" w:hAnsi="Arial" w:cs="Arial"/>
          <w:lang w:val="en-GB"/>
        </w:rPr>
      </w:pPr>
      <w:r w:rsidRPr="00413B30">
        <w:rPr>
          <w:rFonts w:ascii="Arial" w:hAnsi="Arial" w:cs="Arial"/>
          <w:lang w:val="en-GB"/>
        </w:rPr>
        <w:t>Lebel, T., D. J. Parker, B. Bourlès, A. Diedhiou, A. Gaye, J. Polcher, J.-L. Redelsperger, and C. D. Thorncroft, 2007: AMMA field campaigns in 2005 and 2006. GEWEX News, 17(1).</w:t>
      </w:r>
    </w:p>
    <w:p w14:paraId="200B8411" w14:textId="77777777" w:rsidR="00CE48C2" w:rsidRPr="00EF6F9A" w:rsidRDefault="00CE48C2" w:rsidP="00CE48C2">
      <w:pPr>
        <w:ind w:left="284" w:hanging="284"/>
        <w:jc w:val="both"/>
        <w:rPr>
          <w:rFonts w:ascii="Arial" w:hAnsi="Arial" w:cs="Arial"/>
          <w:lang w:val="en-GB"/>
        </w:rPr>
      </w:pPr>
      <w:r w:rsidRPr="00EF6F9A">
        <w:rPr>
          <w:rFonts w:ascii="Arial" w:hAnsi="Arial" w:cs="Arial"/>
          <w:lang w:val="en-GB"/>
        </w:rPr>
        <w:t xml:space="preserve">Marin, F., G. Athié, C. Regnier, and Y. Du Penhoat, Structure of intra-seasonal variability in the upper layers of the equatorial Atlantic Ocean from the Mercator-Ocean MERA-11 reanalysis, </w:t>
      </w:r>
      <w:r w:rsidRPr="00EF6F9A">
        <w:rPr>
          <w:rFonts w:ascii="Arial" w:hAnsi="Arial" w:cs="Arial"/>
          <w:i/>
          <w:lang w:val="en-GB"/>
        </w:rPr>
        <w:t>La lettre trimestrielle de MERCATOR, 26, 27-35</w:t>
      </w:r>
      <w:r w:rsidRPr="00EF6F9A">
        <w:rPr>
          <w:rFonts w:ascii="Arial" w:hAnsi="Arial" w:cs="Arial"/>
          <w:lang w:val="en-GB"/>
        </w:rPr>
        <w:t>, 2007.</w:t>
      </w:r>
    </w:p>
    <w:p w14:paraId="74D644CF" w14:textId="77777777" w:rsidR="00CE48C2" w:rsidRPr="00EF6F9A" w:rsidRDefault="00CE48C2" w:rsidP="00CE48C2">
      <w:pPr>
        <w:ind w:left="284" w:hanging="284"/>
        <w:jc w:val="both"/>
        <w:rPr>
          <w:rFonts w:ascii="Arial" w:hAnsi="Arial" w:cs="Arial"/>
          <w:lang w:val="en-GB"/>
        </w:rPr>
      </w:pPr>
    </w:p>
    <w:p w14:paraId="5B1AA1B9" w14:textId="77777777" w:rsidR="00CE48C2" w:rsidRPr="00EF6F9A" w:rsidRDefault="00CE48C2" w:rsidP="00CE48C2">
      <w:pPr>
        <w:pStyle w:val="Pieddepage"/>
        <w:tabs>
          <w:tab w:val="clear" w:pos="4536"/>
          <w:tab w:val="clear" w:pos="9072"/>
        </w:tabs>
        <w:rPr>
          <w:rFonts w:ascii="Arial" w:hAnsi="Arial" w:cs="Arial"/>
          <w:b/>
          <w:lang w:val="en-GB"/>
        </w:rPr>
      </w:pPr>
      <w:proofErr w:type="gramStart"/>
      <w:r w:rsidRPr="00EF6F9A">
        <w:rPr>
          <w:rFonts w:ascii="Arial" w:hAnsi="Arial" w:cs="Arial"/>
          <w:b/>
          <w:lang w:val="en-GB"/>
        </w:rPr>
        <w:t>2008 :</w:t>
      </w:r>
      <w:proofErr w:type="gramEnd"/>
      <w:r w:rsidRPr="00EF6F9A">
        <w:rPr>
          <w:rFonts w:ascii="Arial" w:hAnsi="Arial" w:cs="Arial"/>
          <w:b/>
          <w:lang w:val="en-GB"/>
        </w:rPr>
        <w:t xml:space="preserve"> 2</w:t>
      </w:r>
    </w:p>
    <w:p w14:paraId="27BB1F09" w14:textId="77777777" w:rsidR="00CE48C2" w:rsidRPr="00EF6F9A" w:rsidRDefault="00CE48C2" w:rsidP="00CE48C2">
      <w:pPr>
        <w:ind w:left="284" w:hanging="284"/>
        <w:jc w:val="both"/>
        <w:rPr>
          <w:rFonts w:ascii="Arial" w:hAnsi="Arial" w:cs="Arial"/>
          <w:lang w:val="en-US"/>
        </w:rPr>
      </w:pPr>
      <w:r w:rsidRPr="00EF6F9A">
        <w:rPr>
          <w:rFonts w:ascii="Arial" w:hAnsi="Arial" w:cs="Arial"/>
          <w:bCs/>
          <w:lang w:val="en-US"/>
        </w:rPr>
        <w:t>Bourlès, B.,</w:t>
      </w:r>
      <w:r w:rsidRPr="00EF6F9A">
        <w:rPr>
          <w:rFonts w:ascii="Arial" w:hAnsi="Arial" w:cs="Arial"/>
          <w:lang w:val="en-US"/>
        </w:rPr>
        <w:t xml:space="preserve"> P.Freitag, and M.McPhaden, M</w:t>
      </w:r>
      <w:r w:rsidRPr="00EF6F9A">
        <w:rPr>
          <w:rFonts w:ascii="Arial" w:hAnsi="Arial" w:cs="Arial"/>
          <w:lang w:val="en-GB"/>
        </w:rPr>
        <w:t xml:space="preserve">oored buoy networks: the key to understanding the tropical Oceans, </w:t>
      </w:r>
      <w:r w:rsidRPr="00EF6F9A">
        <w:rPr>
          <w:rFonts w:ascii="Arial" w:hAnsi="Arial" w:cs="Arial"/>
          <w:i/>
          <w:lang w:val="en-US"/>
        </w:rPr>
        <w:t>Argos Forum #67</w:t>
      </w:r>
      <w:r w:rsidRPr="00EF6F9A">
        <w:rPr>
          <w:rFonts w:ascii="Arial" w:hAnsi="Arial" w:cs="Arial"/>
          <w:lang w:val="en-US"/>
        </w:rPr>
        <w:t>, Novembre 2008.</w:t>
      </w:r>
    </w:p>
    <w:p w14:paraId="50A2542A" w14:textId="77777777" w:rsidR="00CE48C2" w:rsidRPr="00EF6F9A" w:rsidRDefault="00CE48C2" w:rsidP="00CE48C2">
      <w:pPr>
        <w:ind w:left="284" w:hanging="284"/>
        <w:jc w:val="both"/>
        <w:rPr>
          <w:rFonts w:ascii="Arial" w:hAnsi="Arial" w:cs="Arial"/>
        </w:rPr>
      </w:pPr>
      <w:r w:rsidRPr="00EF6F9A">
        <w:rPr>
          <w:rFonts w:ascii="Arial" w:hAnsi="Arial" w:cs="Arial"/>
        </w:rPr>
        <w:t xml:space="preserve">Lebel, T. &amp; B. Bourlès, Le climat tropical de l’Atlantique à l’Afrique sous l’œil d’AMMA-Catch et PIRATA, </w:t>
      </w:r>
      <w:r w:rsidRPr="00EF6F9A">
        <w:rPr>
          <w:rFonts w:ascii="Arial" w:hAnsi="Arial" w:cs="Arial"/>
          <w:i/>
        </w:rPr>
        <w:t>Revue Sciences au Sud de l’IRD, n°45,</w:t>
      </w:r>
      <w:r w:rsidRPr="00EF6F9A">
        <w:rPr>
          <w:rFonts w:ascii="Arial" w:hAnsi="Arial" w:cs="Arial"/>
        </w:rPr>
        <w:t xml:space="preserve"> juillet-août 2008.</w:t>
      </w:r>
    </w:p>
    <w:p w14:paraId="7E83BC6D" w14:textId="77777777" w:rsidR="00CE48C2" w:rsidRPr="00EF6F9A" w:rsidRDefault="00CE48C2" w:rsidP="00CE48C2">
      <w:pPr>
        <w:ind w:left="284" w:hanging="284"/>
        <w:jc w:val="both"/>
        <w:rPr>
          <w:rFonts w:ascii="Arial" w:hAnsi="Arial" w:cs="Arial"/>
        </w:rPr>
      </w:pPr>
    </w:p>
    <w:p w14:paraId="1EE09464" w14:textId="77777777" w:rsidR="00CE48C2" w:rsidRPr="00EF6F9A" w:rsidRDefault="00CE48C2" w:rsidP="00CE48C2">
      <w:pPr>
        <w:pStyle w:val="Pieddepage"/>
        <w:tabs>
          <w:tab w:val="clear" w:pos="4536"/>
          <w:tab w:val="clear" w:pos="9072"/>
        </w:tabs>
        <w:rPr>
          <w:rFonts w:ascii="Arial" w:hAnsi="Arial" w:cs="Arial"/>
          <w:b/>
          <w:lang w:val="en-GB"/>
        </w:rPr>
      </w:pPr>
      <w:proofErr w:type="gramStart"/>
      <w:r w:rsidRPr="00EF6F9A">
        <w:rPr>
          <w:rFonts w:ascii="Arial" w:hAnsi="Arial" w:cs="Arial"/>
          <w:b/>
          <w:lang w:val="en-GB"/>
        </w:rPr>
        <w:t>2009 :</w:t>
      </w:r>
      <w:proofErr w:type="gramEnd"/>
      <w:r w:rsidRPr="00EF6F9A">
        <w:rPr>
          <w:rFonts w:ascii="Arial" w:hAnsi="Arial" w:cs="Arial"/>
          <w:b/>
          <w:lang w:val="en-GB"/>
        </w:rPr>
        <w:t xml:space="preserve"> 1</w:t>
      </w:r>
    </w:p>
    <w:p w14:paraId="28A97E4C" w14:textId="77777777" w:rsidR="00413B30" w:rsidRDefault="00CE48C2" w:rsidP="00413B30">
      <w:pPr>
        <w:pStyle w:val="Authors"/>
        <w:ind w:left="284" w:hanging="284"/>
        <w:rPr>
          <w:rFonts w:ascii="Arial" w:hAnsi="Arial" w:cs="Arial"/>
          <w:sz w:val="20"/>
          <w:szCs w:val="20"/>
        </w:rPr>
      </w:pPr>
      <w:r w:rsidRPr="00EF6F9A">
        <w:rPr>
          <w:rFonts w:ascii="Arial" w:hAnsi="Arial" w:cs="Arial"/>
          <w:sz w:val="20"/>
          <w:szCs w:val="20"/>
        </w:rPr>
        <w:t>Lefèvre, N., D. Diverrès, F. Gallois, G. Parard, J. Boutin, G. Caniaux, L. Beaumont, and T. Danguy: Autonomous CO</w:t>
      </w:r>
      <w:r w:rsidRPr="00EF6F9A">
        <w:rPr>
          <w:rFonts w:ascii="Arial" w:hAnsi="Arial" w:cs="Arial"/>
          <w:sz w:val="20"/>
          <w:szCs w:val="20"/>
          <w:vertAlign w:val="subscript"/>
        </w:rPr>
        <w:t xml:space="preserve">2 </w:t>
      </w:r>
      <w:r w:rsidRPr="00EF6F9A">
        <w:rPr>
          <w:rFonts w:ascii="Arial" w:hAnsi="Arial" w:cs="Arial"/>
          <w:sz w:val="20"/>
          <w:szCs w:val="20"/>
        </w:rPr>
        <w:t xml:space="preserve">measurements in the tropical Atlantic. </w:t>
      </w:r>
      <w:r w:rsidRPr="00EF6F9A">
        <w:rPr>
          <w:rFonts w:ascii="Arial" w:hAnsi="Arial" w:cs="Arial"/>
          <w:i/>
          <w:iCs/>
          <w:sz w:val="20"/>
          <w:szCs w:val="20"/>
        </w:rPr>
        <w:t>MERCATOR Ocean Quarterly Newletter</w:t>
      </w:r>
      <w:r w:rsidRPr="00EF6F9A">
        <w:rPr>
          <w:rFonts w:ascii="Arial" w:hAnsi="Arial" w:cs="Arial"/>
          <w:i/>
          <w:sz w:val="20"/>
          <w:szCs w:val="20"/>
        </w:rPr>
        <w:t xml:space="preserve">, </w:t>
      </w:r>
      <w:r w:rsidRPr="00EF6F9A">
        <w:rPr>
          <w:rFonts w:ascii="Arial" w:hAnsi="Arial" w:cs="Arial"/>
          <w:bCs/>
          <w:i/>
          <w:sz w:val="20"/>
          <w:szCs w:val="20"/>
        </w:rPr>
        <w:t>34</w:t>
      </w:r>
      <w:r w:rsidRPr="00EF6F9A">
        <w:rPr>
          <w:rFonts w:ascii="Arial" w:hAnsi="Arial" w:cs="Arial"/>
          <w:i/>
          <w:sz w:val="20"/>
          <w:szCs w:val="20"/>
        </w:rPr>
        <w:t>, 20-2</w:t>
      </w:r>
      <w:r w:rsidRPr="00EF6F9A">
        <w:rPr>
          <w:rFonts w:ascii="Arial" w:hAnsi="Arial" w:cs="Arial"/>
          <w:sz w:val="20"/>
          <w:szCs w:val="20"/>
        </w:rPr>
        <w:t>9, 2009.</w:t>
      </w:r>
    </w:p>
    <w:p w14:paraId="095EE568" w14:textId="77777777" w:rsidR="00413B30" w:rsidRPr="00413B30" w:rsidRDefault="00413B30" w:rsidP="00413B30">
      <w:pPr>
        <w:pStyle w:val="Authors"/>
        <w:ind w:left="284" w:hanging="284"/>
        <w:rPr>
          <w:rFonts w:ascii="Arial" w:hAnsi="Arial" w:cs="Arial"/>
          <w:sz w:val="16"/>
          <w:szCs w:val="20"/>
        </w:rPr>
      </w:pPr>
      <w:r w:rsidRPr="00413B30">
        <w:rPr>
          <w:rFonts w:ascii="Arial" w:hAnsi="Arial" w:cs="Arial"/>
          <w:sz w:val="20"/>
        </w:rPr>
        <w:t>McPhaden, M.J., K. Ando, B. Bourlès, H. P. Freitag, R. Lumpkin, Y. Masumoto, V.S.N. Murty, P. Nobre, M. Ravichandran, J. Vialard, D. Vousden, and W. Yu., 2009: The Global Tropical Moored Buoy Array. White Paper for OceanObs’2009 Conference, Venice (Italy), 21-25 September 2009.</w:t>
      </w:r>
    </w:p>
    <w:p w14:paraId="18937850" w14:textId="77777777" w:rsidR="00CE48C2" w:rsidRPr="00EF6F9A" w:rsidRDefault="00CE48C2" w:rsidP="00CE48C2">
      <w:pPr>
        <w:rPr>
          <w:rFonts w:ascii="Arial" w:hAnsi="Arial" w:cs="Arial"/>
          <w:lang w:val="hr-HR" w:eastAsia="en-US"/>
        </w:rPr>
      </w:pPr>
    </w:p>
    <w:p w14:paraId="6C7B4B02" w14:textId="77777777" w:rsidR="00CE48C2" w:rsidRPr="00EF6F9A" w:rsidRDefault="00CE48C2" w:rsidP="00CE48C2">
      <w:pPr>
        <w:pStyle w:val="Pieddepage"/>
        <w:tabs>
          <w:tab w:val="clear" w:pos="4536"/>
          <w:tab w:val="clear" w:pos="9072"/>
        </w:tabs>
        <w:rPr>
          <w:rFonts w:ascii="Arial" w:hAnsi="Arial" w:cs="Arial"/>
          <w:b/>
          <w:lang w:val="en-GB"/>
        </w:rPr>
      </w:pPr>
      <w:proofErr w:type="gramStart"/>
      <w:r w:rsidRPr="00EF6F9A">
        <w:rPr>
          <w:rFonts w:ascii="Arial" w:hAnsi="Arial" w:cs="Arial"/>
          <w:b/>
          <w:lang w:val="en-GB"/>
        </w:rPr>
        <w:t>2010 :</w:t>
      </w:r>
      <w:proofErr w:type="gramEnd"/>
      <w:r w:rsidRPr="00EF6F9A">
        <w:rPr>
          <w:rFonts w:ascii="Arial" w:hAnsi="Arial" w:cs="Arial"/>
          <w:b/>
          <w:lang w:val="en-GB"/>
        </w:rPr>
        <w:t xml:space="preserve"> 3</w:t>
      </w:r>
    </w:p>
    <w:p w14:paraId="50F98389" w14:textId="77777777" w:rsidR="00CE48C2" w:rsidRPr="00EF6F9A" w:rsidRDefault="00CE48C2" w:rsidP="00CE48C2">
      <w:pPr>
        <w:ind w:left="180" w:hanging="180"/>
        <w:jc w:val="both"/>
        <w:rPr>
          <w:rFonts w:ascii="Arial" w:hAnsi="Arial" w:cs="Arial"/>
          <w:lang w:val="en-US"/>
        </w:rPr>
      </w:pPr>
      <w:r w:rsidRPr="00EF6F9A">
        <w:rPr>
          <w:rFonts w:ascii="Arial" w:hAnsi="Arial" w:cs="Arial"/>
          <w:lang w:val="en-US"/>
        </w:rPr>
        <w:t xml:space="preserve">Ali, K.E., K.Y. Kouadio, G.P. Zahiri, A. Aman, A.P. Assamoi, and B. Bourlès, Influence of the Gulf of Guinea coastal and equatorial upwellings on the precipitations along its northern coasts during the boreal summer period, </w:t>
      </w:r>
      <w:r w:rsidRPr="00EF6F9A">
        <w:rPr>
          <w:rFonts w:ascii="Arial" w:hAnsi="Arial" w:cs="Arial"/>
          <w:i/>
          <w:lang w:val="en-US"/>
        </w:rPr>
        <w:t>Asian Journal of Applied Sciences, 21836-AJAPS-KR</w:t>
      </w:r>
      <w:r w:rsidRPr="00EF6F9A">
        <w:rPr>
          <w:rFonts w:ascii="Arial" w:hAnsi="Arial" w:cs="Arial"/>
          <w:lang w:val="en-US"/>
        </w:rPr>
        <w:t>, 2010.</w:t>
      </w:r>
    </w:p>
    <w:p w14:paraId="0F3809B2" w14:textId="77777777" w:rsidR="00CE48C2" w:rsidRPr="00EF6F9A" w:rsidRDefault="00CE48C2" w:rsidP="00CE48C2">
      <w:pPr>
        <w:autoSpaceDE/>
        <w:autoSpaceDN/>
        <w:ind w:left="142" w:hanging="142"/>
        <w:jc w:val="both"/>
        <w:rPr>
          <w:rFonts w:ascii="Arial" w:hAnsi="Arial" w:cs="Arial"/>
          <w:lang w:val="en-US"/>
        </w:rPr>
      </w:pPr>
      <w:r w:rsidRPr="00EF6F9A">
        <w:rPr>
          <w:rFonts w:ascii="Arial" w:hAnsi="Arial" w:cs="Arial"/>
          <w:lang w:val="en-US"/>
        </w:rPr>
        <w:t xml:space="preserve">Cabanes, C., C. de Boyer Montégut, C. Coatanoan, N. Ferry, C. Pertuisot, K. Von Schuckmann, L. Petit de la Villeon, T. Carval, S. Pouliquen and P.-Y. Le Traon, CORA (CORIOLIS Ocean Database for re-Analyses), a new comprehensive and qualified ocean in-situ dataset from 1900 to 2008 and its use in GLORYS, </w:t>
      </w:r>
      <w:r w:rsidRPr="00EF6F9A">
        <w:rPr>
          <w:rFonts w:ascii="Arial" w:hAnsi="Arial" w:cs="Arial"/>
          <w:i/>
          <w:lang w:val="en-US"/>
        </w:rPr>
        <w:t>Mercator Ocean - CORIOLIS Quarterly Newsletter - Special Issue#37 – April 2010, pp15-19</w:t>
      </w:r>
      <w:r w:rsidRPr="00EF6F9A">
        <w:rPr>
          <w:rFonts w:ascii="Arial" w:hAnsi="Arial" w:cs="Arial"/>
          <w:lang w:val="en-US"/>
        </w:rPr>
        <w:t>, 2010.</w:t>
      </w:r>
    </w:p>
    <w:p w14:paraId="73D8ACDB" w14:textId="77777777" w:rsidR="00CE48C2" w:rsidRPr="00EF6F9A" w:rsidRDefault="00CE48C2" w:rsidP="00CE48C2">
      <w:pPr>
        <w:autoSpaceDE/>
        <w:autoSpaceDN/>
        <w:ind w:left="142" w:hanging="142"/>
        <w:jc w:val="both"/>
        <w:rPr>
          <w:rFonts w:ascii="Arial" w:hAnsi="Arial" w:cs="Arial"/>
          <w:lang w:val="en-US"/>
        </w:rPr>
      </w:pPr>
      <w:r w:rsidRPr="00EF6F9A">
        <w:rPr>
          <w:rFonts w:ascii="Arial" w:hAnsi="Arial" w:cs="Arial"/>
          <w:lang w:val="en-US"/>
        </w:rPr>
        <w:t xml:space="preserve">Remy, E., Large scale ocean variability estimated from a 3D-Var Reanalysis: sensitivity experiments, </w:t>
      </w:r>
      <w:r w:rsidRPr="00EF6F9A">
        <w:rPr>
          <w:rFonts w:ascii="Arial" w:hAnsi="Arial" w:cs="Arial"/>
          <w:i/>
          <w:lang w:val="en-US"/>
        </w:rPr>
        <w:t>Mercator Ocean Quarterly Newsletter#36 – January 2010, pp 8-14</w:t>
      </w:r>
      <w:r w:rsidRPr="00EF6F9A">
        <w:rPr>
          <w:rFonts w:ascii="Arial" w:hAnsi="Arial" w:cs="Arial"/>
          <w:lang w:val="en-US"/>
        </w:rPr>
        <w:t>, 2010</w:t>
      </w:r>
    </w:p>
    <w:p w14:paraId="5A6C3A6E" w14:textId="77777777" w:rsidR="00CE48C2" w:rsidRPr="00EF6F9A" w:rsidRDefault="00CE48C2" w:rsidP="00CE48C2">
      <w:pPr>
        <w:autoSpaceDE/>
        <w:autoSpaceDN/>
        <w:rPr>
          <w:rFonts w:ascii="Arial" w:hAnsi="Arial" w:cs="Arial"/>
          <w:lang w:val="en-US"/>
        </w:rPr>
      </w:pPr>
    </w:p>
    <w:p w14:paraId="050A64F5" w14:textId="77777777" w:rsidR="00CE48C2" w:rsidRPr="00EF6F9A" w:rsidRDefault="00CE48C2" w:rsidP="00CE48C2">
      <w:pPr>
        <w:pStyle w:val="Pieddepage"/>
        <w:tabs>
          <w:tab w:val="clear" w:pos="4536"/>
          <w:tab w:val="clear" w:pos="9072"/>
        </w:tabs>
        <w:rPr>
          <w:rFonts w:ascii="Arial" w:hAnsi="Arial" w:cs="Arial"/>
          <w:b/>
          <w:lang w:val="en-GB"/>
        </w:rPr>
      </w:pPr>
      <w:r w:rsidRPr="00EF6F9A">
        <w:rPr>
          <w:rFonts w:ascii="Arial" w:hAnsi="Arial" w:cs="Arial"/>
          <w:b/>
          <w:lang w:val="en-GB"/>
        </w:rPr>
        <w:t>2011: 3</w:t>
      </w:r>
    </w:p>
    <w:p w14:paraId="7ACFBA0E" w14:textId="77777777" w:rsidR="00CE48C2" w:rsidRPr="00EF6F9A" w:rsidRDefault="00CE48C2" w:rsidP="00CE48C2">
      <w:pPr>
        <w:autoSpaceDE/>
        <w:autoSpaceDN/>
        <w:ind w:left="142" w:hanging="142"/>
        <w:jc w:val="both"/>
        <w:rPr>
          <w:rFonts w:ascii="Arial" w:hAnsi="Arial" w:cs="Arial"/>
          <w:lang w:val="en-US"/>
        </w:rPr>
      </w:pPr>
      <w:r w:rsidRPr="00EF6F9A">
        <w:rPr>
          <w:rFonts w:ascii="Arial" w:hAnsi="Arial" w:cs="Arial"/>
          <w:lang w:val="en-US"/>
        </w:rPr>
        <w:lastRenderedPageBreak/>
        <w:t xml:space="preserve">Dombrowsky, E., Overview global operational oceanography systems, </w:t>
      </w:r>
      <w:r w:rsidRPr="00EF6F9A">
        <w:rPr>
          <w:rFonts w:ascii="Arial" w:hAnsi="Arial" w:cs="Arial"/>
          <w:i/>
          <w:lang w:val="en-US"/>
        </w:rPr>
        <w:t>Book chapter 16 for Operational Oceanography in the 21st Century based on the International GODAE Summer School 11-22 January 2010 University of Western Australia Perth</w:t>
      </w:r>
      <w:r w:rsidRPr="00EF6F9A">
        <w:rPr>
          <w:rFonts w:ascii="Arial" w:hAnsi="Arial" w:cs="Arial"/>
          <w:lang w:val="en-US"/>
        </w:rPr>
        <w:t>, 2011.</w:t>
      </w:r>
    </w:p>
    <w:p w14:paraId="0E21ADFD" w14:textId="77777777" w:rsidR="00CE48C2" w:rsidRPr="00EF6F9A" w:rsidRDefault="00CE48C2" w:rsidP="00CE48C2">
      <w:pPr>
        <w:autoSpaceDE/>
        <w:autoSpaceDN/>
        <w:ind w:left="142" w:hanging="142"/>
        <w:jc w:val="both"/>
        <w:rPr>
          <w:rFonts w:ascii="Arial" w:hAnsi="Arial" w:cs="Arial"/>
          <w:lang w:val="en-US"/>
        </w:rPr>
      </w:pPr>
      <w:r w:rsidRPr="00EF6F9A">
        <w:rPr>
          <w:rFonts w:ascii="Arial" w:hAnsi="Arial" w:cs="Arial"/>
          <w:lang w:val="en-US"/>
        </w:rPr>
        <w:t xml:space="preserve">Hernandez, F., Performance of Ocean forecasting systems - intercomparison project. </w:t>
      </w:r>
      <w:r w:rsidRPr="00EF6F9A">
        <w:rPr>
          <w:rFonts w:ascii="Arial" w:hAnsi="Arial" w:cs="Arial"/>
          <w:i/>
          <w:lang w:val="en-US"/>
        </w:rPr>
        <w:t>Book chapter 23 for Operational Oceanography in the 21st Century based on the International GODAE Summer School 11-22 January 2010 University of Western Australia Perth</w:t>
      </w:r>
      <w:r w:rsidRPr="00EF6F9A">
        <w:rPr>
          <w:rFonts w:ascii="Arial" w:hAnsi="Arial" w:cs="Arial"/>
          <w:lang w:val="en-US"/>
        </w:rPr>
        <w:t>, 2011.</w:t>
      </w:r>
    </w:p>
    <w:p w14:paraId="3D1C82F9" w14:textId="77777777" w:rsidR="00CE48C2" w:rsidRPr="00EF6F9A" w:rsidRDefault="00CE48C2" w:rsidP="00CE48C2">
      <w:pPr>
        <w:autoSpaceDE/>
        <w:autoSpaceDN/>
        <w:ind w:left="142" w:hanging="142"/>
        <w:jc w:val="both"/>
        <w:rPr>
          <w:rFonts w:ascii="Arial" w:hAnsi="Arial" w:cs="Arial"/>
          <w:lang w:val="en-US"/>
        </w:rPr>
      </w:pPr>
      <w:r w:rsidRPr="00EF6F9A">
        <w:rPr>
          <w:rFonts w:ascii="Arial" w:hAnsi="Arial" w:cs="Arial"/>
        </w:rPr>
        <w:t xml:space="preserve">Drévillon, M., C. Régnier, C. Desportes, E. Greiner, S. Guinehut : QuO Va Dis? </w:t>
      </w:r>
      <w:r w:rsidRPr="00EF6F9A">
        <w:rPr>
          <w:rFonts w:ascii="Arial" w:hAnsi="Arial" w:cs="Arial"/>
          <w:lang w:val="en-US"/>
        </w:rPr>
        <w:t xml:space="preserve">The Mercator Ocean quarterly validation bulletin: recent developments and prospect. </w:t>
      </w:r>
      <w:r w:rsidRPr="00EF6F9A">
        <w:rPr>
          <w:rFonts w:ascii="Arial" w:hAnsi="Arial" w:cs="Arial"/>
          <w:i/>
          <w:lang w:val="en-US"/>
        </w:rPr>
        <w:t>Mercator Ocean Quarterly Newsletter, #41 – April 2011 – 49-52</w:t>
      </w:r>
      <w:r w:rsidRPr="00EF6F9A">
        <w:rPr>
          <w:rFonts w:ascii="Arial" w:hAnsi="Arial" w:cs="Arial"/>
          <w:lang w:val="en-US"/>
        </w:rPr>
        <w:t>, 2011.</w:t>
      </w:r>
    </w:p>
    <w:p w14:paraId="09D96FEA" w14:textId="77777777" w:rsidR="00CE48C2" w:rsidRPr="00EF6F9A" w:rsidRDefault="00CE48C2" w:rsidP="00CE48C2">
      <w:pPr>
        <w:ind w:left="180" w:hanging="180"/>
        <w:jc w:val="both"/>
        <w:rPr>
          <w:rFonts w:ascii="Arial" w:hAnsi="Arial" w:cs="Arial"/>
          <w:lang w:val="en-US"/>
        </w:rPr>
      </w:pPr>
    </w:p>
    <w:p w14:paraId="75A7153C" w14:textId="77777777" w:rsidR="00CE48C2" w:rsidRPr="00EF6F9A" w:rsidRDefault="00CE48C2" w:rsidP="00CE48C2">
      <w:pPr>
        <w:ind w:left="180" w:hanging="180"/>
        <w:jc w:val="both"/>
        <w:rPr>
          <w:rFonts w:ascii="Arial" w:hAnsi="Arial" w:cs="Arial"/>
          <w:b/>
          <w:lang w:val="en-US"/>
        </w:rPr>
      </w:pPr>
      <w:r w:rsidRPr="00EF6F9A">
        <w:rPr>
          <w:rFonts w:ascii="Arial" w:hAnsi="Arial" w:cs="Arial"/>
          <w:b/>
          <w:lang w:val="en-US"/>
        </w:rPr>
        <w:t>2012: 4</w:t>
      </w:r>
    </w:p>
    <w:p w14:paraId="25E6859A" w14:textId="77777777" w:rsidR="00CE48C2" w:rsidRPr="00EF6F9A" w:rsidRDefault="00CE48C2" w:rsidP="00CE48C2">
      <w:pPr>
        <w:pStyle w:val="Titre"/>
        <w:tabs>
          <w:tab w:val="left" w:pos="8760"/>
        </w:tabs>
        <w:ind w:left="284" w:hanging="284"/>
        <w:jc w:val="both"/>
        <w:rPr>
          <w:b w:val="0"/>
          <w:bCs w:val="0"/>
          <w:lang w:val="hr-HR"/>
        </w:rPr>
      </w:pPr>
      <w:r w:rsidRPr="000550E6">
        <w:rPr>
          <w:b w:val="0"/>
          <w:bCs w:val="0"/>
          <w:lang w:val="en-US"/>
        </w:rPr>
        <w:t>Caniaux</w:t>
      </w:r>
      <w:r w:rsidRPr="00EF6F9A">
        <w:rPr>
          <w:b w:val="0"/>
          <w:bCs w:val="0"/>
          <w:lang w:val="hr-HR"/>
        </w:rPr>
        <w:t xml:space="preserve">, </w:t>
      </w:r>
      <w:r w:rsidRPr="000550E6">
        <w:rPr>
          <w:b w:val="0"/>
          <w:bCs w:val="0"/>
          <w:lang w:val="en-US"/>
        </w:rPr>
        <w:t>G</w:t>
      </w:r>
      <w:r w:rsidRPr="00EF6F9A">
        <w:rPr>
          <w:b w:val="0"/>
          <w:bCs w:val="0"/>
          <w:lang w:val="hr-HR"/>
        </w:rPr>
        <w:t xml:space="preserve">., </w:t>
      </w:r>
      <w:r w:rsidRPr="000550E6">
        <w:rPr>
          <w:b w:val="0"/>
          <w:bCs w:val="0"/>
          <w:lang w:val="en-US"/>
        </w:rPr>
        <w:t>H</w:t>
      </w:r>
      <w:r w:rsidRPr="00EF6F9A">
        <w:rPr>
          <w:b w:val="0"/>
          <w:bCs w:val="0"/>
          <w:lang w:val="hr-HR"/>
        </w:rPr>
        <w:t xml:space="preserve">. </w:t>
      </w:r>
      <w:r w:rsidRPr="000550E6">
        <w:rPr>
          <w:b w:val="0"/>
          <w:bCs w:val="0"/>
          <w:lang w:val="en-US"/>
        </w:rPr>
        <w:t>Giordani</w:t>
      </w:r>
      <w:r w:rsidRPr="00EF6F9A">
        <w:rPr>
          <w:b w:val="0"/>
          <w:bCs w:val="0"/>
          <w:lang w:val="hr-HR"/>
        </w:rPr>
        <w:t xml:space="preserve">, </w:t>
      </w:r>
      <w:r w:rsidRPr="000550E6">
        <w:rPr>
          <w:b w:val="0"/>
          <w:bCs w:val="0"/>
          <w:lang w:val="en-US"/>
        </w:rPr>
        <w:t>J</w:t>
      </w:r>
      <w:r w:rsidRPr="00EF6F9A">
        <w:rPr>
          <w:b w:val="0"/>
          <w:bCs w:val="0"/>
          <w:lang w:val="hr-HR"/>
        </w:rPr>
        <w:t>.</w:t>
      </w:r>
      <w:r w:rsidRPr="000550E6">
        <w:rPr>
          <w:b w:val="0"/>
          <w:bCs w:val="0"/>
          <w:lang w:val="en-US"/>
        </w:rPr>
        <w:t>L</w:t>
      </w:r>
      <w:r w:rsidRPr="00EF6F9A">
        <w:rPr>
          <w:b w:val="0"/>
          <w:bCs w:val="0"/>
          <w:lang w:val="hr-HR"/>
        </w:rPr>
        <w:t xml:space="preserve">. </w:t>
      </w:r>
      <w:r w:rsidRPr="000550E6">
        <w:rPr>
          <w:b w:val="0"/>
          <w:bCs w:val="0"/>
          <w:lang w:val="en-US"/>
        </w:rPr>
        <w:t>Redelsperger</w:t>
      </w:r>
      <w:r w:rsidRPr="00EF6F9A">
        <w:rPr>
          <w:b w:val="0"/>
          <w:bCs w:val="0"/>
          <w:lang w:val="hr-HR"/>
        </w:rPr>
        <w:t xml:space="preserve">, </w:t>
      </w:r>
      <w:r w:rsidRPr="000550E6">
        <w:rPr>
          <w:b w:val="0"/>
          <w:bCs w:val="0"/>
          <w:lang w:val="en-US"/>
        </w:rPr>
        <w:t>M</w:t>
      </w:r>
      <w:r w:rsidRPr="00EF6F9A">
        <w:rPr>
          <w:b w:val="0"/>
          <w:bCs w:val="0"/>
          <w:lang w:val="hr-HR"/>
        </w:rPr>
        <w:t xml:space="preserve">. </w:t>
      </w:r>
      <w:r w:rsidRPr="000550E6">
        <w:rPr>
          <w:b w:val="0"/>
          <w:bCs w:val="0"/>
          <w:lang w:val="en-US"/>
        </w:rPr>
        <w:t>Wade</w:t>
      </w:r>
      <w:r w:rsidRPr="00EF6F9A">
        <w:rPr>
          <w:b w:val="0"/>
          <w:bCs w:val="0"/>
          <w:lang w:val="hr-HR"/>
        </w:rPr>
        <w:t xml:space="preserve">, </w:t>
      </w:r>
      <w:r w:rsidRPr="000550E6">
        <w:rPr>
          <w:b w:val="0"/>
          <w:bCs w:val="0"/>
          <w:lang w:val="en-US"/>
        </w:rPr>
        <w:t>B</w:t>
      </w:r>
      <w:r w:rsidRPr="00EF6F9A">
        <w:rPr>
          <w:b w:val="0"/>
          <w:bCs w:val="0"/>
          <w:lang w:val="hr-HR"/>
        </w:rPr>
        <w:t xml:space="preserve">. </w:t>
      </w:r>
      <w:r w:rsidRPr="000550E6">
        <w:rPr>
          <w:b w:val="0"/>
          <w:bCs w:val="0"/>
          <w:lang w:val="en-US"/>
        </w:rPr>
        <w:t>Bourl</w:t>
      </w:r>
      <w:r w:rsidRPr="00EF6F9A">
        <w:rPr>
          <w:b w:val="0"/>
          <w:bCs w:val="0"/>
          <w:lang w:val="hr-HR"/>
        </w:rPr>
        <w:t>è</w:t>
      </w:r>
      <w:r w:rsidRPr="000550E6">
        <w:rPr>
          <w:b w:val="0"/>
          <w:bCs w:val="0"/>
          <w:lang w:val="en-US"/>
        </w:rPr>
        <w:t>s</w:t>
      </w:r>
      <w:r w:rsidRPr="00EF6F9A">
        <w:rPr>
          <w:b w:val="0"/>
          <w:bCs w:val="0"/>
          <w:lang w:val="hr-HR"/>
        </w:rPr>
        <w:t xml:space="preserve">, </w:t>
      </w:r>
      <w:r w:rsidRPr="000550E6">
        <w:rPr>
          <w:b w:val="0"/>
          <w:bCs w:val="0"/>
          <w:lang w:val="en-US"/>
        </w:rPr>
        <w:t>D</w:t>
      </w:r>
      <w:r w:rsidRPr="00EF6F9A">
        <w:rPr>
          <w:b w:val="0"/>
          <w:bCs w:val="0"/>
          <w:lang w:val="hr-HR"/>
        </w:rPr>
        <w:t xml:space="preserve">. </w:t>
      </w:r>
      <w:r w:rsidRPr="000550E6">
        <w:rPr>
          <w:b w:val="0"/>
          <w:bCs w:val="0"/>
          <w:lang w:val="en-US"/>
        </w:rPr>
        <w:t>Bourras</w:t>
      </w:r>
      <w:r w:rsidRPr="00EF6F9A">
        <w:rPr>
          <w:b w:val="0"/>
          <w:bCs w:val="0"/>
          <w:lang w:val="hr-HR"/>
        </w:rPr>
        <w:t xml:space="preserve">, </w:t>
      </w:r>
      <w:r w:rsidRPr="000550E6">
        <w:rPr>
          <w:b w:val="0"/>
          <w:bCs w:val="0"/>
          <w:lang w:val="en-US"/>
        </w:rPr>
        <w:t>G</w:t>
      </w:r>
      <w:r w:rsidRPr="00EF6F9A">
        <w:rPr>
          <w:b w:val="0"/>
          <w:bCs w:val="0"/>
          <w:lang w:val="hr-HR"/>
        </w:rPr>
        <w:t xml:space="preserve">. </w:t>
      </w:r>
      <w:r w:rsidRPr="000550E6">
        <w:rPr>
          <w:b w:val="0"/>
          <w:bCs w:val="0"/>
          <w:lang w:val="en-US"/>
        </w:rPr>
        <w:t>de</w:t>
      </w:r>
      <w:r w:rsidRPr="00EF6F9A">
        <w:rPr>
          <w:b w:val="0"/>
          <w:bCs w:val="0"/>
          <w:lang w:val="hr-HR"/>
        </w:rPr>
        <w:t xml:space="preserve"> </w:t>
      </w:r>
      <w:r w:rsidRPr="000550E6">
        <w:rPr>
          <w:b w:val="0"/>
          <w:bCs w:val="0"/>
          <w:lang w:val="en-US"/>
        </w:rPr>
        <w:t>Co</w:t>
      </w:r>
      <w:r w:rsidRPr="00EF6F9A">
        <w:rPr>
          <w:b w:val="0"/>
          <w:bCs w:val="0"/>
          <w:lang w:val="hr-HR"/>
        </w:rPr>
        <w:t>ë</w:t>
      </w:r>
      <w:r w:rsidRPr="000550E6">
        <w:rPr>
          <w:b w:val="0"/>
          <w:bCs w:val="0"/>
          <w:lang w:val="en-US"/>
        </w:rPr>
        <w:t>tlogon</w:t>
      </w:r>
      <w:r w:rsidRPr="00EF6F9A">
        <w:rPr>
          <w:b w:val="0"/>
          <w:bCs w:val="0"/>
          <w:lang w:val="hr-HR"/>
        </w:rPr>
        <w:t xml:space="preserve">, </w:t>
      </w:r>
      <w:r w:rsidRPr="000550E6">
        <w:rPr>
          <w:b w:val="0"/>
          <w:bCs w:val="0"/>
          <w:lang w:val="en-US"/>
        </w:rPr>
        <w:t>Y</w:t>
      </w:r>
      <w:r w:rsidRPr="00EF6F9A">
        <w:rPr>
          <w:b w:val="0"/>
          <w:bCs w:val="0"/>
          <w:lang w:val="hr-HR"/>
        </w:rPr>
        <w:t xml:space="preserve">. </w:t>
      </w:r>
      <w:r w:rsidRPr="000550E6">
        <w:rPr>
          <w:b w:val="0"/>
          <w:bCs w:val="0"/>
          <w:lang w:val="en-US"/>
        </w:rPr>
        <w:t>du</w:t>
      </w:r>
      <w:r w:rsidRPr="00EF6F9A">
        <w:rPr>
          <w:b w:val="0"/>
          <w:bCs w:val="0"/>
          <w:lang w:val="hr-HR"/>
        </w:rPr>
        <w:t xml:space="preserve"> </w:t>
      </w:r>
      <w:r w:rsidRPr="000550E6">
        <w:rPr>
          <w:b w:val="0"/>
          <w:bCs w:val="0"/>
          <w:lang w:val="en-US"/>
        </w:rPr>
        <w:t>Penhoat</w:t>
      </w:r>
      <w:r w:rsidRPr="00EF6F9A">
        <w:rPr>
          <w:b w:val="0"/>
          <w:bCs w:val="0"/>
          <w:lang w:val="hr-HR"/>
        </w:rPr>
        <w:t xml:space="preserve">, </w:t>
      </w:r>
      <w:r w:rsidRPr="000550E6">
        <w:rPr>
          <w:b w:val="0"/>
          <w:bCs w:val="0"/>
          <w:lang w:val="en-US"/>
        </w:rPr>
        <w:t>S</w:t>
      </w:r>
      <w:r w:rsidRPr="00EF6F9A">
        <w:rPr>
          <w:b w:val="0"/>
          <w:bCs w:val="0"/>
          <w:lang w:val="hr-HR"/>
        </w:rPr>
        <w:t xml:space="preserve">. </w:t>
      </w:r>
      <w:r w:rsidRPr="000550E6">
        <w:rPr>
          <w:b w:val="0"/>
          <w:bCs w:val="0"/>
          <w:lang w:val="en-US"/>
        </w:rPr>
        <w:t>Janicot</w:t>
      </w:r>
      <w:r w:rsidRPr="00EF6F9A">
        <w:rPr>
          <w:b w:val="0"/>
          <w:bCs w:val="0"/>
          <w:lang w:val="hr-HR"/>
        </w:rPr>
        <w:t xml:space="preserve">, </w:t>
      </w:r>
      <w:r w:rsidRPr="000550E6">
        <w:rPr>
          <w:b w:val="0"/>
          <w:bCs w:val="0"/>
          <w:lang w:val="en-US"/>
        </w:rPr>
        <w:t>E</w:t>
      </w:r>
      <w:r w:rsidRPr="00EF6F9A">
        <w:rPr>
          <w:b w:val="0"/>
          <w:bCs w:val="0"/>
          <w:lang w:val="hr-HR"/>
        </w:rPr>
        <w:t xml:space="preserve">. </w:t>
      </w:r>
      <w:r w:rsidRPr="000550E6">
        <w:rPr>
          <w:b w:val="0"/>
          <w:bCs w:val="0"/>
          <w:lang w:val="en-US"/>
        </w:rPr>
        <w:t>Key</w:t>
      </w:r>
      <w:r w:rsidRPr="00EF6F9A">
        <w:rPr>
          <w:b w:val="0"/>
          <w:bCs w:val="0"/>
          <w:lang w:val="hr-HR"/>
        </w:rPr>
        <w:t xml:space="preserve">, </w:t>
      </w:r>
      <w:r w:rsidRPr="000550E6">
        <w:rPr>
          <w:b w:val="0"/>
          <w:bCs w:val="0"/>
          <w:lang w:val="en-US"/>
        </w:rPr>
        <w:t>N</w:t>
      </w:r>
      <w:r w:rsidRPr="00EF6F9A">
        <w:rPr>
          <w:b w:val="0"/>
          <w:bCs w:val="0"/>
          <w:lang w:val="hr-HR"/>
        </w:rPr>
        <w:t xml:space="preserve">. </w:t>
      </w:r>
      <w:r w:rsidRPr="000550E6">
        <w:rPr>
          <w:b w:val="0"/>
          <w:bCs w:val="0"/>
          <w:lang w:val="en-US"/>
        </w:rPr>
        <w:t>Kolodziejczyk</w:t>
      </w:r>
      <w:r w:rsidRPr="00EF6F9A">
        <w:rPr>
          <w:b w:val="0"/>
          <w:bCs w:val="0"/>
          <w:lang w:val="hr-HR"/>
        </w:rPr>
        <w:t xml:space="preserve">, </w:t>
      </w:r>
      <w:r w:rsidRPr="000550E6">
        <w:rPr>
          <w:b w:val="0"/>
          <w:bCs w:val="0"/>
          <w:lang w:val="en-US"/>
        </w:rPr>
        <w:t>L</w:t>
      </w:r>
      <w:r w:rsidRPr="00EF6F9A">
        <w:rPr>
          <w:b w:val="0"/>
          <w:bCs w:val="0"/>
          <w:lang w:val="hr-HR"/>
        </w:rPr>
        <w:t xml:space="preserve">. </w:t>
      </w:r>
      <w:r w:rsidRPr="000550E6">
        <w:rPr>
          <w:b w:val="0"/>
          <w:bCs w:val="0"/>
          <w:lang w:val="en-US"/>
        </w:rPr>
        <w:t>Eymard</w:t>
      </w:r>
      <w:r w:rsidRPr="00EF6F9A">
        <w:rPr>
          <w:b w:val="0"/>
          <w:bCs w:val="0"/>
          <w:lang w:val="hr-HR"/>
        </w:rPr>
        <w:t xml:space="preserve">, </w:t>
      </w:r>
      <w:r w:rsidRPr="000550E6">
        <w:rPr>
          <w:b w:val="0"/>
          <w:bCs w:val="0"/>
          <w:lang w:val="en-US"/>
        </w:rPr>
        <w:t>J</w:t>
      </w:r>
      <w:r w:rsidRPr="00EF6F9A">
        <w:rPr>
          <w:b w:val="0"/>
          <w:bCs w:val="0"/>
          <w:lang w:val="hr-HR"/>
        </w:rPr>
        <w:t xml:space="preserve">. </w:t>
      </w:r>
      <w:r w:rsidRPr="000550E6">
        <w:rPr>
          <w:b w:val="0"/>
          <w:bCs w:val="0"/>
          <w:lang w:val="en-US"/>
        </w:rPr>
        <w:t>Jouanno</w:t>
      </w:r>
      <w:r w:rsidRPr="00EF6F9A">
        <w:rPr>
          <w:b w:val="0"/>
          <w:bCs w:val="0"/>
          <w:lang w:val="hr-HR"/>
        </w:rPr>
        <w:t xml:space="preserve">, </w:t>
      </w:r>
      <w:r w:rsidRPr="000550E6">
        <w:rPr>
          <w:b w:val="0"/>
          <w:bCs w:val="0"/>
          <w:lang w:val="en-US"/>
        </w:rPr>
        <w:t>A</w:t>
      </w:r>
      <w:r w:rsidRPr="00EF6F9A">
        <w:rPr>
          <w:b w:val="0"/>
          <w:bCs w:val="0"/>
          <w:lang w:val="hr-HR"/>
        </w:rPr>
        <w:t xml:space="preserve">. </w:t>
      </w:r>
      <w:r w:rsidRPr="000550E6">
        <w:rPr>
          <w:b w:val="0"/>
          <w:bCs w:val="0"/>
          <w:lang w:val="en-US"/>
        </w:rPr>
        <w:t>Lazar</w:t>
      </w:r>
      <w:r w:rsidRPr="00EF6F9A">
        <w:rPr>
          <w:b w:val="0"/>
          <w:bCs w:val="0"/>
          <w:lang w:val="hr-HR"/>
        </w:rPr>
        <w:t xml:space="preserve">, </w:t>
      </w:r>
      <w:r w:rsidRPr="000550E6">
        <w:rPr>
          <w:b w:val="0"/>
          <w:bCs w:val="0"/>
          <w:lang w:val="en-US"/>
        </w:rPr>
        <w:t>M</w:t>
      </w:r>
      <w:r w:rsidRPr="00EF6F9A">
        <w:rPr>
          <w:b w:val="0"/>
          <w:bCs w:val="0"/>
          <w:lang w:val="hr-HR"/>
        </w:rPr>
        <w:t xml:space="preserve">. </w:t>
      </w:r>
      <w:r w:rsidRPr="000550E6">
        <w:rPr>
          <w:b w:val="0"/>
          <w:bCs w:val="0"/>
          <w:lang w:val="en-US"/>
        </w:rPr>
        <w:t>Leduc</w:t>
      </w:r>
      <w:r w:rsidRPr="00EF6F9A">
        <w:rPr>
          <w:b w:val="0"/>
          <w:bCs w:val="0"/>
          <w:lang w:val="hr-HR"/>
        </w:rPr>
        <w:t>-</w:t>
      </w:r>
      <w:r w:rsidRPr="000550E6">
        <w:rPr>
          <w:b w:val="0"/>
          <w:bCs w:val="0"/>
          <w:lang w:val="en-US"/>
        </w:rPr>
        <w:t>Leballeur</w:t>
      </w:r>
      <w:r w:rsidRPr="00EF6F9A">
        <w:rPr>
          <w:b w:val="0"/>
          <w:bCs w:val="0"/>
          <w:lang w:val="hr-HR"/>
        </w:rPr>
        <w:t xml:space="preserve">, </w:t>
      </w:r>
      <w:r w:rsidRPr="000550E6">
        <w:rPr>
          <w:b w:val="0"/>
          <w:bCs w:val="0"/>
          <w:lang w:val="en-US"/>
        </w:rPr>
        <w:t>N</w:t>
      </w:r>
      <w:r w:rsidRPr="00EF6F9A">
        <w:rPr>
          <w:b w:val="0"/>
          <w:bCs w:val="0"/>
          <w:lang w:val="hr-HR"/>
        </w:rPr>
        <w:t xml:space="preserve">. </w:t>
      </w:r>
      <w:r w:rsidRPr="000550E6">
        <w:rPr>
          <w:b w:val="0"/>
          <w:bCs w:val="0"/>
          <w:lang w:val="en-US"/>
        </w:rPr>
        <w:t>Lef</w:t>
      </w:r>
      <w:r w:rsidRPr="00EF6F9A">
        <w:rPr>
          <w:b w:val="0"/>
          <w:bCs w:val="0"/>
          <w:lang w:val="hr-HR"/>
        </w:rPr>
        <w:t>è</w:t>
      </w:r>
      <w:r w:rsidRPr="000550E6">
        <w:rPr>
          <w:b w:val="0"/>
          <w:bCs w:val="0"/>
          <w:lang w:val="en-US"/>
        </w:rPr>
        <w:t>vre</w:t>
      </w:r>
      <w:r w:rsidRPr="00EF6F9A">
        <w:rPr>
          <w:b w:val="0"/>
          <w:bCs w:val="0"/>
          <w:lang w:val="hr-HR"/>
        </w:rPr>
        <w:t xml:space="preserve">, </w:t>
      </w:r>
      <w:r w:rsidRPr="000550E6">
        <w:rPr>
          <w:b w:val="0"/>
          <w:bCs w:val="0"/>
          <w:lang w:val="en-US"/>
        </w:rPr>
        <w:t>F</w:t>
      </w:r>
      <w:r w:rsidRPr="00EF6F9A">
        <w:rPr>
          <w:b w:val="0"/>
          <w:bCs w:val="0"/>
          <w:lang w:val="hr-HR"/>
        </w:rPr>
        <w:t xml:space="preserve">. </w:t>
      </w:r>
      <w:r w:rsidRPr="000550E6">
        <w:rPr>
          <w:b w:val="0"/>
          <w:bCs w:val="0"/>
          <w:lang w:val="en-US"/>
        </w:rPr>
        <w:t>Marin</w:t>
      </w:r>
      <w:r w:rsidRPr="00EF6F9A">
        <w:rPr>
          <w:b w:val="0"/>
          <w:bCs w:val="0"/>
          <w:lang w:val="hr-HR"/>
        </w:rPr>
        <w:t xml:space="preserve">, </w:t>
      </w:r>
      <w:r w:rsidRPr="000550E6">
        <w:rPr>
          <w:b w:val="0"/>
          <w:bCs w:val="0"/>
          <w:lang w:val="en-US"/>
        </w:rPr>
        <w:t>H</w:t>
      </w:r>
      <w:r w:rsidRPr="00EF6F9A">
        <w:rPr>
          <w:b w:val="0"/>
          <w:bCs w:val="0"/>
          <w:lang w:val="hr-HR"/>
        </w:rPr>
        <w:t xml:space="preserve">. </w:t>
      </w:r>
      <w:r w:rsidRPr="000550E6">
        <w:rPr>
          <w:b w:val="0"/>
          <w:bCs w:val="0"/>
          <w:lang w:val="en-US"/>
        </w:rPr>
        <w:t>Nguyen</w:t>
      </w:r>
      <w:r w:rsidRPr="00EF6F9A">
        <w:rPr>
          <w:b w:val="0"/>
          <w:bCs w:val="0"/>
          <w:lang w:val="hr-HR"/>
        </w:rPr>
        <w:t xml:space="preserve">, </w:t>
      </w:r>
      <w:r w:rsidRPr="000550E6">
        <w:rPr>
          <w:b w:val="0"/>
          <w:bCs w:val="0"/>
          <w:lang w:val="en-US"/>
        </w:rPr>
        <w:t>et</w:t>
      </w:r>
      <w:r w:rsidRPr="00EF6F9A">
        <w:rPr>
          <w:b w:val="0"/>
          <w:bCs w:val="0"/>
          <w:lang w:val="hr-HR"/>
        </w:rPr>
        <w:t xml:space="preserve"> </w:t>
      </w:r>
      <w:r w:rsidRPr="000550E6">
        <w:rPr>
          <w:b w:val="0"/>
          <w:bCs w:val="0"/>
          <w:lang w:val="en-US"/>
        </w:rPr>
        <w:t>G</w:t>
      </w:r>
      <w:r w:rsidRPr="00EF6F9A">
        <w:rPr>
          <w:b w:val="0"/>
          <w:bCs w:val="0"/>
          <w:lang w:val="hr-HR"/>
        </w:rPr>
        <w:t xml:space="preserve">. </w:t>
      </w:r>
      <w:r w:rsidRPr="000550E6">
        <w:rPr>
          <w:b w:val="0"/>
          <w:bCs w:val="0"/>
          <w:lang w:val="en-US"/>
        </w:rPr>
        <w:t>Parard</w:t>
      </w:r>
      <w:r w:rsidRPr="00EF6F9A">
        <w:rPr>
          <w:b w:val="0"/>
          <w:bCs w:val="0"/>
          <w:lang w:val="hr-HR"/>
        </w:rPr>
        <w:t xml:space="preserve"> : </w:t>
      </w:r>
      <w:r w:rsidRPr="000550E6">
        <w:rPr>
          <w:b w:val="0"/>
          <w:bCs w:val="0"/>
          <w:lang w:val="en-US"/>
        </w:rPr>
        <w:t>Les</w:t>
      </w:r>
      <w:r w:rsidRPr="00EF6F9A">
        <w:rPr>
          <w:b w:val="0"/>
          <w:bCs w:val="0"/>
          <w:lang w:val="hr-HR"/>
        </w:rPr>
        <w:t xml:space="preserve"> </w:t>
      </w:r>
      <w:r w:rsidRPr="000550E6">
        <w:rPr>
          <w:b w:val="0"/>
          <w:bCs w:val="0"/>
          <w:lang w:val="en-US"/>
        </w:rPr>
        <w:t>avanc</w:t>
      </w:r>
      <w:r w:rsidRPr="00EF6F9A">
        <w:rPr>
          <w:b w:val="0"/>
          <w:bCs w:val="0"/>
          <w:lang w:val="hr-HR"/>
        </w:rPr>
        <w:t>é</w:t>
      </w:r>
      <w:r w:rsidRPr="000550E6">
        <w:rPr>
          <w:b w:val="0"/>
          <w:bCs w:val="0"/>
          <w:lang w:val="en-US"/>
        </w:rPr>
        <w:t>es</w:t>
      </w:r>
      <w:r w:rsidRPr="00EF6F9A">
        <w:rPr>
          <w:b w:val="0"/>
          <w:bCs w:val="0"/>
          <w:lang w:val="hr-HR"/>
        </w:rPr>
        <w:t xml:space="preserve"> </w:t>
      </w:r>
      <w:r w:rsidRPr="000550E6">
        <w:rPr>
          <w:b w:val="0"/>
          <w:bCs w:val="0"/>
          <w:lang w:val="en-US"/>
        </w:rPr>
        <w:t>d</w:t>
      </w:r>
      <w:r w:rsidRPr="00EF6F9A">
        <w:rPr>
          <w:b w:val="0"/>
          <w:bCs w:val="0"/>
          <w:lang w:val="hr-HR"/>
        </w:rPr>
        <w:t>’</w:t>
      </w:r>
      <w:r w:rsidRPr="000550E6">
        <w:rPr>
          <w:b w:val="0"/>
          <w:bCs w:val="0"/>
          <w:lang w:val="en-US"/>
        </w:rPr>
        <w:t>AMMA</w:t>
      </w:r>
      <w:r w:rsidRPr="00EF6F9A">
        <w:rPr>
          <w:b w:val="0"/>
          <w:bCs w:val="0"/>
          <w:lang w:val="hr-HR"/>
        </w:rPr>
        <w:t xml:space="preserve"> </w:t>
      </w:r>
      <w:r w:rsidRPr="000550E6">
        <w:rPr>
          <w:b w:val="0"/>
          <w:bCs w:val="0"/>
          <w:lang w:val="en-US"/>
        </w:rPr>
        <w:t>sur</w:t>
      </w:r>
      <w:r w:rsidRPr="00EF6F9A">
        <w:rPr>
          <w:b w:val="0"/>
          <w:bCs w:val="0"/>
          <w:lang w:val="hr-HR"/>
        </w:rPr>
        <w:t xml:space="preserve"> </w:t>
      </w:r>
      <w:r w:rsidRPr="000550E6">
        <w:rPr>
          <w:b w:val="0"/>
          <w:bCs w:val="0"/>
          <w:lang w:val="en-US"/>
        </w:rPr>
        <w:t>les</w:t>
      </w:r>
      <w:r w:rsidRPr="00EF6F9A">
        <w:rPr>
          <w:b w:val="0"/>
          <w:bCs w:val="0"/>
          <w:lang w:val="hr-HR"/>
        </w:rPr>
        <w:t xml:space="preserve"> </w:t>
      </w:r>
      <w:r w:rsidRPr="000550E6">
        <w:rPr>
          <w:b w:val="0"/>
          <w:bCs w:val="0"/>
          <w:lang w:val="en-US"/>
        </w:rPr>
        <w:t>interactions</w:t>
      </w:r>
      <w:r w:rsidRPr="00EF6F9A">
        <w:rPr>
          <w:b w:val="0"/>
          <w:bCs w:val="0"/>
          <w:lang w:val="hr-HR"/>
        </w:rPr>
        <w:t xml:space="preserve"> </w:t>
      </w:r>
      <w:r w:rsidRPr="000550E6">
        <w:rPr>
          <w:b w:val="0"/>
          <w:bCs w:val="0"/>
          <w:lang w:val="en-US"/>
        </w:rPr>
        <w:t>oc</w:t>
      </w:r>
      <w:r w:rsidRPr="00EF6F9A">
        <w:rPr>
          <w:b w:val="0"/>
          <w:bCs w:val="0"/>
          <w:lang w:val="hr-HR"/>
        </w:rPr>
        <w:t>é</w:t>
      </w:r>
      <w:r w:rsidRPr="000550E6">
        <w:rPr>
          <w:b w:val="0"/>
          <w:bCs w:val="0"/>
          <w:lang w:val="en-US"/>
        </w:rPr>
        <w:t>an</w:t>
      </w:r>
      <w:r w:rsidRPr="00EF6F9A">
        <w:rPr>
          <w:b w:val="0"/>
          <w:bCs w:val="0"/>
          <w:lang w:val="hr-HR"/>
        </w:rPr>
        <w:t>-</w:t>
      </w:r>
      <w:r w:rsidRPr="000550E6">
        <w:rPr>
          <w:b w:val="0"/>
          <w:bCs w:val="0"/>
          <w:lang w:val="en-US"/>
        </w:rPr>
        <w:t>atmosph</w:t>
      </w:r>
      <w:r w:rsidRPr="00EF6F9A">
        <w:rPr>
          <w:b w:val="0"/>
          <w:bCs w:val="0"/>
          <w:lang w:val="hr-HR"/>
        </w:rPr>
        <w:t>è</w:t>
      </w:r>
      <w:r w:rsidRPr="000550E6">
        <w:rPr>
          <w:b w:val="0"/>
          <w:bCs w:val="0"/>
          <w:lang w:val="en-US"/>
        </w:rPr>
        <w:t>re</w:t>
      </w:r>
      <w:r w:rsidRPr="00EF6F9A">
        <w:rPr>
          <w:b w:val="0"/>
          <w:bCs w:val="0"/>
          <w:lang w:val="hr-HR"/>
        </w:rPr>
        <w:t xml:space="preserve">. </w:t>
      </w:r>
      <w:r w:rsidRPr="00EF6F9A">
        <w:rPr>
          <w:b w:val="0"/>
          <w:bCs w:val="0"/>
          <w:i/>
          <w:iCs/>
        </w:rPr>
        <w:t>La Météorologie</w:t>
      </w:r>
      <w:r w:rsidRPr="00EF6F9A">
        <w:rPr>
          <w:b w:val="0"/>
          <w:bCs w:val="0"/>
        </w:rPr>
        <w:t xml:space="preserve">, </w:t>
      </w:r>
      <w:r w:rsidRPr="00EF6F9A">
        <w:rPr>
          <w:b w:val="0"/>
          <w:bCs w:val="0"/>
          <w:i/>
        </w:rPr>
        <w:t>numéro</w:t>
      </w:r>
      <w:r w:rsidRPr="00EF6F9A">
        <w:rPr>
          <w:b w:val="0"/>
          <w:bCs w:val="0"/>
        </w:rPr>
        <w:t xml:space="preserve"> </w:t>
      </w:r>
      <w:r w:rsidRPr="00EF6F9A">
        <w:rPr>
          <w:b w:val="0"/>
          <w:bCs w:val="0"/>
          <w:i/>
        </w:rPr>
        <w:t>spécial AMMA, 17-24</w:t>
      </w:r>
      <w:r w:rsidRPr="00EF6F9A">
        <w:rPr>
          <w:b w:val="0"/>
          <w:bCs w:val="0"/>
        </w:rPr>
        <w:t>, octobre 2012.</w:t>
      </w:r>
    </w:p>
    <w:p w14:paraId="17A02084" w14:textId="77777777" w:rsidR="00CE48C2" w:rsidRPr="00EF6F9A" w:rsidRDefault="00CE48C2" w:rsidP="00CE48C2">
      <w:pPr>
        <w:autoSpaceDE/>
        <w:autoSpaceDN/>
        <w:ind w:left="284" w:hanging="284"/>
        <w:jc w:val="both"/>
        <w:rPr>
          <w:rFonts w:ascii="Arial" w:hAnsi="Arial" w:cs="Arial"/>
          <w:lang w:val="en-US"/>
        </w:rPr>
      </w:pPr>
      <w:r w:rsidRPr="00EF6F9A">
        <w:rPr>
          <w:rFonts w:ascii="Arial" w:hAnsi="Arial" w:cs="Arial"/>
        </w:rPr>
        <w:t xml:space="preserve">Drévillon, M., E. Greiner, D. Paradis, C. Payan, J-M. </w:t>
      </w:r>
      <w:r w:rsidRPr="00EF6F9A">
        <w:rPr>
          <w:rFonts w:ascii="Arial" w:hAnsi="Arial" w:cs="Arial"/>
          <w:lang w:val="en-US"/>
        </w:rPr>
        <w:t xml:space="preserve">Lellouche, G. Reffray, E. Durand, S. Law-Chune, S. Cailleau, Meteo-France and Mercator Ocean contribution to the search of the AF447 wreckage. </w:t>
      </w:r>
      <w:r w:rsidRPr="00EF6F9A">
        <w:rPr>
          <w:rFonts w:ascii="Arial" w:hAnsi="Arial" w:cs="Arial"/>
          <w:i/>
          <w:lang w:val="en-US"/>
        </w:rPr>
        <w:t>Mercator Quarterly Newsletter#44, jan 2012, pp3-10</w:t>
      </w:r>
      <w:r w:rsidRPr="00EF6F9A">
        <w:rPr>
          <w:rFonts w:ascii="Arial" w:hAnsi="Arial" w:cs="Arial"/>
          <w:lang w:val="en-US"/>
        </w:rPr>
        <w:t>, 2012.</w:t>
      </w:r>
    </w:p>
    <w:p w14:paraId="750C2AF0" w14:textId="77777777" w:rsidR="00CE48C2" w:rsidRPr="00EF6F9A" w:rsidRDefault="00CE48C2" w:rsidP="00CE48C2">
      <w:pPr>
        <w:autoSpaceDE/>
        <w:autoSpaceDN/>
        <w:ind w:left="284" w:hanging="284"/>
        <w:jc w:val="both"/>
        <w:rPr>
          <w:rFonts w:ascii="Arial" w:hAnsi="Arial" w:cs="Arial"/>
          <w:lang w:val="en-US"/>
        </w:rPr>
      </w:pPr>
      <w:r w:rsidRPr="00EF6F9A">
        <w:rPr>
          <w:rFonts w:ascii="Arial" w:hAnsi="Arial" w:cs="Arial"/>
          <w:lang w:val="en-US"/>
        </w:rPr>
        <w:t xml:space="preserve">Ferry, N., L. Parent, G. Garric, C. Bricaud, C-E. </w:t>
      </w:r>
      <w:r w:rsidRPr="00EF6F9A">
        <w:rPr>
          <w:rFonts w:ascii="Arial" w:hAnsi="Arial" w:cs="Arial"/>
        </w:rPr>
        <w:t xml:space="preserve">Testut, O. Le Galloudec, J-M. </w:t>
      </w:r>
      <w:r w:rsidRPr="00EF6F9A">
        <w:rPr>
          <w:rFonts w:ascii="Arial" w:hAnsi="Arial" w:cs="Arial"/>
          <w:lang w:val="en-US"/>
        </w:rPr>
        <w:t xml:space="preserve">Lellouche, M. Drévillon, E. Greiner, B. Barnier, J-M. Molines, N. Jourdain, S. Guinehut, C. Cabanes, L. Zawadzki., GLORYS2V1 global ocean reanalysis of the altimetric era (1993-2009) at meso scale. </w:t>
      </w:r>
      <w:r w:rsidRPr="00EF6F9A">
        <w:rPr>
          <w:rFonts w:ascii="Arial" w:hAnsi="Arial" w:cs="Arial"/>
          <w:i/>
          <w:lang w:val="en-US"/>
        </w:rPr>
        <w:t>Mercator Quarterly Newsletter#44, jan 2012, pp28-39,</w:t>
      </w:r>
      <w:r w:rsidRPr="00EF6F9A">
        <w:rPr>
          <w:rFonts w:ascii="Arial" w:hAnsi="Arial" w:cs="Arial"/>
          <w:lang w:val="en-US"/>
        </w:rPr>
        <w:t xml:space="preserve"> 2012.</w:t>
      </w:r>
    </w:p>
    <w:p w14:paraId="6ED821DC" w14:textId="77777777" w:rsidR="00CE48C2" w:rsidRDefault="00CE48C2" w:rsidP="00CE48C2">
      <w:pPr>
        <w:autoSpaceDE/>
        <w:autoSpaceDN/>
        <w:ind w:left="284" w:hanging="284"/>
        <w:jc w:val="both"/>
        <w:rPr>
          <w:rFonts w:ascii="Arial" w:hAnsi="Arial" w:cs="Arial"/>
          <w:lang w:val="en-US"/>
        </w:rPr>
      </w:pPr>
      <w:r w:rsidRPr="00EF6F9A">
        <w:rPr>
          <w:rFonts w:ascii="Arial" w:hAnsi="Arial" w:cs="Arial"/>
          <w:lang w:val="en-US"/>
        </w:rPr>
        <w:t xml:space="preserve">Law Chune, S., Y. Drillet, P. De Mey and P. Daniel, Drift forecast with Mercator Ocean velocity fields and addition of external wind/wave contri-bution. </w:t>
      </w:r>
      <w:r w:rsidRPr="00EF6F9A">
        <w:rPr>
          <w:rFonts w:ascii="Arial" w:hAnsi="Arial" w:cs="Arial"/>
          <w:i/>
          <w:lang w:val="en-US"/>
        </w:rPr>
        <w:t>Mercator Quarterly Newsletter#44, jan 2012, pp22-27</w:t>
      </w:r>
      <w:r w:rsidRPr="00EF6F9A">
        <w:rPr>
          <w:rFonts w:ascii="Arial" w:hAnsi="Arial" w:cs="Arial"/>
          <w:lang w:val="en-US"/>
        </w:rPr>
        <w:t>, 2012.</w:t>
      </w:r>
    </w:p>
    <w:p w14:paraId="7497EBAE" w14:textId="77777777" w:rsidR="00CE48C2" w:rsidRDefault="00CE48C2" w:rsidP="00CE48C2">
      <w:pPr>
        <w:autoSpaceDE/>
        <w:autoSpaceDN/>
        <w:ind w:left="284" w:hanging="284"/>
        <w:jc w:val="both"/>
        <w:rPr>
          <w:rFonts w:ascii="Arial" w:hAnsi="Arial" w:cs="Arial"/>
          <w:lang w:val="en-US"/>
        </w:rPr>
      </w:pPr>
    </w:p>
    <w:p w14:paraId="03396EAC" w14:textId="77777777" w:rsidR="00CE48C2" w:rsidRPr="009E6AE3" w:rsidRDefault="00CE48C2" w:rsidP="00CE48C2">
      <w:pPr>
        <w:autoSpaceDE/>
        <w:autoSpaceDN/>
        <w:ind w:left="284" w:hanging="284"/>
        <w:jc w:val="both"/>
        <w:rPr>
          <w:rFonts w:ascii="Arial" w:hAnsi="Arial" w:cs="Arial"/>
          <w:b/>
          <w:lang w:val="en-US"/>
        </w:rPr>
      </w:pPr>
      <w:r w:rsidRPr="009E6AE3">
        <w:rPr>
          <w:rFonts w:ascii="Arial" w:hAnsi="Arial" w:cs="Arial"/>
          <w:b/>
          <w:lang w:val="en-US"/>
        </w:rPr>
        <w:t>2013: 1</w:t>
      </w:r>
    </w:p>
    <w:p w14:paraId="4D5764B8" w14:textId="77777777" w:rsidR="00CE48C2" w:rsidRDefault="00CE48C2" w:rsidP="00CE48C2">
      <w:pPr>
        <w:ind w:left="567" w:hanging="567"/>
        <w:jc w:val="both"/>
        <w:rPr>
          <w:rFonts w:ascii="Arial" w:hAnsi="Arial" w:cs="Arial"/>
          <w:iCs/>
          <w:lang w:val="en-US"/>
        </w:rPr>
      </w:pPr>
      <w:r w:rsidRPr="009E6AE3">
        <w:rPr>
          <w:rFonts w:ascii="Arial" w:hAnsi="Arial" w:cs="Arial"/>
          <w:lang w:val="en-US"/>
        </w:rPr>
        <w:t>Brandt, P.,  M. Araujo, B. Bourlès, P. Chang, M. Dengler, W.E. Johns, A. Lazar, C.F. Lumpkin, M.J. McPhaden, P. Nobre, L. Terray</w:t>
      </w:r>
      <w:r w:rsidRPr="009E6AE3">
        <w:rPr>
          <w:rFonts w:ascii="Arial" w:hAnsi="Arial" w:cs="Arial"/>
          <w:bCs/>
          <w:lang w:val="en-US"/>
        </w:rPr>
        <w:t xml:space="preserve">, </w:t>
      </w:r>
      <w:r w:rsidRPr="009E6AE3">
        <w:rPr>
          <w:rFonts w:ascii="Arial" w:hAnsi="Arial" w:cs="Arial"/>
          <w:lang w:val="en-US"/>
        </w:rPr>
        <w:t xml:space="preserve">Tropical Atlantic Climate Experiment (TACE), </w:t>
      </w:r>
      <w:r w:rsidRPr="009E6AE3">
        <w:rPr>
          <w:rFonts w:ascii="Arial" w:hAnsi="Arial" w:cs="Arial"/>
          <w:i/>
          <w:iCs/>
          <w:lang w:val="en-US"/>
        </w:rPr>
        <w:t>CLIVAR Exchanges</w:t>
      </w:r>
      <w:r w:rsidRPr="009E6AE3">
        <w:rPr>
          <w:rFonts w:ascii="Arial" w:hAnsi="Arial" w:cs="Arial"/>
          <w:lang w:val="en-US"/>
        </w:rPr>
        <w:t>, 18 (61; 1), p. 26-31. ISSN 1026-0471, 2013</w:t>
      </w:r>
      <w:r w:rsidRPr="009E6AE3">
        <w:rPr>
          <w:rFonts w:ascii="Arial" w:hAnsi="Arial" w:cs="Arial"/>
          <w:iCs/>
          <w:lang w:val="en-US"/>
        </w:rPr>
        <w:t>.</w:t>
      </w:r>
    </w:p>
    <w:p w14:paraId="2CBFD571" w14:textId="77777777" w:rsidR="00CE48C2" w:rsidRDefault="00CE48C2" w:rsidP="00CE48C2">
      <w:pPr>
        <w:ind w:left="567" w:hanging="567"/>
        <w:jc w:val="both"/>
        <w:rPr>
          <w:rFonts w:ascii="Arial" w:hAnsi="Arial" w:cs="Arial"/>
          <w:iCs/>
          <w:lang w:val="en-US"/>
        </w:rPr>
      </w:pPr>
    </w:p>
    <w:p w14:paraId="566C1E6D" w14:textId="77777777" w:rsidR="00CE48C2" w:rsidRPr="00051434" w:rsidRDefault="004257D3" w:rsidP="00CE48C2">
      <w:pPr>
        <w:ind w:left="567" w:hanging="567"/>
        <w:jc w:val="both"/>
        <w:rPr>
          <w:rFonts w:ascii="Arial" w:hAnsi="Arial" w:cs="Arial"/>
          <w:b/>
          <w:iCs/>
          <w:lang w:val="en-US"/>
        </w:rPr>
      </w:pPr>
      <w:r>
        <w:rPr>
          <w:rFonts w:ascii="Arial" w:hAnsi="Arial" w:cs="Arial"/>
          <w:b/>
          <w:iCs/>
          <w:lang w:val="en-US"/>
        </w:rPr>
        <w:t xml:space="preserve">2014: </w:t>
      </w:r>
      <w:r w:rsidR="006F0440">
        <w:rPr>
          <w:rFonts w:ascii="Arial" w:hAnsi="Arial" w:cs="Arial"/>
          <w:b/>
          <w:iCs/>
          <w:lang w:val="en-US"/>
        </w:rPr>
        <w:t>4</w:t>
      </w:r>
    </w:p>
    <w:p w14:paraId="0CD8154A" w14:textId="77777777" w:rsidR="0050367C" w:rsidRPr="0050367C" w:rsidRDefault="0050367C" w:rsidP="0050367C">
      <w:pPr>
        <w:pStyle w:val="Corpsdetexte21"/>
        <w:ind w:left="284" w:hanging="284"/>
        <w:rPr>
          <w:rFonts w:ascii="Arial" w:hAnsi="Arial" w:cs="Arial"/>
          <w:noProof/>
          <w:sz w:val="20"/>
          <w:szCs w:val="20"/>
          <w:lang w:val="en-US"/>
        </w:rPr>
      </w:pPr>
      <w:r w:rsidRPr="0050367C">
        <w:rPr>
          <w:rFonts w:ascii="Arial" w:hAnsi="Arial" w:cs="Arial"/>
          <w:noProof/>
          <w:sz w:val="20"/>
          <w:szCs w:val="20"/>
          <w:lang w:val="en-US"/>
        </w:rPr>
        <w:t xml:space="preserve">Balmaseda, M.A., F. Hernandez, A. Storto, M.D. Palmer, L. Shi, G.C. Smith, T. Toyoda, M. Valdivieso da Costa, O.J. Alves, B. Barnier, T.P. Boyer, Y.-S. Chang, G.A. Chepurin, N. Ferry, G. Forget, Y. Fujii, S. Good, S. Guinehut, K. Haines, Y. Ishikawa, S. Keeley, A. Köhl, T. Lee, M.J. Martin, S. Masina, S. Masuda, B. Meyssignac, K.S. Mogensen, L. Parent, A.K. Peterson, Y.H. Yin, G. Vernieres, X. Wang, J. Waters, R. Wedd, O. Wang, Y. Xue, M. Chevallier, J.-F. Lemieux, F. Dupont, T. Kuragano, M. Kamachi, T. Awaji, K. Wilmer-Becker, and F. Gaillard, The Ocean Reanalysis Intercomparison Project (ORA-IP), </w:t>
      </w:r>
      <w:r w:rsidRPr="0050367C">
        <w:rPr>
          <w:rFonts w:ascii="Arial" w:hAnsi="Arial" w:cs="Arial"/>
          <w:i/>
          <w:noProof/>
          <w:sz w:val="20"/>
          <w:szCs w:val="20"/>
          <w:lang w:val="en-US"/>
        </w:rPr>
        <w:t>CLIVAR Exchanges</w:t>
      </w:r>
      <w:r w:rsidRPr="0050367C">
        <w:rPr>
          <w:rFonts w:ascii="Arial" w:hAnsi="Arial" w:cs="Arial"/>
          <w:noProof/>
          <w:sz w:val="20"/>
          <w:szCs w:val="20"/>
          <w:lang w:val="en-US"/>
        </w:rPr>
        <w:t xml:space="preserve">, </w:t>
      </w:r>
      <w:r w:rsidRPr="0050367C">
        <w:rPr>
          <w:rFonts w:ascii="Arial" w:hAnsi="Arial" w:cs="Arial"/>
          <w:i/>
          <w:noProof/>
          <w:sz w:val="20"/>
          <w:szCs w:val="20"/>
          <w:lang w:val="en-US"/>
        </w:rPr>
        <w:t>19</w:t>
      </w:r>
      <w:r w:rsidRPr="0050367C">
        <w:rPr>
          <w:rFonts w:ascii="Arial" w:hAnsi="Arial" w:cs="Arial"/>
          <w:noProof/>
          <w:sz w:val="20"/>
          <w:szCs w:val="20"/>
          <w:lang w:val="en-US"/>
        </w:rPr>
        <w:t xml:space="preserve"> (1), 3-7, 2014.</w:t>
      </w:r>
    </w:p>
    <w:p w14:paraId="58B57B9E" w14:textId="77777777" w:rsidR="004257D3" w:rsidRPr="004257D3" w:rsidRDefault="004257D3" w:rsidP="00CE48C2">
      <w:pPr>
        <w:ind w:left="567" w:hanging="567"/>
        <w:jc w:val="both"/>
        <w:rPr>
          <w:rFonts w:ascii="Arial" w:hAnsi="Arial" w:cs="Arial"/>
        </w:rPr>
      </w:pPr>
      <w:r w:rsidRPr="004257D3">
        <w:rPr>
          <w:rFonts w:ascii="Arial" w:hAnsi="Arial" w:cs="Arial"/>
        </w:rPr>
        <w:t xml:space="preserve">Bourlès, B., Réseau PIRATA : Extension Sud-Est, </w:t>
      </w:r>
      <w:r w:rsidRPr="004257D3">
        <w:rPr>
          <w:rFonts w:ascii="Arial" w:hAnsi="Arial" w:cs="Arial"/>
          <w:i/>
        </w:rPr>
        <w:t>Revue Sciences au Sud de l’IRD</w:t>
      </w:r>
      <w:r w:rsidRPr="004257D3">
        <w:rPr>
          <w:rFonts w:ascii="Arial" w:hAnsi="Arial" w:cs="Arial"/>
        </w:rPr>
        <w:t>, n°73, janvier-mars 2014</w:t>
      </w:r>
    </w:p>
    <w:p w14:paraId="45543E08" w14:textId="77777777" w:rsidR="00ED44D5" w:rsidRPr="007C75E2" w:rsidRDefault="00ED44D5" w:rsidP="00ED44D5">
      <w:pPr>
        <w:ind w:left="284" w:hanging="284"/>
        <w:jc w:val="both"/>
        <w:rPr>
          <w:rFonts w:ascii="Arial" w:hAnsi="Arial" w:cs="Arial"/>
          <w:szCs w:val="22"/>
          <w:lang w:val="en-US"/>
        </w:rPr>
      </w:pPr>
      <w:r w:rsidRPr="00ED44D5">
        <w:rPr>
          <w:rFonts w:ascii="Arial" w:hAnsi="Arial" w:cs="Arial"/>
          <w:szCs w:val="22"/>
        </w:rPr>
        <w:t xml:space="preserve">Bourlès, B., C. Akuetevi, F. Bonou, F. Hernandez, G. Alory, R. Chuchla, et J. Grelet, La circulation océanique au nord du Golfe de Guinée revisitée, Proceeding of the Colloquium in Physical Oceanography and Applications, Cotonou, Republica of Benin, 7 November 2012, ed. </w:t>
      </w:r>
      <w:r w:rsidRPr="007C75E2">
        <w:rPr>
          <w:rFonts w:ascii="Arial" w:hAnsi="Arial" w:cs="Arial"/>
          <w:szCs w:val="22"/>
          <w:lang w:val="en-US"/>
        </w:rPr>
        <w:t xml:space="preserve">M.H.Hounkonnou &amp; Y.dPenhoat, ISBN 978-99919-1899-0, June 2014. </w:t>
      </w:r>
    </w:p>
    <w:p w14:paraId="4BDC8662" w14:textId="77777777" w:rsidR="0050367C" w:rsidRDefault="0050367C" w:rsidP="00D5556E">
      <w:pPr>
        <w:ind w:left="284" w:hanging="284"/>
        <w:jc w:val="both"/>
        <w:rPr>
          <w:rFonts w:ascii="Arial" w:hAnsi="Arial" w:cs="Arial"/>
          <w:color w:val="000000"/>
          <w:lang w:val="en-US"/>
        </w:rPr>
      </w:pPr>
      <w:r w:rsidRPr="00051434">
        <w:rPr>
          <w:rFonts w:ascii="Arial" w:hAnsi="Arial" w:cs="Arial"/>
          <w:bCs/>
          <w:color w:val="000000"/>
          <w:lang w:val="en-US"/>
        </w:rPr>
        <w:t xml:space="preserve">Nubi, O.A., B. Bourlès, C.A. Edokpayi, </w:t>
      </w:r>
      <w:r w:rsidRPr="00051434">
        <w:rPr>
          <w:rFonts w:ascii="Arial" w:hAnsi="Arial" w:cs="Arial"/>
          <w:bCs/>
          <w:lang w:val="en-US"/>
        </w:rPr>
        <w:t xml:space="preserve">and </w:t>
      </w:r>
      <w:r w:rsidRPr="00051434">
        <w:rPr>
          <w:rFonts w:ascii="Arial" w:hAnsi="Arial" w:cs="Arial"/>
          <w:bCs/>
          <w:color w:val="000000"/>
          <w:lang w:val="en-US"/>
        </w:rPr>
        <w:t>N. Hounkonnou</w:t>
      </w:r>
      <w:r>
        <w:rPr>
          <w:rFonts w:ascii="Arial" w:hAnsi="Arial" w:cs="Arial"/>
          <w:bCs/>
          <w:lang w:val="en-US"/>
        </w:rPr>
        <w:t>,</w:t>
      </w:r>
      <w:r w:rsidRPr="00051434">
        <w:rPr>
          <w:rFonts w:ascii="Arial" w:hAnsi="Arial" w:cs="Arial"/>
          <w:bCs/>
          <w:lang w:val="en-US"/>
        </w:rPr>
        <w:t xml:space="preserve"> </w:t>
      </w:r>
      <w:r w:rsidRPr="00051434">
        <w:rPr>
          <w:rFonts w:ascii="Arial" w:hAnsi="Arial" w:cs="Arial"/>
          <w:bCs/>
          <w:color w:val="000000"/>
          <w:lang w:val="en-US"/>
        </w:rPr>
        <w:t>Inter-annual</w:t>
      </w:r>
      <w:r w:rsidRPr="00051434">
        <w:rPr>
          <w:rFonts w:ascii="Arial" w:hAnsi="Arial" w:cs="Arial"/>
          <w:bCs/>
          <w:lang w:val="en-US"/>
        </w:rPr>
        <w:t xml:space="preserve"> </w:t>
      </w:r>
      <w:r w:rsidRPr="00051434">
        <w:rPr>
          <w:rFonts w:ascii="Arial" w:hAnsi="Arial" w:cs="Arial"/>
          <w:bCs/>
          <w:color w:val="000000"/>
          <w:lang w:val="en-US"/>
        </w:rPr>
        <w:t>variability on the influence of equatorial upwelling on biological productivity</w:t>
      </w:r>
      <w:r w:rsidRPr="00051434">
        <w:rPr>
          <w:rFonts w:ascii="Arial" w:hAnsi="Arial" w:cs="Arial"/>
          <w:bCs/>
          <w:lang w:val="en-US"/>
        </w:rPr>
        <w:t xml:space="preserve"> </w:t>
      </w:r>
      <w:r w:rsidRPr="00051434">
        <w:rPr>
          <w:rFonts w:ascii="Arial" w:hAnsi="Arial" w:cs="Arial"/>
          <w:bCs/>
          <w:color w:val="000000"/>
          <w:lang w:val="en-US"/>
        </w:rPr>
        <w:t>along 10oW in the Eastern Equatorial Atlantic (EEA),</w:t>
      </w:r>
      <w:r w:rsidRPr="00051434">
        <w:rPr>
          <w:rFonts w:ascii="Arial" w:hAnsi="Arial" w:cs="Arial"/>
          <w:bCs/>
          <w:lang w:val="en-US"/>
        </w:rPr>
        <w:t xml:space="preserve"> </w:t>
      </w:r>
      <w:r w:rsidRPr="00051434">
        <w:rPr>
          <w:rFonts w:ascii="Arial" w:hAnsi="Arial" w:cs="Arial"/>
          <w:i/>
          <w:color w:val="000000"/>
          <w:lang w:val="en-US"/>
        </w:rPr>
        <w:t>Journal of Biod. and Env. Sc., 4(1), 72-80</w:t>
      </w:r>
      <w:r w:rsidRPr="00051434">
        <w:rPr>
          <w:rFonts w:ascii="Arial" w:hAnsi="Arial" w:cs="Arial"/>
          <w:color w:val="000000"/>
          <w:lang w:val="en-US"/>
        </w:rPr>
        <w:t>, ISSN:2220-6663</w:t>
      </w:r>
      <w:r w:rsidRPr="00051434">
        <w:rPr>
          <w:rFonts w:ascii="Arial" w:hAnsi="Arial" w:cs="Arial"/>
          <w:i/>
          <w:color w:val="000000"/>
          <w:lang w:val="en-US"/>
        </w:rPr>
        <w:t xml:space="preserve">, </w:t>
      </w:r>
      <w:r w:rsidRPr="00051434">
        <w:rPr>
          <w:rFonts w:ascii="Arial" w:hAnsi="Arial" w:cs="Arial"/>
          <w:color w:val="000000"/>
          <w:lang w:val="en-US"/>
        </w:rPr>
        <w:t>2014.</w:t>
      </w:r>
    </w:p>
    <w:p w14:paraId="661C3065" w14:textId="77777777" w:rsidR="00EB6026" w:rsidRDefault="00EB6026" w:rsidP="0050367C">
      <w:pPr>
        <w:ind w:left="567" w:hanging="567"/>
        <w:jc w:val="both"/>
        <w:rPr>
          <w:rFonts w:ascii="Arial" w:hAnsi="Arial" w:cs="Arial"/>
          <w:color w:val="000000"/>
          <w:lang w:val="en-US"/>
        </w:rPr>
      </w:pPr>
    </w:p>
    <w:p w14:paraId="627987E1" w14:textId="77777777" w:rsidR="00EB6026" w:rsidRPr="00051434" w:rsidRDefault="00F86E73" w:rsidP="00EB6026">
      <w:pPr>
        <w:ind w:left="567" w:hanging="567"/>
        <w:jc w:val="both"/>
        <w:rPr>
          <w:rFonts w:ascii="Arial" w:hAnsi="Arial" w:cs="Arial"/>
          <w:b/>
          <w:iCs/>
          <w:lang w:val="en-US"/>
        </w:rPr>
      </w:pPr>
      <w:r>
        <w:rPr>
          <w:rFonts w:ascii="Arial" w:hAnsi="Arial" w:cs="Arial"/>
          <w:b/>
          <w:iCs/>
          <w:lang w:val="en-US"/>
        </w:rPr>
        <w:t>2015: 4</w:t>
      </w:r>
    </w:p>
    <w:p w14:paraId="6B5E9FDF" w14:textId="77777777" w:rsidR="00F86E73" w:rsidRPr="00F86E73" w:rsidRDefault="00F86E73" w:rsidP="00F86E73">
      <w:pPr>
        <w:ind w:left="284" w:hanging="284"/>
        <w:jc w:val="both"/>
        <w:rPr>
          <w:rFonts w:ascii="Arial" w:hAnsi="Arial" w:cs="Arial"/>
          <w:bCs/>
          <w:iCs/>
          <w:color w:val="000000"/>
          <w:szCs w:val="22"/>
          <w:lang w:val="en-US"/>
        </w:rPr>
      </w:pPr>
      <w:r w:rsidRPr="00F86E73">
        <w:rPr>
          <w:rFonts w:ascii="Arial" w:hAnsi="Arial" w:cs="Arial"/>
          <w:bCs/>
          <w:iCs/>
          <w:color w:val="000000"/>
          <w:szCs w:val="22"/>
          <w:lang w:val="en-US"/>
        </w:rPr>
        <w:t>Bourlès B., M. Araujo,</w:t>
      </w:r>
      <w:r w:rsidR="0086592A">
        <w:rPr>
          <w:rFonts w:ascii="Arial" w:hAnsi="Arial" w:cs="Arial"/>
          <w:bCs/>
          <w:iCs/>
          <w:color w:val="000000"/>
          <w:szCs w:val="22"/>
          <w:lang w:val="en-US"/>
        </w:rPr>
        <w:t xml:space="preserve"> A. Schwartzentruber. PIRATA 19</w:t>
      </w:r>
      <w:r w:rsidRPr="00F86E73">
        <w:rPr>
          <w:rFonts w:ascii="Arial" w:hAnsi="Arial" w:cs="Arial"/>
          <w:bCs/>
          <w:iCs/>
          <w:color w:val="000000"/>
          <w:szCs w:val="22"/>
          <w:lang w:val="en-US"/>
        </w:rPr>
        <w:t>: successfull meeting of the French-Brazilian-American project on Tropical Atlantic, 3ème newsletter de B.BICE+, janvier 2015 (http://www.b-bice-plus.eu/pirata-19-successful-meeting-of-the-french-brazilian-american-project-on-tropical-atlantic</w:t>
      </w:r>
      <w:proofErr w:type="gramStart"/>
      <w:r w:rsidRPr="00F86E73">
        <w:rPr>
          <w:rFonts w:ascii="Arial" w:hAnsi="Arial" w:cs="Arial"/>
          <w:bCs/>
          <w:iCs/>
          <w:color w:val="000000"/>
          <w:szCs w:val="22"/>
          <w:lang w:val="en-US"/>
        </w:rPr>
        <w:t>/ )</w:t>
      </w:r>
      <w:proofErr w:type="gramEnd"/>
      <w:r w:rsidRPr="00F86E73">
        <w:rPr>
          <w:rFonts w:ascii="Arial" w:hAnsi="Arial" w:cs="Arial"/>
          <w:bCs/>
          <w:iCs/>
          <w:color w:val="000000"/>
          <w:szCs w:val="22"/>
          <w:lang w:val="en-US"/>
        </w:rPr>
        <w:t>.</w:t>
      </w:r>
    </w:p>
    <w:p w14:paraId="282825C0" w14:textId="77777777" w:rsidR="00F86E73" w:rsidRDefault="00F86E73" w:rsidP="00F86E73">
      <w:pPr>
        <w:ind w:left="284" w:hanging="284"/>
        <w:jc w:val="both"/>
        <w:rPr>
          <w:rFonts w:ascii="Arial" w:hAnsi="Arial" w:cs="Arial"/>
          <w:bCs/>
          <w:iCs/>
          <w:color w:val="000000"/>
          <w:szCs w:val="22"/>
          <w:lang w:val="en-US"/>
        </w:rPr>
      </w:pPr>
      <w:r w:rsidRPr="00F86E73">
        <w:rPr>
          <w:rFonts w:ascii="Arial" w:hAnsi="Arial" w:cs="Arial"/>
          <w:bCs/>
          <w:iCs/>
          <w:color w:val="000000"/>
          <w:szCs w:val="22"/>
          <w:lang w:val="en-US"/>
        </w:rPr>
        <w:t>Boeing, G., with contribution by B. Bourlès, AtlantOS will improve research on the South Atlantic Ocean, 3ème newsletter de B.BICE+, janvier 2015 (http://www.b-bice-plus.eu/atlantos-will-improve-resear</w:t>
      </w:r>
      <w:r>
        <w:rPr>
          <w:rFonts w:ascii="Arial" w:hAnsi="Arial" w:cs="Arial"/>
          <w:bCs/>
          <w:iCs/>
          <w:color w:val="000000"/>
          <w:szCs w:val="22"/>
          <w:lang w:val="en-US"/>
        </w:rPr>
        <w:t>ch-on-the-south-atlantic-ocean/</w:t>
      </w:r>
      <w:r w:rsidRPr="00F86E73">
        <w:rPr>
          <w:rFonts w:ascii="Arial" w:hAnsi="Arial" w:cs="Arial"/>
          <w:bCs/>
          <w:iCs/>
          <w:color w:val="000000"/>
          <w:szCs w:val="22"/>
          <w:lang w:val="en-US"/>
        </w:rPr>
        <w:t xml:space="preserve">). </w:t>
      </w:r>
    </w:p>
    <w:p w14:paraId="273CF46B" w14:textId="77777777" w:rsidR="00EB6026" w:rsidRPr="00EB6026" w:rsidRDefault="00EB6026" w:rsidP="00F86E73">
      <w:pPr>
        <w:ind w:left="284" w:hanging="284"/>
        <w:jc w:val="both"/>
        <w:rPr>
          <w:rFonts w:ascii="Arial" w:hAnsi="Arial" w:cs="Arial"/>
          <w:szCs w:val="22"/>
          <w:lang w:val="en-US"/>
        </w:rPr>
      </w:pPr>
      <w:r w:rsidRPr="00EB6026">
        <w:rPr>
          <w:rFonts w:ascii="Arial" w:hAnsi="Arial" w:cs="Arial"/>
          <w:bCs/>
          <w:iCs/>
          <w:color w:val="000000"/>
          <w:szCs w:val="22"/>
          <w:lang w:val="en-US"/>
        </w:rPr>
        <w:t xml:space="preserve">Herbert, G., C. Kermabon, J. Grelet, B. Bourlès, </w:t>
      </w:r>
      <w:r w:rsidRPr="00EB6026">
        <w:rPr>
          <w:rFonts w:ascii="Arial" w:hAnsi="Arial" w:cs="Arial"/>
          <w:bCs/>
          <w:color w:val="000000"/>
          <w:szCs w:val="22"/>
          <w:lang w:val="en-US"/>
        </w:rPr>
        <w:t xml:space="preserve">French PIRATA cruises S-ADCP data processing, </w:t>
      </w:r>
      <w:r w:rsidRPr="00EB6026">
        <w:rPr>
          <w:rFonts w:ascii="Arial" w:hAnsi="Arial" w:cs="Arial"/>
          <w:bCs/>
          <w:i/>
          <w:color w:val="000000"/>
          <w:szCs w:val="22"/>
          <w:lang w:val="en-US"/>
        </w:rPr>
        <w:t>MERCATOR Ocean-CORIOLIS Quarterly Newsletter-Special Issue</w:t>
      </w:r>
      <w:r w:rsidRPr="00EB6026">
        <w:rPr>
          <w:rFonts w:ascii="Arial" w:hAnsi="Arial" w:cs="Arial"/>
          <w:bCs/>
          <w:color w:val="000000"/>
          <w:szCs w:val="22"/>
          <w:lang w:val="en-US"/>
        </w:rPr>
        <w:t>, 52, mai 2015.</w:t>
      </w:r>
    </w:p>
    <w:p w14:paraId="68797327" w14:textId="77777777" w:rsidR="00EB6026" w:rsidRPr="009557A6" w:rsidRDefault="009557A6" w:rsidP="00D5556E">
      <w:pPr>
        <w:ind w:left="284" w:hanging="284"/>
        <w:jc w:val="both"/>
        <w:rPr>
          <w:rFonts w:ascii="Arial" w:hAnsi="Arial" w:cs="Arial"/>
          <w:color w:val="000000"/>
          <w:sz w:val="18"/>
          <w:lang w:val="en-US"/>
        </w:rPr>
      </w:pPr>
      <w:r w:rsidRPr="009557A6">
        <w:rPr>
          <w:rFonts w:ascii="Arial" w:hAnsi="Arial" w:cs="Arial"/>
          <w:szCs w:val="22"/>
          <w:lang w:val="en-US"/>
        </w:rPr>
        <w:t xml:space="preserve">Le Traon, P.Y., S. Pouliquen, G. Reverdin and the Coriolis 2014- 2020 Steering Committee, Coriolis 2014-2020: an integrated in-situ ocean observation infrastructure for operational oceanography and ocean/climate research, </w:t>
      </w:r>
      <w:r w:rsidRPr="009557A6">
        <w:rPr>
          <w:rFonts w:ascii="Arial" w:hAnsi="Arial" w:cs="Arial"/>
          <w:i/>
          <w:iCs/>
          <w:szCs w:val="22"/>
          <w:lang w:val="en-GB"/>
        </w:rPr>
        <w:t>CLIVAR Exchanges Letters</w:t>
      </w:r>
      <w:r w:rsidRPr="009557A6">
        <w:rPr>
          <w:rFonts w:ascii="Arial" w:hAnsi="Arial" w:cs="Arial"/>
          <w:i/>
          <w:szCs w:val="22"/>
          <w:lang w:val="en-GB"/>
        </w:rPr>
        <w:t xml:space="preserve">, 67 (Vol. 19, n°2), 51-52, </w:t>
      </w:r>
      <w:r w:rsidRPr="009557A6">
        <w:rPr>
          <w:rFonts w:ascii="Arial" w:hAnsi="Arial" w:cs="Arial"/>
          <w:szCs w:val="22"/>
          <w:lang w:val="en-GB"/>
        </w:rPr>
        <w:t>September 2015.</w:t>
      </w:r>
    </w:p>
    <w:p w14:paraId="1643878C" w14:textId="77777777" w:rsidR="00CE48C2" w:rsidRDefault="00CE48C2" w:rsidP="00CE48C2">
      <w:pPr>
        <w:pStyle w:val="Pieddepage"/>
        <w:tabs>
          <w:tab w:val="clear" w:pos="4536"/>
          <w:tab w:val="clear" w:pos="9072"/>
        </w:tabs>
        <w:rPr>
          <w:rFonts w:ascii="Arial" w:hAnsi="Arial" w:cs="Arial"/>
          <w:lang w:val="en-US"/>
        </w:rPr>
      </w:pPr>
    </w:p>
    <w:p w14:paraId="37B3BA4F" w14:textId="77777777" w:rsidR="00EB4CA9" w:rsidRPr="00051434" w:rsidRDefault="00EB4CA9" w:rsidP="00EB4CA9">
      <w:pPr>
        <w:ind w:left="567" w:hanging="567"/>
        <w:jc w:val="both"/>
        <w:rPr>
          <w:rFonts w:ascii="Arial" w:hAnsi="Arial" w:cs="Arial"/>
          <w:b/>
          <w:iCs/>
          <w:lang w:val="en-US"/>
        </w:rPr>
      </w:pPr>
      <w:r>
        <w:rPr>
          <w:rFonts w:ascii="Arial" w:hAnsi="Arial" w:cs="Arial"/>
          <w:b/>
          <w:iCs/>
          <w:lang w:val="en-US"/>
        </w:rPr>
        <w:t>2016: 2</w:t>
      </w:r>
    </w:p>
    <w:p w14:paraId="04FF483D" w14:textId="77777777" w:rsidR="00EB4CA9" w:rsidRDefault="00EB4CA9" w:rsidP="00EB4CA9">
      <w:pPr>
        <w:ind w:left="284" w:hanging="284"/>
        <w:jc w:val="both"/>
        <w:rPr>
          <w:rFonts w:ascii="Arial" w:hAnsi="Arial" w:cs="Arial"/>
          <w:lang w:val="en-US"/>
        </w:rPr>
      </w:pPr>
      <w:r w:rsidRPr="00EB4CA9">
        <w:rPr>
          <w:rFonts w:ascii="Arial" w:hAnsi="Arial" w:cs="Arial"/>
          <w:lang w:val="en-US"/>
        </w:rPr>
        <w:t>Bourlès, B., 2016: PREFACE EU FP7 603521 Deliverable 3.2 “Enhancing prediction of tropical Atlantic climate and its impacts: Report air-sea interactions”.</w:t>
      </w:r>
    </w:p>
    <w:p w14:paraId="5082EFFA" w14:textId="77777777" w:rsidR="00EB4CA9" w:rsidRDefault="00EB4CA9" w:rsidP="00EB4CA9">
      <w:pPr>
        <w:ind w:left="284" w:hanging="284"/>
        <w:jc w:val="both"/>
        <w:rPr>
          <w:rFonts w:ascii="Arial" w:hAnsi="Arial" w:cs="Arial"/>
          <w:lang w:val="en-US"/>
        </w:rPr>
      </w:pPr>
      <w:r w:rsidRPr="00EB4CA9">
        <w:rPr>
          <w:rFonts w:ascii="Arial" w:hAnsi="Arial" w:cs="Arial"/>
          <w:lang w:val="en-US"/>
        </w:rPr>
        <w:t>Rouault, M., P. Brandt, M. Ostrowski, V. Mohrholz, and A. Plas, 2016: PREFACE EU FP7 603521 Deliverable 4.2, “Eastern Atlantic interannual to decadal variability: Analysis of historical in-situ and remote sensing data with regard to the Eastern Atlantic interannual to decadal variability and Benguela Nino” .</w:t>
      </w:r>
    </w:p>
    <w:p w14:paraId="4A3D1CEA" w14:textId="77777777" w:rsidR="00EB4CA9" w:rsidRDefault="00EB4CA9" w:rsidP="00EB4CA9">
      <w:pPr>
        <w:ind w:left="284" w:hanging="284"/>
        <w:jc w:val="both"/>
        <w:rPr>
          <w:rFonts w:ascii="Arial" w:hAnsi="Arial" w:cs="Arial"/>
          <w:lang w:val="en-US"/>
        </w:rPr>
      </w:pPr>
    </w:p>
    <w:p w14:paraId="258B27B5" w14:textId="77777777" w:rsidR="00EB4CA9" w:rsidRPr="00EB4CA9" w:rsidRDefault="006F0440" w:rsidP="00EB4CA9">
      <w:pPr>
        <w:ind w:left="567" w:hanging="567"/>
        <w:jc w:val="both"/>
        <w:rPr>
          <w:rFonts w:ascii="Arial" w:hAnsi="Arial" w:cs="Arial"/>
          <w:b/>
          <w:iCs/>
        </w:rPr>
      </w:pPr>
      <w:r>
        <w:rPr>
          <w:rFonts w:ascii="Arial" w:hAnsi="Arial" w:cs="Arial"/>
          <w:b/>
          <w:iCs/>
        </w:rPr>
        <w:lastRenderedPageBreak/>
        <w:t>2017: 2</w:t>
      </w:r>
    </w:p>
    <w:p w14:paraId="667F1767" w14:textId="77777777" w:rsidR="00EB4CA9" w:rsidRDefault="00EB4CA9" w:rsidP="00EB4CA9">
      <w:pPr>
        <w:ind w:left="284" w:hanging="284"/>
        <w:jc w:val="both"/>
        <w:rPr>
          <w:rFonts w:ascii="Arial" w:hAnsi="Arial" w:cs="Arial"/>
          <w:bCs/>
          <w:iCs/>
          <w:color w:val="000000"/>
          <w:szCs w:val="22"/>
          <w:lang w:val="en-US"/>
        </w:rPr>
      </w:pPr>
      <w:r w:rsidRPr="00EB4CA9">
        <w:rPr>
          <w:rFonts w:ascii="Arial" w:hAnsi="Arial" w:cs="Arial"/>
          <w:bCs/>
          <w:iCs/>
          <w:color w:val="000000"/>
          <w:szCs w:val="22"/>
        </w:rPr>
        <w:t xml:space="preserve">Bourlès, B., P. Brandt, &amp; N. Lefèvre (2017). </w:t>
      </w:r>
      <w:r w:rsidRPr="00EB4CA9">
        <w:rPr>
          <w:rFonts w:ascii="Arial" w:hAnsi="Arial" w:cs="Arial"/>
          <w:bCs/>
          <w:iCs/>
          <w:color w:val="000000"/>
          <w:szCs w:val="22"/>
          <w:lang w:val="en-US"/>
        </w:rPr>
        <w:t>AtlantOS EU H2020 633211 Deliverable 3.3 “Enhancement of autonomous observing networks: PIRATA network improvement report”</w:t>
      </w:r>
      <w:r w:rsidR="00C75275">
        <w:rPr>
          <w:rFonts w:ascii="Arial" w:hAnsi="Arial" w:cs="Arial"/>
          <w:bCs/>
          <w:iCs/>
          <w:color w:val="000000"/>
          <w:szCs w:val="22"/>
          <w:lang w:val="en-US"/>
        </w:rPr>
        <w:t>,</w:t>
      </w:r>
      <w:r w:rsidRPr="00EB4CA9">
        <w:rPr>
          <w:rFonts w:ascii="Arial" w:hAnsi="Arial" w:cs="Arial"/>
          <w:bCs/>
          <w:iCs/>
          <w:color w:val="000000"/>
          <w:szCs w:val="22"/>
          <w:lang w:val="en-US"/>
        </w:rPr>
        <w:t xml:space="preserve"> </w:t>
      </w:r>
      <w:r w:rsidR="00C75275" w:rsidRPr="00C75275">
        <w:rPr>
          <w:rFonts w:ascii="Arial" w:hAnsi="Arial" w:cs="Arial"/>
          <w:bCs/>
          <w:iCs/>
          <w:color w:val="000000"/>
          <w:szCs w:val="22"/>
          <w:lang w:val="en-US"/>
        </w:rPr>
        <w:t>DOI: 10.3289/AtlantOS_D3.3</w:t>
      </w:r>
      <w:r w:rsidR="00C75275">
        <w:rPr>
          <w:rFonts w:ascii="Arial" w:hAnsi="Arial" w:cs="Arial"/>
          <w:bCs/>
          <w:iCs/>
          <w:color w:val="000000"/>
          <w:szCs w:val="22"/>
          <w:lang w:val="en-US"/>
        </w:rPr>
        <w:t xml:space="preserve">. </w:t>
      </w:r>
    </w:p>
    <w:p w14:paraId="34B1C3A7" w14:textId="77777777" w:rsidR="00EB4CA9" w:rsidRDefault="00EB4CA9" w:rsidP="00EB4CA9">
      <w:pPr>
        <w:ind w:left="284" w:hanging="284"/>
        <w:jc w:val="both"/>
        <w:rPr>
          <w:rFonts w:ascii="Arial" w:hAnsi="Arial" w:cs="Arial"/>
          <w:szCs w:val="22"/>
          <w:lang w:val="en-US"/>
        </w:rPr>
      </w:pPr>
      <w:r w:rsidRPr="00EB4CA9">
        <w:rPr>
          <w:rFonts w:ascii="Arial" w:hAnsi="Arial" w:cs="Arial"/>
          <w:szCs w:val="22"/>
          <w:lang w:val="en-US"/>
        </w:rPr>
        <w:t>Rousselot, P., G. Reverdin, P. Blouch, &amp; P. Poli (2017). AtlantOS EU H2020 633211 Deliverable 3.5 “Enhancement of autonomous observing networks: Study of the potential for existing bathythermic string drift</w:t>
      </w:r>
      <w:r w:rsidR="00B00893">
        <w:rPr>
          <w:rFonts w:ascii="Arial" w:hAnsi="Arial" w:cs="Arial"/>
          <w:szCs w:val="22"/>
          <w:lang w:val="en-US"/>
        </w:rPr>
        <w:t xml:space="preserve">ers”, </w:t>
      </w:r>
      <w:r w:rsidR="00B00893" w:rsidRPr="00B00893">
        <w:rPr>
          <w:rFonts w:ascii="Arial" w:hAnsi="Arial" w:cs="Arial"/>
          <w:szCs w:val="22"/>
          <w:lang w:val="en-US"/>
        </w:rPr>
        <w:t>DOI: 10.3289/AtlantOS_D3.5</w:t>
      </w:r>
      <w:r w:rsidR="00B00893">
        <w:rPr>
          <w:rFonts w:ascii="Arial" w:hAnsi="Arial" w:cs="Arial"/>
          <w:szCs w:val="22"/>
          <w:lang w:val="en-US"/>
        </w:rPr>
        <w:t>.</w:t>
      </w:r>
    </w:p>
    <w:p w14:paraId="22ABB377" w14:textId="77777777" w:rsidR="00EB4CA9" w:rsidRPr="002060C5" w:rsidRDefault="00B00893" w:rsidP="00EB4CA9">
      <w:pPr>
        <w:ind w:left="567" w:hanging="567"/>
        <w:jc w:val="both"/>
        <w:rPr>
          <w:rFonts w:ascii="Arial" w:hAnsi="Arial" w:cs="Arial"/>
          <w:b/>
          <w:iCs/>
          <w:lang w:val="en-US"/>
        </w:rPr>
      </w:pPr>
      <w:r>
        <w:rPr>
          <w:rFonts w:ascii="Arial" w:hAnsi="Arial" w:cs="Arial"/>
          <w:b/>
          <w:iCs/>
          <w:lang w:val="en-US"/>
        </w:rPr>
        <w:t xml:space="preserve"> </w:t>
      </w:r>
    </w:p>
    <w:p w14:paraId="30108EE2" w14:textId="20E54169" w:rsidR="00EB4CA9" w:rsidRPr="00EB4CA9" w:rsidRDefault="006F0440" w:rsidP="00EB4CA9">
      <w:pPr>
        <w:ind w:left="567" w:hanging="567"/>
        <w:jc w:val="both"/>
        <w:rPr>
          <w:rFonts w:ascii="Arial" w:hAnsi="Arial" w:cs="Arial"/>
          <w:b/>
          <w:iCs/>
          <w:lang w:val="en-US"/>
        </w:rPr>
      </w:pPr>
      <w:r>
        <w:rPr>
          <w:rFonts w:ascii="Arial" w:hAnsi="Arial" w:cs="Arial"/>
          <w:b/>
          <w:iCs/>
          <w:lang w:val="en-US"/>
        </w:rPr>
        <w:t xml:space="preserve">2018: </w:t>
      </w:r>
      <w:r w:rsidR="00561DB8">
        <w:rPr>
          <w:rFonts w:ascii="Arial" w:hAnsi="Arial" w:cs="Arial"/>
          <w:b/>
          <w:iCs/>
          <w:lang w:val="en-US"/>
        </w:rPr>
        <w:t>1</w:t>
      </w:r>
      <w:r w:rsidR="006B27F6">
        <w:rPr>
          <w:rFonts w:ascii="Arial" w:hAnsi="Arial" w:cs="Arial"/>
          <w:b/>
          <w:iCs/>
          <w:lang w:val="en-US"/>
        </w:rPr>
        <w:t>4</w:t>
      </w:r>
    </w:p>
    <w:p w14:paraId="064645DA" w14:textId="77777777" w:rsidR="00F86E73" w:rsidRDefault="006F0440" w:rsidP="00F86E73">
      <w:pPr>
        <w:ind w:left="284" w:hanging="284"/>
        <w:jc w:val="both"/>
        <w:rPr>
          <w:rFonts w:ascii="Arial" w:hAnsi="Arial" w:cs="Arial"/>
          <w:szCs w:val="22"/>
          <w:lang w:val="en-US"/>
        </w:rPr>
      </w:pPr>
      <w:r w:rsidRPr="006F0440">
        <w:rPr>
          <w:rFonts w:ascii="Arial" w:hAnsi="Arial" w:cs="Arial"/>
          <w:szCs w:val="22"/>
          <w:lang w:val="en-US"/>
        </w:rPr>
        <w:t xml:space="preserve">Araujo, M., Tchamabi, C.C., M. Silva, B. Bourlès, J. Araujo and C. </w:t>
      </w:r>
      <w:proofErr w:type="gramStart"/>
      <w:r w:rsidRPr="006F0440">
        <w:rPr>
          <w:rFonts w:ascii="Arial" w:hAnsi="Arial" w:cs="Arial"/>
          <w:szCs w:val="22"/>
          <w:lang w:val="en-US"/>
        </w:rPr>
        <w:t>Noriega :</w:t>
      </w:r>
      <w:proofErr w:type="gramEnd"/>
      <w:r w:rsidRPr="006F0440">
        <w:rPr>
          <w:rFonts w:ascii="Arial" w:hAnsi="Arial" w:cs="Arial"/>
          <w:szCs w:val="22"/>
          <w:lang w:val="en-US"/>
        </w:rPr>
        <w:t xml:space="preserve"> Propriedades físicas e biogeoquímicas da região oceânica circundante ao Arquipélago de São Pedro e São Paulo. In “Arquipélago de São Pedro e São Paulo, 20 anos de pesquisa”, Universidade Federal</w:t>
      </w:r>
      <w:r w:rsidR="009E6D3B">
        <w:rPr>
          <w:rFonts w:ascii="Arial" w:hAnsi="Arial" w:cs="Arial"/>
          <w:szCs w:val="22"/>
          <w:lang w:val="en-US"/>
        </w:rPr>
        <w:t xml:space="preserve"> do Rio Grande do Norte, Recife</w:t>
      </w:r>
      <w:r w:rsidRPr="006F0440">
        <w:rPr>
          <w:rFonts w:ascii="Arial" w:hAnsi="Arial" w:cs="Arial"/>
          <w:szCs w:val="22"/>
          <w:lang w:val="en-US"/>
        </w:rPr>
        <w:t>: Via Design Publicações, pp 248-26</w:t>
      </w:r>
      <w:r w:rsidR="005F7BC3">
        <w:rPr>
          <w:rFonts w:ascii="Arial" w:hAnsi="Arial" w:cs="Arial"/>
          <w:szCs w:val="22"/>
          <w:lang w:val="en-US"/>
        </w:rPr>
        <w:t>2, ISBN 978-85-93906-01-5, 2018</w:t>
      </w:r>
      <w:r w:rsidRPr="006F0440">
        <w:rPr>
          <w:rFonts w:ascii="Arial" w:hAnsi="Arial" w:cs="Arial"/>
          <w:szCs w:val="22"/>
          <w:lang w:val="en-US"/>
        </w:rPr>
        <w:t>.</w:t>
      </w:r>
    </w:p>
    <w:p w14:paraId="50F27630" w14:textId="77777777" w:rsidR="00F86E73" w:rsidRDefault="00F86E73" w:rsidP="00F86E73">
      <w:pPr>
        <w:ind w:left="284" w:hanging="284"/>
        <w:jc w:val="both"/>
        <w:rPr>
          <w:rFonts w:ascii="Arial" w:hAnsi="Arial" w:cs="Arial"/>
          <w:lang w:val="en-US"/>
        </w:rPr>
      </w:pPr>
      <w:r w:rsidRPr="00F86E73">
        <w:rPr>
          <w:rFonts w:ascii="Arial" w:hAnsi="Arial" w:cs="Arial"/>
          <w:lang w:val="en-US"/>
        </w:rPr>
        <w:t>Araujo,</w:t>
      </w:r>
      <w:r>
        <w:rPr>
          <w:rFonts w:ascii="Arial" w:hAnsi="Arial" w:cs="Arial"/>
          <w:lang w:val="en-US"/>
        </w:rPr>
        <w:t xml:space="preserve"> M.,</w:t>
      </w:r>
      <w:r w:rsidRPr="00F86E73">
        <w:rPr>
          <w:rFonts w:ascii="Arial" w:hAnsi="Arial" w:cs="Arial"/>
          <w:lang w:val="en-US"/>
        </w:rPr>
        <w:t xml:space="preserve"> B. Bourlès, R. Perez, Requirements for the Tropical Atlantic Observing System: Societal impact and importance of observing the Tropical Atlantic, Report for the 1st TAOS Review Workshop, Portland-US, Feb. 8th-9 th 2018, </w:t>
      </w:r>
      <w:r w:rsidR="00867C94" w:rsidRPr="00867C94">
        <w:rPr>
          <w:rFonts w:ascii="Arial" w:hAnsi="Arial" w:cs="Arial"/>
          <w:lang w:val="en-US"/>
        </w:rPr>
        <w:t>CLIVAR Report No. 03/2018, septembre 2018</w:t>
      </w:r>
      <w:r w:rsidR="00867C94">
        <w:rPr>
          <w:rFonts w:ascii="Arial" w:hAnsi="Arial" w:cs="Arial"/>
          <w:lang w:val="en-US"/>
        </w:rPr>
        <w:t>.</w:t>
      </w:r>
    </w:p>
    <w:p w14:paraId="00ACFFE9" w14:textId="77777777" w:rsidR="00F86E73" w:rsidRDefault="00F86E73" w:rsidP="00F86E73">
      <w:pPr>
        <w:ind w:left="284" w:hanging="284"/>
        <w:jc w:val="both"/>
        <w:rPr>
          <w:rFonts w:ascii="Arial" w:hAnsi="Arial" w:cs="Arial"/>
          <w:lang w:val="en-US"/>
        </w:rPr>
      </w:pPr>
      <w:r w:rsidRPr="00F86E73">
        <w:rPr>
          <w:rFonts w:ascii="Arial" w:hAnsi="Arial" w:cs="Arial"/>
          <w:lang w:val="en-US"/>
        </w:rPr>
        <w:t xml:space="preserve">Araujo, </w:t>
      </w:r>
      <w:r>
        <w:rPr>
          <w:rFonts w:ascii="Arial" w:hAnsi="Arial" w:cs="Arial"/>
          <w:lang w:val="en-US"/>
        </w:rPr>
        <w:t xml:space="preserve">M., </w:t>
      </w:r>
      <w:r w:rsidRPr="00F86E73">
        <w:rPr>
          <w:rFonts w:ascii="Arial" w:hAnsi="Arial" w:cs="Arial"/>
          <w:lang w:val="en-US"/>
        </w:rPr>
        <w:t xml:space="preserve">B. Bourlès, R. Perez,  Tropical Atlantic Observing System Networks: Current Status and plans to 2030 Mooring Networks, Report for the 1st TAOS Review Workshop, Portland-US, Feb. 8th-9 th 2018, </w:t>
      </w:r>
      <w:r w:rsidR="00867C94" w:rsidRPr="00867C94">
        <w:rPr>
          <w:rFonts w:ascii="Arial" w:hAnsi="Arial" w:cs="Arial"/>
          <w:lang w:val="en-US"/>
        </w:rPr>
        <w:t>CLIVAR Report No. 03/2018, septembre 2018</w:t>
      </w:r>
      <w:r w:rsidRPr="00F86E73">
        <w:rPr>
          <w:rFonts w:ascii="Arial" w:hAnsi="Arial" w:cs="Arial"/>
          <w:lang w:val="en-US"/>
        </w:rPr>
        <w:t>.</w:t>
      </w:r>
    </w:p>
    <w:p w14:paraId="07E2336A" w14:textId="77777777" w:rsidR="00F86E73" w:rsidRDefault="00F86E73" w:rsidP="00561DB8">
      <w:pPr>
        <w:ind w:left="284" w:hanging="284"/>
        <w:jc w:val="both"/>
        <w:rPr>
          <w:rFonts w:ascii="Arial" w:hAnsi="Arial" w:cs="Arial"/>
          <w:lang w:val="en-US"/>
        </w:rPr>
      </w:pPr>
      <w:r w:rsidRPr="00F86E73">
        <w:rPr>
          <w:rFonts w:ascii="Arial" w:hAnsi="Arial" w:cs="Arial"/>
          <w:lang w:val="en-US"/>
        </w:rPr>
        <w:t xml:space="preserve">Araujo, A., P. Chang,  B. Bourlès, P. Brandt, J. Servain, M. Rouault, J. Lübbecke, R. Perez, R. Rodrigues, M. Jochum, B. Rodríguez-Fonseca, and N. Keenlyside, Dynamics of Tropical Atlantic Variability, Report for the 1st TAOS Review Workshop, Portland-US, Feb. 8th-9 th 2018, </w:t>
      </w:r>
      <w:r w:rsidR="00867C94" w:rsidRPr="00867C94">
        <w:rPr>
          <w:rFonts w:ascii="Arial" w:hAnsi="Arial" w:cs="Arial"/>
          <w:lang w:val="en-US"/>
        </w:rPr>
        <w:t>CLIVAR Report No. 03/2018, septembre 2018</w:t>
      </w:r>
      <w:r w:rsidRPr="00F86E73">
        <w:rPr>
          <w:rFonts w:ascii="Arial" w:hAnsi="Arial" w:cs="Arial"/>
          <w:lang w:val="en-US"/>
        </w:rPr>
        <w:t>.</w:t>
      </w:r>
    </w:p>
    <w:p w14:paraId="0BDB0B9B" w14:textId="77777777" w:rsidR="00F86E73" w:rsidRPr="00F86E73" w:rsidRDefault="00F86E73" w:rsidP="00F86E73">
      <w:pPr>
        <w:ind w:left="284" w:hanging="284"/>
        <w:jc w:val="both"/>
        <w:rPr>
          <w:rFonts w:ascii="Arial" w:hAnsi="Arial" w:cs="Arial"/>
          <w:szCs w:val="22"/>
          <w:lang w:val="en-US"/>
        </w:rPr>
      </w:pPr>
      <w:r w:rsidRPr="00F86E73">
        <w:rPr>
          <w:rFonts w:ascii="Arial" w:hAnsi="Arial" w:cs="Arial"/>
          <w:lang w:val="en-US"/>
        </w:rPr>
        <w:t>Bourlès, B.., M. Araujo, A vision for PIRATA in 2030. Contribution to the “BluePrint Implementation Document, for an Integrated Atlantic Ocean Observing System”, avril 2018.</w:t>
      </w:r>
    </w:p>
    <w:p w14:paraId="6D58EAB9" w14:textId="77777777" w:rsidR="00EB4CA9" w:rsidRPr="00EB4CA9" w:rsidRDefault="00EB4CA9" w:rsidP="00EB4CA9">
      <w:pPr>
        <w:ind w:left="284" w:hanging="284"/>
        <w:jc w:val="both"/>
        <w:rPr>
          <w:rFonts w:ascii="Arial" w:hAnsi="Arial" w:cs="Arial"/>
          <w:szCs w:val="22"/>
          <w:lang w:val="en-US"/>
        </w:rPr>
      </w:pPr>
      <w:r w:rsidRPr="00EB4CA9">
        <w:rPr>
          <w:rFonts w:ascii="Arial" w:hAnsi="Arial" w:cs="Arial"/>
          <w:szCs w:val="22"/>
          <w:lang w:val="en-US"/>
        </w:rPr>
        <w:t>Bourlès, B.., P. Brandt, N. Lefèvre and J. Hahn, 2018: AtlantOS EU H2020 633211 Deliverable 3.9 ”PIRATA data system upgrade report : Technical report mostly related to biogeochemical sensors (O2 and CO2 sensors) data, their real-time transmission and O2 and CO2 data control quality and their integration to existing systems, in relation with the WP7”, doi:10.3289/AtlantOS_D3.9.</w:t>
      </w:r>
    </w:p>
    <w:p w14:paraId="0731A040" w14:textId="77777777" w:rsidR="00F86E73" w:rsidRDefault="00EB4CA9" w:rsidP="00F86E73">
      <w:pPr>
        <w:ind w:left="284" w:hanging="284"/>
        <w:jc w:val="both"/>
        <w:rPr>
          <w:rFonts w:ascii="Arial" w:hAnsi="Arial" w:cs="Arial"/>
          <w:szCs w:val="22"/>
          <w:lang w:val="en-US"/>
        </w:rPr>
      </w:pPr>
      <w:r w:rsidRPr="00EB4CA9">
        <w:rPr>
          <w:rFonts w:ascii="Arial" w:hAnsi="Arial" w:cs="Arial"/>
          <w:szCs w:val="22"/>
          <w:lang w:val="en-US"/>
        </w:rPr>
        <w:t xml:space="preserve">Bourlès, B., P. Brandt and M. Dengler, 2018: PREFACE EU FP7 603521 Deliverable </w:t>
      </w:r>
      <w:proofErr w:type="gramStart"/>
      <w:r w:rsidRPr="00EB4CA9">
        <w:rPr>
          <w:rFonts w:ascii="Arial" w:hAnsi="Arial" w:cs="Arial"/>
          <w:szCs w:val="22"/>
          <w:lang w:val="en-US"/>
        </w:rPr>
        <w:t>4.4 ”</w:t>
      </w:r>
      <w:proofErr w:type="gramEnd"/>
      <w:r w:rsidRPr="00EB4CA9">
        <w:rPr>
          <w:rFonts w:ascii="Arial" w:hAnsi="Arial" w:cs="Arial"/>
          <w:szCs w:val="22"/>
          <w:lang w:val="en-US"/>
        </w:rPr>
        <w:t>Suggestion for a sustainabl</w:t>
      </w:r>
      <w:r w:rsidR="00F86E73">
        <w:rPr>
          <w:rFonts w:ascii="Arial" w:hAnsi="Arial" w:cs="Arial"/>
          <w:szCs w:val="22"/>
          <w:lang w:val="en-US"/>
        </w:rPr>
        <w:t>e long term monitoring system”.</w:t>
      </w:r>
    </w:p>
    <w:p w14:paraId="15DD7BD0" w14:textId="77777777" w:rsidR="00F86E73" w:rsidRDefault="00F86E73" w:rsidP="00F86E73">
      <w:pPr>
        <w:ind w:left="284" w:hanging="284"/>
        <w:jc w:val="both"/>
        <w:rPr>
          <w:rFonts w:ascii="Arial" w:hAnsi="Arial" w:cs="Arial"/>
          <w:lang w:val="en-US"/>
        </w:rPr>
      </w:pPr>
      <w:r w:rsidRPr="00F86E73">
        <w:rPr>
          <w:rFonts w:ascii="Arial" w:hAnsi="Arial" w:cs="Arial"/>
          <w:lang w:val="en-US"/>
        </w:rPr>
        <w:t>Bourlès, B., “An example of vessel time optimization and collaborations durin</w:t>
      </w:r>
      <w:r>
        <w:rPr>
          <w:rFonts w:ascii="Arial" w:hAnsi="Arial" w:cs="Arial"/>
          <w:lang w:val="en-US"/>
        </w:rPr>
        <w:t xml:space="preserve">g the PIRATA cruises”, AtlantOS </w:t>
      </w:r>
      <w:r w:rsidRPr="00F86E73">
        <w:rPr>
          <w:rFonts w:ascii="Arial" w:hAnsi="Arial" w:cs="Arial"/>
          <w:lang w:val="en-US"/>
        </w:rPr>
        <w:t>Newsletter 2018, Vol. 1, Issue 3, 11-12, mai 2018.</w:t>
      </w:r>
    </w:p>
    <w:p w14:paraId="6CE395C1" w14:textId="77777777" w:rsidR="00561DB8" w:rsidRDefault="00561DB8" w:rsidP="00561DB8">
      <w:pPr>
        <w:ind w:left="284" w:hanging="284"/>
        <w:jc w:val="both"/>
        <w:rPr>
          <w:rFonts w:ascii="Arial" w:hAnsi="Arial" w:cs="Arial"/>
          <w:lang w:val="en-US"/>
        </w:rPr>
      </w:pPr>
      <w:r w:rsidRPr="00F86E73">
        <w:rPr>
          <w:rFonts w:ascii="Arial" w:hAnsi="Arial" w:cs="Arial"/>
          <w:lang w:val="en-US"/>
        </w:rPr>
        <w:t>Bourlès, B., and M. Dengler, “Heat and freshwater budgets, air-sea interactions”, Periodic Report n°3 pour le programme EU PREFACE (FP7, Grant Agreement Nº: 603521), 9pp., juin 2018.</w:t>
      </w:r>
    </w:p>
    <w:p w14:paraId="71F4F9FB" w14:textId="77777777" w:rsidR="00561DB8" w:rsidRDefault="00561DB8" w:rsidP="00561DB8">
      <w:pPr>
        <w:ind w:left="284" w:hanging="284"/>
        <w:jc w:val="both"/>
        <w:rPr>
          <w:rFonts w:ascii="Arial" w:hAnsi="Arial" w:cs="Arial"/>
          <w:lang w:val="en-US"/>
        </w:rPr>
      </w:pPr>
      <w:r w:rsidRPr="00F86E73">
        <w:rPr>
          <w:rFonts w:ascii="Arial" w:hAnsi="Arial" w:cs="Arial"/>
          <w:lang w:val="en-US"/>
        </w:rPr>
        <w:t xml:space="preserve">Bourlès, B., M. Araujo, P. Brandt, M. McPhaden, N. Lefevre, G. Foltz and L. Cotrim da Cunha , “Organization &amp; sustainability of PIRATA network Report”, Deliverable D.3.19 pour le programme EU AtlantOS (H2020, Grant Agreement N°: 633211), 7pp, </w:t>
      </w:r>
      <w:r w:rsidR="00903EA9">
        <w:rPr>
          <w:rFonts w:ascii="Arial" w:hAnsi="Arial" w:cs="Arial"/>
          <w:lang w:val="en-US"/>
        </w:rPr>
        <w:t>DOI</w:t>
      </w:r>
      <w:r w:rsidR="00903EA9" w:rsidRPr="00903EA9">
        <w:rPr>
          <w:lang w:val="en-US"/>
        </w:rPr>
        <w:t xml:space="preserve"> </w:t>
      </w:r>
      <w:r w:rsidR="00903EA9" w:rsidRPr="00903EA9">
        <w:rPr>
          <w:rFonts w:ascii="Arial" w:hAnsi="Arial" w:cs="Arial"/>
          <w:lang w:val="en-US"/>
        </w:rPr>
        <w:t>10.3289/atlantos_d3.19</w:t>
      </w:r>
      <w:r w:rsidR="00903EA9">
        <w:rPr>
          <w:rFonts w:ascii="Arial" w:hAnsi="Arial" w:cs="Arial"/>
          <w:lang w:val="en-US"/>
        </w:rPr>
        <w:t xml:space="preserve">,  </w:t>
      </w:r>
      <w:r w:rsidRPr="00F86E73">
        <w:rPr>
          <w:rFonts w:ascii="Arial" w:hAnsi="Arial" w:cs="Arial"/>
          <w:lang w:val="en-US"/>
        </w:rPr>
        <w:t>décembre 2018.</w:t>
      </w:r>
    </w:p>
    <w:p w14:paraId="5E270F8A" w14:textId="77777777" w:rsidR="00F86E73" w:rsidRPr="00F86E73" w:rsidRDefault="00F86E73" w:rsidP="00F86E73">
      <w:pPr>
        <w:ind w:left="284" w:hanging="284"/>
        <w:jc w:val="both"/>
        <w:rPr>
          <w:rFonts w:ascii="Arial" w:hAnsi="Arial" w:cs="Arial"/>
          <w:szCs w:val="22"/>
          <w:lang w:val="en-US"/>
        </w:rPr>
      </w:pPr>
      <w:r w:rsidRPr="00F86E73">
        <w:rPr>
          <w:rFonts w:ascii="Arial" w:hAnsi="Arial" w:cs="Arial"/>
          <w:lang w:val="en-US"/>
        </w:rPr>
        <w:t xml:space="preserve">Perez, R., B. Bourlès, M. Araujo, Tropical Atlantic Observing System Networks: Current Status and plans to 2030 Vessel-based Observations; Report for the 1st TAOS Review Workshop, Portland-US, Feb. 8th-9 th 2018, </w:t>
      </w:r>
      <w:r w:rsidR="00445F3C" w:rsidRPr="00867C94">
        <w:rPr>
          <w:rFonts w:ascii="Arial" w:hAnsi="Arial" w:cs="Arial"/>
          <w:lang w:val="en-US"/>
        </w:rPr>
        <w:t>CLIVAR Report No. 03/2018, septembre 2018</w:t>
      </w:r>
      <w:r w:rsidRPr="00F86E73">
        <w:rPr>
          <w:rFonts w:ascii="Arial" w:hAnsi="Arial" w:cs="Arial"/>
          <w:lang w:val="en-US"/>
        </w:rPr>
        <w:t>.</w:t>
      </w:r>
    </w:p>
    <w:p w14:paraId="1B8BF6A1" w14:textId="77777777" w:rsidR="00561DB8" w:rsidRDefault="00EB4CA9" w:rsidP="00561DB8">
      <w:pPr>
        <w:ind w:left="284" w:hanging="284"/>
        <w:jc w:val="both"/>
        <w:rPr>
          <w:rFonts w:ascii="Arial" w:hAnsi="Arial" w:cs="Arial"/>
          <w:szCs w:val="22"/>
          <w:lang w:val="en-US"/>
        </w:rPr>
      </w:pPr>
      <w:r w:rsidRPr="00EB4CA9">
        <w:rPr>
          <w:rFonts w:ascii="Arial" w:hAnsi="Arial" w:cs="Arial"/>
          <w:szCs w:val="22"/>
          <w:lang w:val="en-US"/>
        </w:rPr>
        <w:t xml:space="preserve">Poli, P., 2018: Note on the impact of meteorological data from PIRATA moorings on global weather forecasts, </w:t>
      </w:r>
      <w:hyperlink r:id="rId106" w:history="1">
        <w:r w:rsidR="00F86E73" w:rsidRPr="001B201A">
          <w:rPr>
            <w:rStyle w:val="Lienhypertexte"/>
            <w:rFonts w:ascii="Arial" w:hAnsi="Arial" w:cs="Arial"/>
            <w:szCs w:val="22"/>
            <w:lang w:val="en-US"/>
          </w:rPr>
          <w:t>http://dx.doi.org/10.5281/zenodo.1164620</w:t>
        </w:r>
      </w:hyperlink>
      <w:r w:rsidRPr="00EB4CA9">
        <w:rPr>
          <w:rFonts w:ascii="Arial" w:hAnsi="Arial" w:cs="Arial"/>
          <w:szCs w:val="22"/>
          <w:lang w:val="en-US"/>
        </w:rPr>
        <w:t>.</w:t>
      </w:r>
    </w:p>
    <w:p w14:paraId="63813BA1" w14:textId="77777777" w:rsidR="00561DB8" w:rsidRPr="00903EA9" w:rsidRDefault="00903EA9" w:rsidP="00561DB8">
      <w:pPr>
        <w:ind w:left="284" w:hanging="284"/>
        <w:jc w:val="both"/>
        <w:rPr>
          <w:rFonts w:ascii="Arial" w:hAnsi="Arial" w:cs="Arial"/>
          <w:szCs w:val="22"/>
          <w:lang w:val="en-US"/>
        </w:rPr>
      </w:pPr>
      <w:r w:rsidRPr="00903EA9">
        <w:rPr>
          <w:rFonts w:ascii="Arial" w:hAnsi="Arial" w:cs="Arial"/>
          <w:lang w:val="en-US"/>
        </w:rPr>
        <w:t xml:space="preserve">Poli, P., </w:t>
      </w:r>
      <w:r w:rsidR="00561DB8" w:rsidRPr="00903EA9">
        <w:rPr>
          <w:rFonts w:ascii="Arial" w:hAnsi="Arial" w:cs="Arial"/>
          <w:lang w:val="en-US"/>
        </w:rPr>
        <w:t>B. Bourlès,</w:t>
      </w:r>
      <w:r w:rsidRPr="00903EA9">
        <w:rPr>
          <w:lang w:val="en-US"/>
        </w:rPr>
        <w:t xml:space="preserve"> </w:t>
      </w:r>
      <w:r>
        <w:rPr>
          <w:rFonts w:ascii="Arial" w:hAnsi="Arial" w:cs="Arial"/>
          <w:lang w:val="en-US"/>
        </w:rPr>
        <w:t>S. Bond, S. Hafner, S. Klink,</w:t>
      </w:r>
      <w:r w:rsidRPr="00903EA9">
        <w:rPr>
          <w:rFonts w:ascii="Arial" w:hAnsi="Arial" w:cs="Arial"/>
          <w:lang w:val="en-US"/>
        </w:rPr>
        <w:t xml:space="preserve"> and </w:t>
      </w:r>
      <w:r>
        <w:rPr>
          <w:rFonts w:ascii="Arial" w:hAnsi="Arial" w:cs="Arial"/>
          <w:lang w:val="en-US"/>
        </w:rPr>
        <w:t xml:space="preserve">E. </w:t>
      </w:r>
      <w:r w:rsidRPr="00903EA9">
        <w:rPr>
          <w:rFonts w:ascii="Arial" w:hAnsi="Arial" w:cs="Arial"/>
          <w:lang w:val="en-US"/>
        </w:rPr>
        <w:t>Peterma</w:t>
      </w:r>
      <w:r>
        <w:rPr>
          <w:rFonts w:ascii="Arial" w:hAnsi="Arial" w:cs="Arial"/>
          <w:lang w:val="en-US"/>
        </w:rPr>
        <w:t>nn,</w:t>
      </w:r>
      <w:r w:rsidR="00561DB8" w:rsidRPr="00903EA9">
        <w:rPr>
          <w:rFonts w:ascii="Arial" w:hAnsi="Arial" w:cs="Arial"/>
          <w:lang w:val="en-US"/>
        </w:rPr>
        <w:t xml:space="preserve"> “Drifter network improvement report”, Deliverable D.3.20 pour le programme EU AtlantOS (H2020, Grant Agreement N°: 633211), 7pp, </w:t>
      </w:r>
      <w:r>
        <w:rPr>
          <w:rFonts w:ascii="Arial" w:hAnsi="Arial" w:cs="Arial"/>
          <w:lang w:val="en-US"/>
        </w:rPr>
        <w:t>DOI</w:t>
      </w:r>
      <w:r w:rsidRPr="00903EA9">
        <w:rPr>
          <w:lang w:val="en-US"/>
        </w:rPr>
        <w:t xml:space="preserve"> </w:t>
      </w:r>
      <w:r w:rsidRPr="00903EA9">
        <w:rPr>
          <w:rFonts w:ascii="Arial" w:hAnsi="Arial" w:cs="Arial"/>
          <w:lang w:val="en-US"/>
        </w:rPr>
        <w:t>10.3289/atlantos_d3.20</w:t>
      </w:r>
      <w:r>
        <w:rPr>
          <w:rFonts w:ascii="Arial" w:hAnsi="Arial" w:cs="Arial"/>
          <w:lang w:val="en-US"/>
        </w:rPr>
        <w:t xml:space="preserve">, </w:t>
      </w:r>
      <w:r w:rsidR="00561DB8" w:rsidRPr="00903EA9">
        <w:rPr>
          <w:rFonts w:ascii="Arial" w:hAnsi="Arial" w:cs="Arial"/>
          <w:lang w:val="en-US"/>
        </w:rPr>
        <w:t>décembre 2018.</w:t>
      </w:r>
    </w:p>
    <w:p w14:paraId="6FD971B7" w14:textId="77777777" w:rsidR="00F86E73" w:rsidRDefault="00F86E73" w:rsidP="00F86E73">
      <w:pPr>
        <w:ind w:left="284" w:hanging="284"/>
        <w:jc w:val="both"/>
        <w:rPr>
          <w:rFonts w:ascii="Arial" w:hAnsi="Arial" w:cs="Arial"/>
        </w:rPr>
      </w:pPr>
      <w:r w:rsidRPr="00F86E73">
        <w:rPr>
          <w:rFonts w:ascii="Arial" w:hAnsi="Arial" w:cs="Arial"/>
          <w:lang w:val="en-US"/>
        </w:rPr>
        <w:t xml:space="preserve">Reilly K., C. Cusack, V. Fernandez, E. Buch, M. Ott, M. Araujo, B. Bourlès et al., “Atlantic Ocean Observing Networks: Cost and feasibility study”. </w:t>
      </w:r>
      <w:r w:rsidRPr="00F86E73">
        <w:rPr>
          <w:rFonts w:ascii="Arial" w:hAnsi="Arial" w:cs="Arial"/>
        </w:rPr>
        <w:t xml:space="preserve">Deliverable D.1.4 pour le programme EU AtlantOS (H2020, Grant Agreement N°: 633211), </w:t>
      </w:r>
      <w:r w:rsidR="00903EA9" w:rsidRPr="00903EA9">
        <w:rPr>
          <w:rFonts w:ascii="Arial" w:hAnsi="Arial" w:cs="Arial"/>
        </w:rPr>
        <w:t>DOI: 10.3289/AtlantOS_D1.4</w:t>
      </w:r>
      <w:r w:rsidR="00903EA9">
        <w:rPr>
          <w:rFonts w:ascii="Arial" w:hAnsi="Arial" w:cs="Arial"/>
        </w:rPr>
        <w:t xml:space="preserve">, </w:t>
      </w:r>
      <w:r w:rsidRPr="00F86E73">
        <w:rPr>
          <w:rFonts w:ascii="Arial" w:hAnsi="Arial" w:cs="Arial"/>
        </w:rPr>
        <w:t>84pp, mai 2018.</w:t>
      </w:r>
    </w:p>
    <w:p w14:paraId="316A0DB3" w14:textId="77777777" w:rsidR="00810F32" w:rsidRPr="003A052D" w:rsidRDefault="00810F32" w:rsidP="00810F32">
      <w:pPr>
        <w:ind w:left="284" w:hanging="284"/>
        <w:jc w:val="both"/>
        <w:rPr>
          <w:rFonts w:ascii="Arial" w:hAnsi="Arial" w:cs="Arial"/>
        </w:rPr>
      </w:pPr>
    </w:p>
    <w:p w14:paraId="4C9C517C" w14:textId="77777777" w:rsidR="00810F32" w:rsidRPr="00EB4CA9" w:rsidRDefault="00810F32" w:rsidP="00810F32">
      <w:pPr>
        <w:ind w:left="567" w:hanging="567"/>
        <w:jc w:val="both"/>
        <w:rPr>
          <w:rFonts w:ascii="Arial" w:hAnsi="Arial" w:cs="Arial"/>
          <w:b/>
          <w:iCs/>
          <w:lang w:val="en-US"/>
        </w:rPr>
      </w:pPr>
      <w:r>
        <w:rPr>
          <w:rFonts w:ascii="Arial" w:hAnsi="Arial" w:cs="Arial"/>
          <w:b/>
          <w:iCs/>
          <w:lang w:val="en-US"/>
        </w:rPr>
        <w:t>2019: 2</w:t>
      </w:r>
    </w:p>
    <w:p w14:paraId="23EEEA80" w14:textId="77777777" w:rsidR="00810F32" w:rsidRPr="007C75E2" w:rsidRDefault="00810F32" w:rsidP="00810F32">
      <w:pPr>
        <w:ind w:left="284" w:hanging="284"/>
        <w:jc w:val="both"/>
        <w:rPr>
          <w:rFonts w:ascii="Arial" w:hAnsi="Arial" w:cs="Arial"/>
          <w:lang w:val="en-US"/>
        </w:rPr>
      </w:pPr>
      <w:r w:rsidRPr="007C75E2">
        <w:rPr>
          <w:rFonts w:ascii="Arial" w:hAnsi="Arial" w:cs="Arial"/>
          <w:lang w:val="en-US"/>
        </w:rPr>
        <w:t>Cusack, C., K. Reilly, E. O'Rourke, G. Nolan, V. Fernández, K. Horsburgh, P. Farcy, G. Chiarria, L. Delauney, &amp; coll (M. Araujo, A. Ahpinar, L. Paulo Assad, B. Berx, B. Bourlès …), “Sustained transatlantic coastal observations Report: Strategy for transatlantic sustained measurements in the coastal ocean, based on the strengthened forum for interaction between US IOOS, GOOS regional alliances and EuroGOOS.”, Deliverable D.4.4 pour le programme EU AtlantOS (H2020, Grant Agreement N°: 633211), 38pp, mars 2019.</w:t>
      </w:r>
    </w:p>
    <w:p w14:paraId="1FA6EBEC" w14:textId="55811B89" w:rsidR="00810F32" w:rsidRDefault="00810F32" w:rsidP="00810F32">
      <w:pPr>
        <w:ind w:left="284" w:hanging="284"/>
        <w:jc w:val="both"/>
        <w:rPr>
          <w:rFonts w:ascii="Arial" w:hAnsi="Arial" w:cs="Arial"/>
        </w:rPr>
      </w:pPr>
      <w:r w:rsidRPr="00810F32">
        <w:rPr>
          <w:rFonts w:ascii="Arial" w:hAnsi="Arial" w:cs="Arial"/>
        </w:rPr>
        <w:t>Bourlès B., Merle J., Voituriez B., L’exploration des océans tr</w:t>
      </w:r>
      <w:r>
        <w:rPr>
          <w:rFonts w:ascii="Arial" w:hAnsi="Arial" w:cs="Arial"/>
        </w:rPr>
        <w:t>opicaux : le programme PIRATA ;</w:t>
      </w:r>
      <w:r w:rsidRPr="00810F32">
        <w:rPr>
          <w:rFonts w:ascii="Arial" w:hAnsi="Arial" w:cs="Arial"/>
        </w:rPr>
        <w:t xml:space="preserve"> in Sabrié, M.L., et al., Science et développement durable : 75 ans de recherche au Sud. Marseille : IRD, 224 pp, IS</w:t>
      </w:r>
      <w:r>
        <w:rPr>
          <w:rFonts w:ascii="Arial" w:hAnsi="Arial" w:cs="Arial"/>
        </w:rPr>
        <w:t>BN 978-2-7099-2737-6, juin 2019.</w:t>
      </w:r>
    </w:p>
    <w:p w14:paraId="550A3EFE" w14:textId="051F8984" w:rsidR="00903E10" w:rsidRDefault="00903E10" w:rsidP="00810F32">
      <w:pPr>
        <w:ind w:left="284" w:hanging="284"/>
        <w:jc w:val="both"/>
        <w:rPr>
          <w:rFonts w:ascii="Arial" w:hAnsi="Arial" w:cs="Arial"/>
        </w:rPr>
      </w:pPr>
    </w:p>
    <w:p w14:paraId="16EAACF8" w14:textId="0F1CB7B1" w:rsidR="00903E10" w:rsidRPr="00903E10" w:rsidRDefault="00903E10" w:rsidP="00903E10">
      <w:pPr>
        <w:ind w:left="284" w:hanging="284"/>
        <w:jc w:val="both"/>
        <w:rPr>
          <w:rFonts w:ascii="Arial" w:hAnsi="Arial" w:cs="Arial"/>
          <w:b/>
        </w:rPr>
      </w:pPr>
      <w:r>
        <w:rPr>
          <w:rFonts w:ascii="Arial" w:hAnsi="Arial" w:cs="Arial"/>
          <w:b/>
        </w:rPr>
        <w:t>2020</w:t>
      </w:r>
      <w:r w:rsidRPr="00903E10">
        <w:rPr>
          <w:rFonts w:ascii="Arial" w:hAnsi="Arial" w:cs="Arial"/>
          <w:b/>
        </w:rPr>
        <w:t> : 1</w:t>
      </w:r>
    </w:p>
    <w:p w14:paraId="25EB4E5E" w14:textId="528E9DFA" w:rsidR="00903E10" w:rsidRPr="005D49AB" w:rsidRDefault="00903E10" w:rsidP="00810F32">
      <w:pPr>
        <w:ind w:left="284" w:hanging="284"/>
        <w:jc w:val="both"/>
        <w:rPr>
          <w:rFonts w:ascii="Arial" w:hAnsi="Arial" w:cs="Arial"/>
        </w:rPr>
      </w:pPr>
      <w:r w:rsidRPr="005D49AB">
        <w:rPr>
          <w:rFonts w:ascii="Arial" w:hAnsi="Arial" w:cs="Arial"/>
        </w:rPr>
        <w:t>Bourlès, B., PIRATA FR30 cruise – description of works (in French), TriATLAS Newsletter, November 2020 (</w:t>
      </w:r>
      <w:hyperlink r:id="rId107" w:history="1">
        <w:r w:rsidRPr="005D49AB">
          <w:rPr>
            <w:rStyle w:val="Lienhypertexte"/>
            <w:rFonts w:ascii="Arial" w:hAnsi="Arial" w:cs="Arial"/>
          </w:rPr>
          <w:t>https://triatlas.w.uib.no/files/2020/11/Newsletter2020November_highres.pdf</w:t>
        </w:r>
      </w:hyperlink>
      <w:r w:rsidRPr="005D49AB">
        <w:rPr>
          <w:rFonts w:ascii="Arial" w:hAnsi="Arial" w:cs="Arial"/>
        </w:rPr>
        <w:t xml:space="preserve"> ).</w:t>
      </w:r>
    </w:p>
    <w:p w14:paraId="43A21709" w14:textId="3C5A9168" w:rsidR="00903E10" w:rsidRPr="005D49AB" w:rsidRDefault="00903E10" w:rsidP="00810F32">
      <w:pPr>
        <w:ind w:left="284" w:hanging="284"/>
        <w:jc w:val="both"/>
        <w:rPr>
          <w:rFonts w:ascii="Arial" w:hAnsi="Arial" w:cs="Arial"/>
        </w:rPr>
      </w:pPr>
    </w:p>
    <w:p w14:paraId="79891426" w14:textId="5171E16F" w:rsidR="00903E10" w:rsidRPr="00903E10" w:rsidRDefault="00903E10" w:rsidP="00810F32">
      <w:pPr>
        <w:ind w:left="284" w:hanging="284"/>
        <w:jc w:val="both"/>
        <w:rPr>
          <w:rFonts w:ascii="Arial" w:hAnsi="Arial" w:cs="Arial"/>
          <w:b/>
        </w:rPr>
      </w:pPr>
      <w:r w:rsidRPr="00903E10">
        <w:rPr>
          <w:rFonts w:ascii="Arial" w:hAnsi="Arial" w:cs="Arial"/>
          <w:b/>
        </w:rPr>
        <w:t>2021 : 1</w:t>
      </w:r>
    </w:p>
    <w:p w14:paraId="18E23246" w14:textId="2C0FE2A4" w:rsidR="00903E10" w:rsidRDefault="00903E10" w:rsidP="00810F32">
      <w:pPr>
        <w:ind w:left="284" w:hanging="284"/>
        <w:jc w:val="both"/>
        <w:rPr>
          <w:rFonts w:ascii="Arial" w:hAnsi="Arial" w:cs="Arial"/>
        </w:rPr>
      </w:pPr>
      <w:r w:rsidRPr="004E2E23">
        <w:rPr>
          <w:rFonts w:ascii="Arial" w:hAnsi="Arial" w:cs="Arial"/>
        </w:rPr>
        <w:t>Bourlès, B., J. Llido, F. Hernandez, H. Giordani et P. Dandin, Lancement de la 31ème mission océanographique de l’observatoire PIRATA, Météo et Climat Info, n°83, mars 2021.</w:t>
      </w:r>
    </w:p>
    <w:p w14:paraId="61B571C8" w14:textId="77777777" w:rsidR="00810F32" w:rsidRDefault="00810F32" w:rsidP="00F86E73">
      <w:pPr>
        <w:ind w:left="284" w:hanging="284"/>
        <w:jc w:val="both"/>
        <w:rPr>
          <w:rFonts w:ascii="Arial" w:hAnsi="Arial" w:cs="Arial"/>
        </w:rPr>
      </w:pPr>
    </w:p>
    <w:p w14:paraId="08DAF694" w14:textId="77777777" w:rsidR="008046B9" w:rsidRPr="00903EA9" w:rsidRDefault="008046B9" w:rsidP="00F86E73">
      <w:pPr>
        <w:ind w:left="284" w:hanging="284"/>
        <w:jc w:val="both"/>
        <w:rPr>
          <w:rFonts w:ascii="Arial" w:hAnsi="Arial" w:cs="Arial"/>
          <w:szCs w:val="22"/>
        </w:rPr>
      </w:pPr>
    </w:p>
    <w:p w14:paraId="533234FA" w14:textId="77777777" w:rsidR="00EB4CA9" w:rsidRPr="00F86E73" w:rsidRDefault="00EB4CA9" w:rsidP="00EB4CA9">
      <w:pPr>
        <w:ind w:left="284" w:hanging="284"/>
        <w:jc w:val="both"/>
        <w:rPr>
          <w:rFonts w:ascii="Arial" w:hAnsi="Arial" w:cs="Arial"/>
          <w:szCs w:val="22"/>
        </w:rPr>
      </w:pPr>
    </w:p>
    <w:p w14:paraId="482730EA" w14:textId="77777777" w:rsidR="00CE48C2" w:rsidRPr="004E2E23" w:rsidRDefault="00CE48C2" w:rsidP="00CE48C2">
      <w:pPr>
        <w:pStyle w:val="Pieddepage"/>
        <w:tabs>
          <w:tab w:val="clear" w:pos="4536"/>
          <w:tab w:val="clear" w:pos="9072"/>
        </w:tabs>
        <w:rPr>
          <w:rFonts w:ascii="Arial" w:hAnsi="Arial" w:cs="Arial"/>
          <w:b/>
          <w:lang w:val="en-US"/>
        </w:rPr>
      </w:pPr>
      <w:r w:rsidRPr="004E2E23">
        <w:rPr>
          <w:rFonts w:ascii="Arial" w:hAnsi="Arial" w:cs="Arial"/>
          <w:b/>
          <w:lang w:val="en-US"/>
        </w:rPr>
        <w:t xml:space="preserve">+ Résumés de </w:t>
      </w:r>
      <w:proofErr w:type="gramStart"/>
      <w:r w:rsidRPr="004E2E23">
        <w:rPr>
          <w:rFonts w:ascii="Arial" w:hAnsi="Arial" w:cs="Arial"/>
          <w:b/>
          <w:lang w:val="en-US"/>
        </w:rPr>
        <w:t>colloques :</w:t>
      </w:r>
      <w:proofErr w:type="gramEnd"/>
      <w:r w:rsidRPr="004E2E23">
        <w:rPr>
          <w:rFonts w:ascii="Arial" w:hAnsi="Arial" w:cs="Arial"/>
          <w:b/>
          <w:lang w:val="en-US"/>
        </w:rPr>
        <w:t xml:space="preserve"> </w:t>
      </w:r>
    </w:p>
    <w:p w14:paraId="228C4F89" w14:textId="77777777" w:rsidR="00CE48C2" w:rsidRPr="004E2E23" w:rsidRDefault="00CE48C2" w:rsidP="00CE48C2">
      <w:pPr>
        <w:pStyle w:val="Pieddepage"/>
        <w:tabs>
          <w:tab w:val="clear" w:pos="4536"/>
          <w:tab w:val="clear" w:pos="9072"/>
        </w:tabs>
        <w:rPr>
          <w:rFonts w:ascii="Arial" w:hAnsi="Arial" w:cs="Arial"/>
          <w:b/>
          <w:lang w:val="en-US"/>
        </w:rPr>
      </w:pPr>
      <w:proofErr w:type="gramStart"/>
      <w:r w:rsidRPr="004E2E23">
        <w:rPr>
          <w:rFonts w:ascii="Arial" w:hAnsi="Arial" w:cs="Arial"/>
          <w:b/>
          <w:lang w:val="en-US"/>
        </w:rPr>
        <w:t>1996 :</w:t>
      </w:r>
      <w:proofErr w:type="gramEnd"/>
      <w:r w:rsidRPr="004E2E23">
        <w:rPr>
          <w:rFonts w:ascii="Arial" w:hAnsi="Arial" w:cs="Arial"/>
          <w:b/>
          <w:lang w:val="en-US"/>
        </w:rPr>
        <w:t xml:space="preserve"> 1</w:t>
      </w:r>
    </w:p>
    <w:p w14:paraId="7BD3FC07" w14:textId="77777777" w:rsidR="00CE48C2" w:rsidRPr="00EF6F9A" w:rsidRDefault="00CE48C2" w:rsidP="00CE48C2">
      <w:pPr>
        <w:ind w:left="284" w:hanging="284"/>
        <w:jc w:val="both"/>
        <w:rPr>
          <w:rFonts w:ascii="Arial" w:hAnsi="Arial" w:cs="Arial"/>
        </w:rPr>
      </w:pPr>
      <w:r w:rsidRPr="004E2E23">
        <w:rPr>
          <w:rFonts w:ascii="Arial" w:hAnsi="Arial" w:cs="Arial"/>
          <w:lang w:val="en-US"/>
        </w:rPr>
        <w:t xml:space="preserve">Servain J., Le Programme PIRATA (Pilot Research Moored Array in the Tropical Atlantic). </w:t>
      </w:r>
      <w:r w:rsidRPr="00EF6F9A">
        <w:rPr>
          <w:rFonts w:ascii="Arial" w:hAnsi="Arial" w:cs="Arial"/>
        </w:rPr>
        <w:t>Colloques et Congrès de Météo-France, Atelier de Modélisation de l'Atmosphère, Toulouse, 3-4 décembre 1996, Centre National de Recherches Météorologiques, 3-8, 1996.</w:t>
      </w:r>
    </w:p>
    <w:p w14:paraId="0E78A0C4" w14:textId="77777777" w:rsidR="00CE48C2" w:rsidRPr="00EF6F9A" w:rsidRDefault="00CE48C2" w:rsidP="00CE48C2">
      <w:pPr>
        <w:ind w:left="284" w:hanging="284"/>
        <w:jc w:val="both"/>
        <w:rPr>
          <w:rFonts w:ascii="Arial" w:hAnsi="Arial" w:cs="Arial"/>
        </w:rPr>
      </w:pPr>
      <w:r w:rsidRPr="00EF6F9A">
        <w:rPr>
          <w:rFonts w:ascii="Arial" w:hAnsi="Arial" w:cs="Arial"/>
        </w:rPr>
        <w:t xml:space="preserve"> </w:t>
      </w:r>
    </w:p>
    <w:p w14:paraId="44BC3B5F" w14:textId="77777777" w:rsidR="00CE48C2" w:rsidRPr="00EF6F9A" w:rsidRDefault="00CE48C2" w:rsidP="00CE48C2">
      <w:pPr>
        <w:pStyle w:val="Pieddepage"/>
        <w:tabs>
          <w:tab w:val="clear" w:pos="4536"/>
          <w:tab w:val="clear" w:pos="9072"/>
        </w:tabs>
        <w:rPr>
          <w:rFonts w:ascii="Arial" w:hAnsi="Arial" w:cs="Arial"/>
          <w:b/>
        </w:rPr>
      </w:pPr>
      <w:r w:rsidRPr="00EF6F9A">
        <w:rPr>
          <w:rFonts w:ascii="Arial" w:hAnsi="Arial" w:cs="Arial"/>
          <w:b/>
        </w:rPr>
        <w:t>1997 : 4</w:t>
      </w:r>
    </w:p>
    <w:p w14:paraId="043E7FE3" w14:textId="77777777" w:rsidR="00CE48C2" w:rsidRPr="00EF6F9A" w:rsidRDefault="00CE48C2" w:rsidP="00CE48C2">
      <w:pPr>
        <w:ind w:left="284" w:hanging="284"/>
        <w:jc w:val="both"/>
        <w:rPr>
          <w:rFonts w:ascii="Arial" w:hAnsi="Arial" w:cs="Arial"/>
        </w:rPr>
      </w:pPr>
      <w:r w:rsidRPr="00EF6F9A">
        <w:rPr>
          <w:rFonts w:ascii="Arial" w:hAnsi="Arial" w:cs="Arial"/>
        </w:rPr>
        <w:t xml:space="preserve">Reverdin, G, J. Servain and </w:t>
      </w:r>
      <w:proofErr w:type="gramStart"/>
      <w:r w:rsidRPr="00EF6F9A">
        <w:rPr>
          <w:rFonts w:ascii="Arial" w:hAnsi="Arial" w:cs="Arial"/>
        </w:rPr>
        <w:t>S.Planton</w:t>
      </w:r>
      <w:proofErr w:type="gramEnd"/>
      <w:r w:rsidRPr="00EF6F9A">
        <w:rPr>
          <w:rFonts w:ascii="Arial" w:hAnsi="Arial" w:cs="Arial"/>
        </w:rPr>
        <w:t>, 1997 : Réseau de mouillages PIRATA dans l’Atlantique tropical. Atelier “ Expérimentation et Instrumentation ”, 29-30 octobre 1997, Auditorium du CNRS, Campus Michel Ange, Paris 16°, 7-12.</w:t>
      </w:r>
    </w:p>
    <w:p w14:paraId="6CBCC8CE" w14:textId="77777777" w:rsidR="00CE48C2" w:rsidRPr="00EF6F9A" w:rsidRDefault="00CE48C2" w:rsidP="00CE48C2">
      <w:pPr>
        <w:ind w:left="284" w:hanging="284"/>
        <w:jc w:val="both"/>
        <w:rPr>
          <w:rFonts w:ascii="Arial" w:hAnsi="Arial" w:cs="Arial"/>
          <w:lang w:val="en-GB"/>
        </w:rPr>
      </w:pPr>
      <w:r w:rsidRPr="00EF6F9A">
        <w:rPr>
          <w:rFonts w:ascii="Arial" w:hAnsi="Arial" w:cs="Arial"/>
          <w:lang w:val="en-GB"/>
        </w:rPr>
        <w:t>Servain J., The PIRATA program: An extension of the TAO array in the Atlantic. Program Status Report in TAO Implementation Panel Report of the Fifth Meeting, Goa, India, 18-21 novembre 1996, GCOS Report No. 31, ICPO Publication Series No. 5, GOOS Report No. 97/1, 15-16, 1997.</w:t>
      </w:r>
    </w:p>
    <w:p w14:paraId="21708086" w14:textId="77777777" w:rsidR="00CE48C2" w:rsidRPr="00EF6F9A" w:rsidRDefault="00CE48C2" w:rsidP="00CE48C2">
      <w:pPr>
        <w:ind w:left="284" w:hanging="284"/>
        <w:jc w:val="both"/>
        <w:rPr>
          <w:rFonts w:ascii="Arial" w:hAnsi="Arial" w:cs="Arial"/>
          <w:lang w:val="en-GB"/>
        </w:rPr>
      </w:pPr>
      <w:r w:rsidRPr="00EF6F9A">
        <w:rPr>
          <w:rFonts w:ascii="Arial" w:hAnsi="Arial" w:cs="Arial"/>
          <w:lang w:val="en-GB"/>
        </w:rPr>
        <w:t>Servain J., Pilot Research Moored Array in the Tropical Atlantic. Annales Geophysicae, Supplement II to Volume 15, PartII, Hydrology, Oceans, Atmosphere &amp; Nonlinear Geophysics, C 410, 1997.</w:t>
      </w:r>
    </w:p>
    <w:p w14:paraId="73FF478E" w14:textId="77777777" w:rsidR="00CE48C2" w:rsidRPr="00EF6F9A" w:rsidRDefault="00CE48C2" w:rsidP="00CE48C2">
      <w:pPr>
        <w:ind w:left="284" w:hanging="284"/>
        <w:jc w:val="both"/>
        <w:rPr>
          <w:rFonts w:ascii="Arial" w:hAnsi="Arial" w:cs="Arial"/>
        </w:rPr>
      </w:pPr>
      <w:r w:rsidRPr="00EF6F9A">
        <w:rPr>
          <w:rFonts w:ascii="Arial" w:hAnsi="Arial" w:cs="Arial"/>
        </w:rPr>
        <w:t xml:space="preserve">Servain J., H.L. Ayina, and </w:t>
      </w:r>
      <w:proofErr w:type="gramStart"/>
      <w:r w:rsidRPr="00EF6F9A">
        <w:rPr>
          <w:rFonts w:ascii="Arial" w:hAnsi="Arial" w:cs="Arial"/>
        </w:rPr>
        <w:t>H.Roquet</w:t>
      </w:r>
      <w:proofErr w:type="gramEnd"/>
      <w:r w:rsidRPr="00EF6F9A">
        <w:rPr>
          <w:rFonts w:ascii="Arial" w:hAnsi="Arial" w:cs="Arial"/>
        </w:rPr>
        <w:t>: Et si PIRATA avait été mis en place dès 1979 ! Recueil des Actes, Symposium International Surveillance des Océans à l’Horizon 2000 : Une Approche Intégrée, 15-17 octobre 1997, Biarritz, France, 4 pp., 1997</w:t>
      </w:r>
    </w:p>
    <w:p w14:paraId="2368F93D" w14:textId="77777777" w:rsidR="00CE48C2" w:rsidRPr="00EF6F9A" w:rsidRDefault="00CE48C2" w:rsidP="00CE48C2">
      <w:pPr>
        <w:ind w:left="284" w:hanging="284"/>
        <w:jc w:val="both"/>
        <w:rPr>
          <w:rFonts w:ascii="Arial" w:hAnsi="Arial" w:cs="Arial"/>
        </w:rPr>
      </w:pPr>
    </w:p>
    <w:p w14:paraId="0D2E6D4F" w14:textId="77777777" w:rsidR="00CE48C2" w:rsidRPr="00EF6F9A" w:rsidRDefault="00CE48C2" w:rsidP="00CE48C2">
      <w:pPr>
        <w:pStyle w:val="Pieddepage"/>
        <w:tabs>
          <w:tab w:val="clear" w:pos="4536"/>
          <w:tab w:val="clear" w:pos="9072"/>
        </w:tabs>
        <w:rPr>
          <w:rFonts w:ascii="Arial" w:hAnsi="Arial" w:cs="Arial"/>
          <w:b/>
          <w:lang w:val="en-GB"/>
        </w:rPr>
      </w:pPr>
      <w:proofErr w:type="gramStart"/>
      <w:r w:rsidRPr="00EF6F9A">
        <w:rPr>
          <w:rFonts w:ascii="Arial" w:hAnsi="Arial" w:cs="Arial"/>
          <w:b/>
          <w:lang w:val="en-GB"/>
        </w:rPr>
        <w:t>1998 :</w:t>
      </w:r>
      <w:proofErr w:type="gramEnd"/>
      <w:r w:rsidRPr="00EF6F9A">
        <w:rPr>
          <w:rFonts w:ascii="Arial" w:hAnsi="Arial" w:cs="Arial"/>
          <w:b/>
          <w:lang w:val="en-GB"/>
        </w:rPr>
        <w:t xml:space="preserve"> 3</w:t>
      </w:r>
    </w:p>
    <w:p w14:paraId="49242280" w14:textId="77777777" w:rsidR="00CE48C2" w:rsidRPr="00EF6F9A" w:rsidRDefault="00CE48C2" w:rsidP="00CE48C2">
      <w:pPr>
        <w:ind w:left="284" w:hanging="284"/>
        <w:jc w:val="both"/>
        <w:rPr>
          <w:rFonts w:ascii="Arial" w:hAnsi="Arial" w:cs="Arial"/>
          <w:lang w:val="en-GB"/>
        </w:rPr>
      </w:pPr>
      <w:r w:rsidRPr="00EF6F9A">
        <w:rPr>
          <w:rFonts w:ascii="Arial" w:hAnsi="Arial" w:cs="Arial"/>
          <w:lang w:val="en-GB"/>
        </w:rPr>
        <w:t>Servain J., and M. Vianna, Pilot research moored array in the tropical Atlantic - PIRATA. Program Status Report in TAO Implementation Panel Report of the Sixth Session, Reading, England, 4-6 November 1997, GOOS Report No. 36, GCOS Report No. 43, ICPO Publication Series No. 13, p 10, 1998.</w:t>
      </w:r>
    </w:p>
    <w:p w14:paraId="0A4C6830" w14:textId="77777777" w:rsidR="00CE48C2" w:rsidRPr="00EF6F9A" w:rsidRDefault="00CE48C2" w:rsidP="00CE48C2">
      <w:pPr>
        <w:ind w:left="284" w:hanging="284"/>
        <w:jc w:val="both"/>
        <w:rPr>
          <w:rFonts w:ascii="Arial" w:hAnsi="Arial" w:cs="Arial"/>
        </w:rPr>
      </w:pPr>
      <w:r w:rsidRPr="00EF6F9A">
        <w:rPr>
          <w:rFonts w:ascii="Arial" w:hAnsi="Arial" w:cs="Arial"/>
          <w:lang w:val="en-GB"/>
        </w:rPr>
        <w:t xml:space="preserve">Servain J., and Group </w:t>
      </w:r>
      <w:proofErr w:type="gramStart"/>
      <w:r w:rsidRPr="00EF6F9A">
        <w:rPr>
          <w:rFonts w:ascii="Arial" w:hAnsi="Arial" w:cs="Arial"/>
          <w:lang w:val="en-GB"/>
        </w:rPr>
        <w:t>PIRATA :</w:t>
      </w:r>
      <w:proofErr w:type="gramEnd"/>
      <w:r w:rsidRPr="00EF6F9A">
        <w:rPr>
          <w:rFonts w:ascii="Arial" w:hAnsi="Arial" w:cs="Arial"/>
          <w:lang w:val="en-GB"/>
        </w:rPr>
        <w:t xml:space="preserve"> The PIRATA program: An extension of the TAO array in the Atlantic. </w:t>
      </w:r>
      <w:r w:rsidRPr="00EF6F9A">
        <w:rPr>
          <w:rFonts w:ascii="Arial" w:hAnsi="Arial" w:cs="Arial"/>
        </w:rPr>
        <w:t>Conférence Internationale Abidjan'98 "Variabilité des Ressources en Afrique au XXème Siècle", Recueil des Posters, 16-19 novembre 1998, Abidjan, Côte d'Ivoire, 157-161, 1998.</w:t>
      </w:r>
    </w:p>
    <w:p w14:paraId="3045AB31" w14:textId="77777777" w:rsidR="00CE48C2" w:rsidRPr="00EF6F9A" w:rsidRDefault="00CE48C2" w:rsidP="00CE48C2">
      <w:pPr>
        <w:ind w:left="284" w:hanging="284"/>
        <w:jc w:val="both"/>
        <w:rPr>
          <w:rFonts w:ascii="Arial" w:hAnsi="Arial" w:cs="Arial"/>
          <w:lang w:val="en-GB"/>
        </w:rPr>
      </w:pPr>
      <w:r w:rsidRPr="00EF6F9A">
        <w:rPr>
          <w:rFonts w:ascii="Arial" w:hAnsi="Arial" w:cs="Arial"/>
          <w:lang w:val="en-GB"/>
        </w:rPr>
        <w:t>Servain J., PIRATA Status Report. TAO Implementation Panel Report of the Seventh Session, Abidjan, Côte d'Ivoire, 11-13 November 1998, GOOS Report No. 68, GCOS Report No. 52, ICPO Publication Series No. 26, 10-11, 1998.</w:t>
      </w:r>
    </w:p>
    <w:p w14:paraId="7BC541A7" w14:textId="77777777" w:rsidR="00CE48C2" w:rsidRPr="00EF6F9A" w:rsidRDefault="00CE48C2" w:rsidP="00CE48C2">
      <w:pPr>
        <w:ind w:left="284" w:hanging="284"/>
        <w:jc w:val="both"/>
        <w:rPr>
          <w:rFonts w:ascii="Arial" w:hAnsi="Arial" w:cs="Arial"/>
          <w:lang w:val="en-GB"/>
        </w:rPr>
      </w:pPr>
    </w:p>
    <w:p w14:paraId="59748F1D" w14:textId="77777777" w:rsidR="00CE48C2" w:rsidRPr="00EF6F9A" w:rsidRDefault="00CE48C2" w:rsidP="00CE48C2">
      <w:pPr>
        <w:pStyle w:val="Pieddepage"/>
        <w:tabs>
          <w:tab w:val="clear" w:pos="4536"/>
          <w:tab w:val="clear" w:pos="9072"/>
        </w:tabs>
        <w:rPr>
          <w:rFonts w:ascii="Arial" w:hAnsi="Arial" w:cs="Arial"/>
          <w:b/>
          <w:lang w:val="en-GB"/>
        </w:rPr>
      </w:pPr>
      <w:proofErr w:type="gramStart"/>
      <w:r w:rsidRPr="00EF6F9A">
        <w:rPr>
          <w:rFonts w:ascii="Arial" w:hAnsi="Arial" w:cs="Arial"/>
          <w:b/>
          <w:lang w:val="en-GB"/>
        </w:rPr>
        <w:t>1999 :</w:t>
      </w:r>
      <w:proofErr w:type="gramEnd"/>
      <w:r w:rsidRPr="00EF6F9A">
        <w:rPr>
          <w:rFonts w:ascii="Arial" w:hAnsi="Arial" w:cs="Arial"/>
          <w:b/>
          <w:lang w:val="en-GB"/>
        </w:rPr>
        <w:t xml:space="preserve"> 2</w:t>
      </w:r>
    </w:p>
    <w:p w14:paraId="67A337A8" w14:textId="77777777" w:rsidR="00CE48C2" w:rsidRPr="00EF6F9A" w:rsidRDefault="00CE48C2" w:rsidP="00CE48C2">
      <w:pPr>
        <w:ind w:left="284" w:hanging="284"/>
        <w:jc w:val="both"/>
        <w:rPr>
          <w:rFonts w:ascii="Arial" w:hAnsi="Arial" w:cs="Arial"/>
        </w:rPr>
      </w:pPr>
      <w:r w:rsidRPr="00EF6F9A">
        <w:rPr>
          <w:rFonts w:ascii="Arial" w:hAnsi="Arial" w:cs="Arial"/>
          <w:lang w:val="en-GB"/>
        </w:rPr>
        <w:t xml:space="preserve">McPhaden M. J., P.Freitag, J.Servain and E. Josse, Effects of fishing activity on tropical moored buoy arrays. </w:t>
      </w:r>
      <w:r w:rsidRPr="00EF6F9A">
        <w:rPr>
          <w:rFonts w:ascii="Arial" w:hAnsi="Arial" w:cs="Arial"/>
        </w:rPr>
        <w:t>Actes du colloque Caraïbe-Martinique "Pêche thonière et dispositifs de concentration de poissons", 15-19 octobre 1999. Edits. J.-Y. Le Gall, P. Cayré &amp; M. Taquet. p. 154.</w:t>
      </w:r>
    </w:p>
    <w:p w14:paraId="7B9B05FD" w14:textId="77777777" w:rsidR="00CE48C2" w:rsidRPr="00EF6F9A" w:rsidRDefault="00CE48C2" w:rsidP="00CE48C2">
      <w:pPr>
        <w:ind w:left="284" w:hanging="284"/>
        <w:jc w:val="both"/>
        <w:rPr>
          <w:rFonts w:ascii="Arial" w:hAnsi="Arial" w:cs="Arial"/>
          <w:lang w:val="en-GB"/>
        </w:rPr>
      </w:pPr>
      <w:r w:rsidRPr="00EF6F9A">
        <w:rPr>
          <w:rFonts w:ascii="Arial" w:hAnsi="Arial" w:cs="Arial"/>
          <w:lang w:val="en-GB"/>
        </w:rPr>
        <w:t xml:space="preserve">Servain J., and the PIRATA </w:t>
      </w:r>
      <w:proofErr w:type="gramStart"/>
      <w:r w:rsidRPr="00EF6F9A">
        <w:rPr>
          <w:rFonts w:ascii="Arial" w:hAnsi="Arial" w:cs="Arial"/>
          <w:lang w:val="en-GB"/>
        </w:rPr>
        <w:t>SSC :</w:t>
      </w:r>
      <w:proofErr w:type="gramEnd"/>
      <w:r w:rsidRPr="00EF6F9A">
        <w:rPr>
          <w:rFonts w:ascii="Arial" w:hAnsi="Arial" w:cs="Arial"/>
          <w:lang w:val="en-GB"/>
        </w:rPr>
        <w:t xml:space="preserve"> The PIRATA program and a proposed expansion through the South East. Proceedings of the 10th Southern African Marine Science Symposium (SAMSS 2000) Land, Sea and People in the New Millenium, 22 to 26 November, 1999, Wilderness, South Africa, p 131, 1999.</w:t>
      </w:r>
    </w:p>
    <w:p w14:paraId="0541B293" w14:textId="77777777" w:rsidR="00CE48C2" w:rsidRPr="00EF6F9A" w:rsidRDefault="00CE48C2" w:rsidP="00CE48C2">
      <w:pPr>
        <w:ind w:left="284" w:hanging="284"/>
        <w:jc w:val="both"/>
        <w:rPr>
          <w:rFonts w:ascii="Arial" w:hAnsi="Arial" w:cs="Arial"/>
          <w:lang w:val="en-GB"/>
        </w:rPr>
      </w:pPr>
    </w:p>
    <w:p w14:paraId="446C6806" w14:textId="77777777" w:rsidR="00CE48C2" w:rsidRPr="00EF6F9A" w:rsidRDefault="00CE48C2" w:rsidP="00CE48C2">
      <w:pPr>
        <w:pStyle w:val="Pieddepage"/>
        <w:tabs>
          <w:tab w:val="clear" w:pos="4536"/>
          <w:tab w:val="clear" w:pos="9072"/>
        </w:tabs>
        <w:rPr>
          <w:rFonts w:ascii="Arial" w:hAnsi="Arial" w:cs="Arial"/>
          <w:b/>
          <w:lang w:val="en-GB"/>
        </w:rPr>
      </w:pPr>
      <w:proofErr w:type="gramStart"/>
      <w:r w:rsidRPr="00EF6F9A">
        <w:rPr>
          <w:rFonts w:ascii="Arial" w:hAnsi="Arial" w:cs="Arial"/>
          <w:b/>
          <w:lang w:val="en-GB"/>
        </w:rPr>
        <w:t>2001 :</w:t>
      </w:r>
      <w:proofErr w:type="gramEnd"/>
      <w:r w:rsidRPr="00EF6F9A">
        <w:rPr>
          <w:rFonts w:ascii="Arial" w:hAnsi="Arial" w:cs="Arial"/>
          <w:b/>
          <w:lang w:val="en-GB"/>
        </w:rPr>
        <w:t xml:space="preserve"> 6</w:t>
      </w:r>
    </w:p>
    <w:p w14:paraId="0DDF97FB" w14:textId="77777777" w:rsidR="00CE48C2" w:rsidRPr="004406D2" w:rsidRDefault="00CE48C2" w:rsidP="00CE48C2">
      <w:pPr>
        <w:ind w:left="284" w:hanging="284"/>
        <w:jc w:val="both"/>
        <w:rPr>
          <w:rFonts w:ascii="Arial" w:hAnsi="Arial" w:cs="Arial"/>
          <w:lang w:val="en-US"/>
        </w:rPr>
      </w:pPr>
      <w:r w:rsidRPr="00EF6F9A">
        <w:rPr>
          <w:rFonts w:ascii="Arial" w:hAnsi="Arial" w:cs="Arial"/>
          <w:lang w:val="en-GB"/>
        </w:rPr>
        <w:t xml:space="preserve">Ayina H. L., and J. </w:t>
      </w:r>
      <w:proofErr w:type="gramStart"/>
      <w:r w:rsidRPr="00EF6F9A">
        <w:rPr>
          <w:rFonts w:ascii="Arial" w:hAnsi="Arial" w:cs="Arial"/>
          <w:lang w:val="en-GB"/>
        </w:rPr>
        <w:t>Servain :</w:t>
      </w:r>
      <w:proofErr w:type="gramEnd"/>
      <w:r w:rsidRPr="00EF6F9A">
        <w:rPr>
          <w:rFonts w:ascii="Arial" w:hAnsi="Arial" w:cs="Arial"/>
          <w:lang w:val="en-GB"/>
        </w:rPr>
        <w:t xml:space="preserve"> Climate modulation in a general circulation model of the tropical Atlantic. </w:t>
      </w:r>
      <w:r w:rsidRPr="004406D2">
        <w:rPr>
          <w:rFonts w:ascii="Arial" w:hAnsi="Arial" w:cs="Arial"/>
          <w:lang w:val="en-US"/>
        </w:rPr>
        <w:t>CLIVAR Tropical Atlantic Workshop, Paris, France, Sept, 2001.</w:t>
      </w:r>
    </w:p>
    <w:p w14:paraId="55D63DF1" w14:textId="77777777" w:rsidR="00CE48C2" w:rsidRPr="00EF6F9A" w:rsidRDefault="00CE48C2" w:rsidP="00CE48C2">
      <w:pPr>
        <w:ind w:left="284" w:hanging="284"/>
        <w:jc w:val="both"/>
        <w:rPr>
          <w:rFonts w:ascii="Arial" w:hAnsi="Arial" w:cs="Arial"/>
          <w:lang w:val="en-GB"/>
        </w:rPr>
      </w:pPr>
      <w:r w:rsidRPr="00EF6F9A">
        <w:rPr>
          <w:rFonts w:ascii="Arial" w:hAnsi="Arial" w:cs="Arial"/>
          <w:lang w:val="en-GB"/>
        </w:rPr>
        <w:t xml:space="preserve">Cariou S., J. Servain, R. Person, et Y. </w:t>
      </w:r>
      <w:proofErr w:type="gramStart"/>
      <w:r w:rsidRPr="00EF6F9A">
        <w:rPr>
          <w:rFonts w:ascii="Arial" w:hAnsi="Arial" w:cs="Arial"/>
          <w:lang w:val="en-GB"/>
        </w:rPr>
        <w:t>Roubaud :</w:t>
      </w:r>
      <w:proofErr w:type="gramEnd"/>
      <w:r w:rsidRPr="00EF6F9A">
        <w:rPr>
          <w:rFonts w:ascii="Arial" w:hAnsi="Arial" w:cs="Arial"/>
          <w:lang w:val="en-GB"/>
        </w:rPr>
        <w:t xml:space="preserve"> Study of the tuna behaviour by acoustic simulation. CLIVAR Tropical Atlantic Workshop, Paris, France, Sept 2001.</w:t>
      </w:r>
    </w:p>
    <w:p w14:paraId="17132484" w14:textId="77777777" w:rsidR="00CE48C2" w:rsidRPr="00EF6F9A" w:rsidRDefault="00CE48C2" w:rsidP="00CE48C2">
      <w:pPr>
        <w:ind w:left="284" w:hanging="284"/>
        <w:jc w:val="both"/>
        <w:rPr>
          <w:rFonts w:ascii="Arial" w:hAnsi="Arial" w:cs="Arial"/>
          <w:lang w:val="en-GB"/>
        </w:rPr>
      </w:pPr>
      <w:r w:rsidRPr="00EF6F9A">
        <w:rPr>
          <w:rFonts w:ascii="Arial" w:hAnsi="Arial" w:cs="Arial"/>
          <w:lang w:val="en-GB"/>
        </w:rPr>
        <w:t>Clauzet G., I. Wainer, et J. Servain</w:t>
      </w:r>
      <w:proofErr w:type="gramStart"/>
      <w:r w:rsidRPr="00EF6F9A">
        <w:rPr>
          <w:rFonts w:ascii="Arial" w:hAnsi="Arial" w:cs="Arial"/>
          <w:lang w:val="en-GB"/>
        </w:rPr>
        <w:t>,:</w:t>
      </w:r>
      <w:proofErr w:type="gramEnd"/>
      <w:r w:rsidRPr="00EF6F9A">
        <w:rPr>
          <w:rFonts w:ascii="Arial" w:hAnsi="Arial" w:cs="Arial"/>
          <w:lang w:val="en-GB"/>
        </w:rPr>
        <w:t xml:space="preserve"> Time-scales of variability from the high-frequency PIRATA data (1997-2000). Joint IAPSO/IABO Assembly: 2001 An Ocean Odyssey. Mar del Plata, Argentina, Oct 2001.</w:t>
      </w:r>
    </w:p>
    <w:p w14:paraId="546C86E3" w14:textId="77777777" w:rsidR="00CE48C2" w:rsidRPr="00EF6F9A" w:rsidRDefault="00CE48C2" w:rsidP="00CE48C2">
      <w:pPr>
        <w:ind w:left="284" w:hanging="284"/>
        <w:jc w:val="both"/>
        <w:rPr>
          <w:rFonts w:ascii="Arial" w:hAnsi="Arial" w:cs="Arial"/>
          <w:lang w:val="en-GB"/>
        </w:rPr>
      </w:pPr>
      <w:r w:rsidRPr="00EF6F9A">
        <w:rPr>
          <w:rFonts w:ascii="Arial" w:hAnsi="Arial" w:cs="Arial"/>
          <w:lang w:val="en-GB"/>
        </w:rPr>
        <w:t>Michel, S., A-M. Treguier, R. Schopp, Y. Quilfen, A. Bentamy, Comparison of two Atlantic simulations forced by ECMWF and ERS wind climatologies, CLIVAR workshop on Tropical Atlantic Variability, Paris, Sept 2001.</w:t>
      </w:r>
    </w:p>
    <w:p w14:paraId="627F8F60" w14:textId="77777777" w:rsidR="00CE48C2" w:rsidRPr="00EF6F9A" w:rsidRDefault="00CE48C2" w:rsidP="00CE48C2">
      <w:pPr>
        <w:ind w:left="284" w:hanging="284"/>
        <w:jc w:val="both"/>
        <w:rPr>
          <w:rFonts w:ascii="Arial" w:hAnsi="Arial" w:cs="Arial"/>
          <w:lang w:val="en-GB"/>
        </w:rPr>
      </w:pPr>
      <w:r w:rsidRPr="00EF6F9A">
        <w:rPr>
          <w:rFonts w:ascii="Arial" w:hAnsi="Arial" w:cs="Arial"/>
          <w:lang w:val="de-DE"/>
        </w:rPr>
        <w:t xml:space="preserve">Quilfen, Y., A. Bentamy, S. Michel, A-M. </w:t>
      </w:r>
      <w:r w:rsidRPr="00EF6F9A">
        <w:rPr>
          <w:rFonts w:ascii="Arial" w:hAnsi="Arial" w:cs="Arial"/>
          <w:lang w:val="en-GB"/>
        </w:rPr>
        <w:t xml:space="preserve">Treguier, R. Schopp, Impact of the wind from ERS satellites and from ECMWF reanalysis in the CLIPPER Atlantic </w:t>
      </w:r>
      <w:proofErr w:type="gramStart"/>
      <w:r w:rsidRPr="00EF6F9A">
        <w:rPr>
          <w:rFonts w:ascii="Arial" w:hAnsi="Arial" w:cs="Arial"/>
          <w:lang w:val="en-GB"/>
        </w:rPr>
        <w:t>model :</w:t>
      </w:r>
      <w:proofErr w:type="gramEnd"/>
      <w:r w:rsidRPr="00EF6F9A">
        <w:rPr>
          <w:rFonts w:ascii="Arial" w:hAnsi="Arial" w:cs="Arial"/>
          <w:lang w:val="en-GB"/>
        </w:rPr>
        <w:t xml:space="preserve"> first results, AGU meeting on scatterometry, Los Angeles, Dec 2001.</w:t>
      </w:r>
    </w:p>
    <w:p w14:paraId="52AC38B4" w14:textId="77777777" w:rsidR="00CE48C2" w:rsidRPr="00EF6F9A" w:rsidRDefault="00CE48C2" w:rsidP="00CE48C2">
      <w:pPr>
        <w:ind w:left="284" w:hanging="284"/>
        <w:jc w:val="both"/>
        <w:rPr>
          <w:rFonts w:ascii="Arial" w:hAnsi="Arial" w:cs="Arial"/>
          <w:lang w:val="en-GB"/>
        </w:rPr>
      </w:pPr>
      <w:r w:rsidRPr="00EF6F9A">
        <w:rPr>
          <w:rFonts w:ascii="Arial" w:hAnsi="Arial" w:cs="Arial"/>
          <w:lang w:val="en-GB"/>
        </w:rPr>
        <w:t>Servain J., and J. Lorenzzetti: PIRATA-8 Meeting Report. CLIVAR-Exchanges No. 22, Newsletter of the CLIVAR Program, Vol. 6, No. 4, Dec 2001.</w:t>
      </w:r>
    </w:p>
    <w:p w14:paraId="340841A2" w14:textId="77777777" w:rsidR="00CE48C2" w:rsidRPr="00EF6F9A" w:rsidRDefault="00CE48C2" w:rsidP="00CE48C2">
      <w:pPr>
        <w:ind w:left="284" w:hanging="284"/>
        <w:jc w:val="both"/>
        <w:rPr>
          <w:rFonts w:ascii="Arial" w:hAnsi="Arial" w:cs="Arial"/>
          <w:lang w:val="en-GB"/>
        </w:rPr>
      </w:pPr>
    </w:p>
    <w:p w14:paraId="3BCAC170" w14:textId="77777777" w:rsidR="00CE48C2" w:rsidRPr="004406D2" w:rsidRDefault="00CE48C2" w:rsidP="00CE48C2">
      <w:pPr>
        <w:pStyle w:val="Pieddepage"/>
        <w:tabs>
          <w:tab w:val="clear" w:pos="4536"/>
          <w:tab w:val="clear" w:pos="9072"/>
        </w:tabs>
        <w:rPr>
          <w:rFonts w:ascii="Arial" w:hAnsi="Arial" w:cs="Arial"/>
          <w:b/>
        </w:rPr>
      </w:pPr>
      <w:r w:rsidRPr="004406D2">
        <w:rPr>
          <w:rFonts w:ascii="Arial" w:hAnsi="Arial" w:cs="Arial"/>
          <w:b/>
        </w:rPr>
        <w:t>2002 : 3</w:t>
      </w:r>
    </w:p>
    <w:p w14:paraId="6C6BBA81" w14:textId="77777777" w:rsidR="00CE48C2" w:rsidRPr="004406D2" w:rsidRDefault="00CE48C2" w:rsidP="00CE48C2">
      <w:pPr>
        <w:ind w:left="284" w:hanging="284"/>
        <w:jc w:val="both"/>
        <w:rPr>
          <w:rFonts w:ascii="Arial" w:hAnsi="Arial" w:cs="Arial"/>
        </w:rPr>
      </w:pPr>
      <w:r w:rsidRPr="004406D2">
        <w:rPr>
          <w:rFonts w:ascii="Arial" w:hAnsi="Arial" w:cs="Arial"/>
        </w:rPr>
        <w:t xml:space="preserve">DuPenhoat, Y., N. Ferry, C. Maes, </w:t>
      </w:r>
      <w:proofErr w:type="gramStart"/>
      <w:r w:rsidRPr="004406D2">
        <w:rPr>
          <w:rFonts w:ascii="Arial" w:hAnsi="Arial" w:cs="Arial"/>
        </w:rPr>
        <w:t>J.Merle</w:t>
      </w:r>
      <w:proofErr w:type="gramEnd"/>
      <w:r w:rsidRPr="004406D2">
        <w:rPr>
          <w:rFonts w:ascii="Arial" w:hAnsi="Arial" w:cs="Arial"/>
        </w:rPr>
        <w:t>, S. Arnault, collab.: L. Fleury, E. Greiner, M. Benkiran, A. Lazar, G. Eldin et B. Bourlès, Validation des systèmes MERCATOR en zone tropical: océans Pacifique et Atlantique, Journées Mercator-Coriolis, LEGOS  (France), Sept 2002.</w:t>
      </w:r>
    </w:p>
    <w:p w14:paraId="7BDED860" w14:textId="77777777" w:rsidR="00CE48C2" w:rsidRPr="00EF6F9A" w:rsidRDefault="00CE48C2" w:rsidP="00CE48C2">
      <w:pPr>
        <w:ind w:left="284" w:hanging="284"/>
        <w:jc w:val="both"/>
        <w:rPr>
          <w:rFonts w:ascii="Arial" w:hAnsi="Arial" w:cs="Arial"/>
          <w:lang w:val="en-GB"/>
        </w:rPr>
      </w:pPr>
      <w:r w:rsidRPr="00EF6F9A">
        <w:rPr>
          <w:rFonts w:ascii="Arial" w:hAnsi="Arial" w:cs="Arial"/>
        </w:rPr>
        <w:t xml:space="preserve">Peter, A.C., et Y. du Penhoat : Etude de la couche de mélange océanique et bilan de chaleur dans le Golfe de Guinée, journées prospectives du PATOM, CIC de Météo France, Toulouse. </w:t>
      </w:r>
      <w:r w:rsidRPr="00EF6F9A">
        <w:rPr>
          <w:rFonts w:ascii="Arial" w:hAnsi="Arial" w:cs="Arial"/>
          <w:lang w:val="en-GB"/>
        </w:rPr>
        <w:t>Dec 2003.</w:t>
      </w:r>
    </w:p>
    <w:p w14:paraId="2F1FE246" w14:textId="77777777" w:rsidR="00CE48C2" w:rsidRPr="00EF6F9A" w:rsidRDefault="00CE48C2" w:rsidP="00CE48C2">
      <w:pPr>
        <w:ind w:left="284" w:hanging="284"/>
        <w:jc w:val="both"/>
        <w:rPr>
          <w:rFonts w:ascii="Arial" w:hAnsi="Arial" w:cs="Arial"/>
          <w:lang w:val="en-GB"/>
        </w:rPr>
      </w:pPr>
      <w:r w:rsidRPr="00EF6F9A">
        <w:rPr>
          <w:rFonts w:ascii="Arial" w:hAnsi="Arial" w:cs="Arial"/>
          <w:lang w:val="en-GB"/>
        </w:rPr>
        <w:t>Servain J., The status and perspective of the PIRATA Program. A CLIVAR Workshop on the Dynamics and Predictability of the Atlantic ITCZ and its Regional Climatic Influences. A CLIVAR Workshop on the Dynamics and Predictability of the Atlantic ITCZ and its Regional Climatic Influences. IRI, Palisades, NY, USA, Sept 2002.</w:t>
      </w:r>
    </w:p>
    <w:p w14:paraId="75385398" w14:textId="77777777" w:rsidR="00CE48C2" w:rsidRPr="00EF6F9A" w:rsidRDefault="00CE48C2" w:rsidP="00CE48C2">
      <w:pPr>
        <w:ind w:left="284" w:hanging="284"/>
        <w:jc w:val="both"/>
        <w:rPr>
          <w:rFonts w:ascii="Arial" w:hAnsi="Arial" w:cs="Arial"/>
          <w:lang w:val="en-GB"/>
        </w:rPr>
      </w:pPr>
    </w:p>
    <w:p w14:paraId="0CEBE8F4" w14:textId="77777777" w:rsidR="00CE48C2" w:rsidRPr="00EF6F9A" w:rsidRDefault="00CE48C2" w:rsidP="00CE48C2">
      <w:pPr>
        <w:pStyle w:val="Pieddepage"/>
        <w:tabs>
          <w:tab w:val="clear" w:pos="4536"/>
          <w:tab w:val="clear" w:pos="9072"/>
        </w:tabs>
        <w:rPr>
          <w:rFonts w:ascii="Arial" w:hAnsi="Arial" w:cs="Arial"/>
          <w:b/>
          <w:lang w:val="en-GB"/>
        </w:rPr>
      </w:pPr>
      <w:proofErr w:type="gramStart"/>
      <w:r w:rsidRPr="00EF6F9A">
        <w:rPr>
          <w:rFonts w:ascii="Arial" w:hAnsi="Arial" w:cs="Arial"/>
          <w:b/>
          <w:lang w:val="en-GB"/>
        </w:rPr>
        <w:t>2003 :</w:t>
      </w:r>
      <w:proofErr w:type="gramEnd"/>
      <w:r w:rsidRPr="00EF6F9A">
        <w:rPr>
          <w:rFonts w:ascii="Arial" w:hAnsi="Arial" w:cs="Arial"/>
          <w:b/>
          <w:lang w:val="en-GB"/>
        </w:rPr>
        <w:t xml:space="preserve"> 1</w:t>
      </w:r>
    </w:p>
    <w:p w14:paraId="5154A07F" w14:textId="77777777" w:rsidR="00CE48C2" w:rsidRPr="00EF6F9A" w:rsidRDefault="00CE48C2" w:rsidP="00CE48C2">
      <w:pPr>
        <w:pStyle w:val="Pieddepage"/>
        <w:tabs>
          <w:tab w:val="clear" w:pos="4536"/>
          <w:tab w:val="clear" w:pos="9072"/>
        </w:tabs>
        <w:ind w:left="284" w:hanging="284"/>
        <w:rPr>
          <w:rFonts w:ascii="Arial" w:hAnsi="Arial" w:cs="Arial"/>
          <w:lang w:val="en-GB"/>
        </w:rPr>
      </w:pPr>
      <w:r w:rsidRPr="00EF6F9A">
        <w:rPr>
          <w:rFonts w:ascii="Arial" w:hAnsi="Arial" w:cs="Arial"/>
          <w:lang w:val="en-GB"/>
        </w:rPr>
        <w:t>Vera C. S., Hazeleger, W., Wainer, I., and Servain, J</w:t>
      </w:r>
      <w:proofErr w:type="gramStart"/>
      <w:r w:rsidRPr="00EF6F9A">
        <w:rPr>
          <w:rFonts w:ascii="Arial" w:hAnsi="Arial" w:cs="Arial"/>
          <w:lang w:val="en-GB"/>
        </w:rPr>
        <w:t>. :</w:t>
      </w:r>
      <w:proofErr w:type="gramEnd"/>
      <w:r w:rsidRPr="00EF6F9A">
        <w:rPr>
          <w:rFonts w:ascii="Arial" w:hAnsi="Arial" w:cs="Arial"/>
          <w:lang w:val="en-GB"/>
        </w:rPr>
        <w:t xml:space="preserve"> Climate Variability in the South Atlantic Ocean. « White Document » prepared for the « Workshop </w:t>
      </w:r>
      <w:proofErr w:type="gramStart"/>
      <w:r w:rsidRPr="00EF6F9A">
        <w:rPr>
          <w:rFonts w:ascii="Arial" w:hAnsi="Arial" w:cs="Arial"/>
          <w:lang w:val="en-GB"/>
        </w:rPr>
        <w:t>SACOS :</w:t>
      </w:r>
      <w:proofErr w:type="gramEnd"/>
      <w:r w:rsidRPr="00EF6F9A">
        <w:rPr>
          <w:rFonts w:ascii="Arial" w:hAnsi="Arial" w:cs="Arial"/>
          <w:lang w:val="en-GB"/>
        </w:rPr>
        <w:t> South Atlantic Climate Observing System », Angra dos Reis, RJ, Brazil, Feb 2003.</w:t>
      </w:r>
    </w:p>
    <w:p w14:paraId="369E0965" w14:textId="77777777" w:rsidR="00CE48C2" w:rsidRPr="00EF6F9A" w:rsidRDefault="00CE48C2" w:rsidP="00CE48C2">
      <w:pPr>
        <w:pStyle w:val="Pieddepage"/>
        <w:tabs>
          <w:tab w:val="clear" w:pos="4536"/>
          <w:tab w:val="clear" w:pos="9072"/>
        </w:tabs>
        <w:ind w:left="284" w:hanging="284"/>
        <w:rPr>
          <w:rFonts w:ascii="Arial" w:hAnsi="Arial" w:cs="Arial"/>
          <w:lang w:val="en-GB"/>
        </w:rPr>
      </w:pPr>
    </w:p>
    <w:p w14:paraId="67DB38B0" w14:textId="77777777" w:rsidR="00CE48C2" w:rsidRPr="00EF6F9A" w:rsidRDefault="00CE48C2" w:rsidP="00CE48C2">
      <w:pPr>
        <w:pStyle w:val="Pieddepage"/>
        <w:tabs>
          <w:tab w:val="clear" w:pos="4536"/>
          <w:tab w:val="clear" w:pos="9072"/>
        </w:tabs>
        <w:rPr>
          <w:rFonts w:ascii="Arial" w:hAnsi="Arial" w:cs="Arial"/>
          <w:b/>
        </w:rPr>
      </w:pPr>
      <w:r w:rsidRPr="00EF6F9A">
        <w:rPr>
          <w:rFonts w:ascii="Arial" w:hAnsi="Arial" w:cs="Arial"/>
          <w:b/>
        </w:rPr>
        <w:t>2004 : 9</w:t>
      </w:r>
    </w:p>
    <w:p w14:paraId="601A9F56" w14:textId="77777777" w:rsidR="00CE48C2" w:rsidRPr="00EF6F9A" w:rsidRDefault="00CE48C2" w:rsidP="00CE48C2">
      <w:pPr>
        <w:ind w:left="284" w:hanging="284"/>
        <w:jc w:val="both"/>
        <w:rPr>
          <w:rFonts w:ascii="Arial" w:hAnsi="Arial" w:cs="Arial"/>
        </w:rPr>
      </w:pPr>
      <w:r w:rsidRPr="00EF6F9A">
        <w:rPr>
          <w:rFonts w:ascii="Arial" w:hAnsi="Arial" w:cs="Arial"/>
        </w:rPr>
        <w:t xml:space="preserve">Bourlès, B., J. Servain et S. Planton, l’ORE PIRATA, colloque ORE du CNRS/INSU, Paris, 15-16 Nov 2004. </w:t>
      </w:r>
    </w:p>
    <w:p w14:paraId="785F998E" w14:textId="77777777" w:rsidR="00CE48C2" w:rsidRPr="00EF6F9A" w:rsidRDefault="00CE48C2" w:rsidP="00CE48C2">
      <w:pPr>
        <w:ind w:left="284" w:hanging="284"/>
        <w:jc w:val="both"/>
        <w:rPr>
          <w:rFonts w:ascii="Arial" w:hAnsi="Arial" w:cs="Arial"/>
          <w:lang w:val="pt-BR"/>
        </w:rPr>
      </w:pPr>
      <w:r w:rsidRPr="00EF6F9A">
        <w:rPr>
          <w:rFonts w:ascii="Arial" w:hAnsi="Arial" w:cs="Arial"/>
          <w:lang w:val="en-GB"/>
        </w:rPr>
        <w:t xml:space="preserve">Durand B., L.H. Ayina, A. Bentamy et J. </w:t>
      </w:r>
      <w:proofErr w:type="gramStart"/>
      <w:r w:rsidRPr="00EF6F9A">
        <w:rPr>
          <w:rFonts w:ascii="Arial" w:hAnsi="Arial" w:cs="Arial"/>
          <w:lang w:val="en-GB"/>
        </w:rPr>
        <w:t>Servain :</w:t>
      </w:r>
      <w:proofErr w:type="gramEnd"/>
      <w:r w:rsidRPr="00EF6F9A">
        <w:rPr>
          <w:rFonts w:ascii="Arial" w:hAnsi="Arial" w:cs="Arial"/>
          <w:lang w:val="en-GB"/>
        </w:rPr>
        <w:t xml:space="preserve"> High resolution satellite-derived  surface turbulent fluxes over the Atlantic Ocean. </w:t>
      </w:r>
      <w:r w:rsidRPr="00EF6F9A">
        <w:rPr>
          <w:rFonts w:ascii="Arial" w:hAnsi="Arial" w:cs="Arial"/>
          <w:lang w:val="pt-BR"/>
        </w:rPr>
        <w:t>XIII Congresso Brasileiro de Meteorologia. Fortaleza, Brazil, Sept 2004.</w:t>
      </w:r>
    </w:p>
    <w:p w14:paraId="0692CB55" w14:textId="77777777" w:rsidR="00CE48C2" w:rsidRPr="00EF6F9A" w:rsidRDefault="00CE48C2" w:rsidP="00CE48C2">
      <w:pPr>
        <w:ind w:left="284" w:hanging="284"/>
        <w:jc w:val="both"/>
        <w:rPr>
          <w:rFonts w:ascii="Arial" w:hAnsi="Arial" w:cs="Arial"/>
          <w:lang w:val="pt-BR"/>
        </w:rPr>
      </w:pPr>
      <w:r w:rsidRPr="00EF6F9A">
        <w:rPr>
          <w:rFonts w:ascii="Arial" w:hAnsi="Arial" w:cs="Arial"/>
          <w:lang w:val="pt-BR"/>
        </w:rPr>
        <w:t>Durand B., Servain J., Laurent H., and Machado L. A.: Fluxo de calor latente no Atlântico tropical, convecção sobre o Nordeste e a rede PIRATA. Extended Proceedings XIII Congresso Brasileiro de Meteorologia. Fortaleza, Brazil, Sept 2004.</w:t>
      </w:r>
    </w:p>
    <w:p w14:paraId="488F4156" w14:textId="77777777" w:rsidR="00CE48C2" w:rsidRPr="00EF6F9A" w:rsidRDefault="00CE48C2" w:rsidP="00CE48C2">
      <w:pPr>
        <w:ind w:left="284" w:hanging="284"/>
        <w:jc w:val="both"/>
        <w:rPr>
          <w:rFonts w:ascii="Arial" w:hAnsi="Arial" w:cs="Arial"/>
          <w:lang w:val="en-GB"/>
        </w:rPr>
      </w:pPr>
      <w:r w:rsidRPr="00EF6F9A">
        <w:rPr>
          <w:rFonts w:ascii="Arial" w:hAnsi="Arial" w:cs="Arial"/>
          <w:lang w:val="en-GB"/>
        </w:rPr>
        <w:t>Servain J., Introduction of the Session “Scientific results from the PIRATA Program (1997-2004)”. Joint American and Canadian Geophysical Unions meeting, Montreal, Canada, May 2004.</w:t>
      </w:r>
    </w:p>
    <w:p w14:paraId="3ACA68B1" w14:textId="77777777" w:rsidR="00CE48C2" w:rsidRPr="00EF6F9A" w:rsidRDefault="00CE48C2" w:rsidP="00CE48C2">
      <w:pPr>
        <w:ind w:left="284" w:hanging="284"/>
        <w:jc w:val="both"/>
        <w:rPr>
          <w:rFonts w:ascii="Arial" w:hAnsi="Arial" w:cs="Arial"/>
          <w:lang w:val="en-GB"/>
        </w:rPr>
      </w:pPr>
      <w:r w:rsidRPr="00EF6F9A">
        <w:rPr>
          <w:rFonts w:ascii="Arial" w:hAnsi="Arial" w:cs="Arial"/>
          <w:lang w:val="en-GB"/>
        </w:rPr>
        <w:t>Servain J., Hervé M., and B. Durand, A real-time diagnostic analysis of the PIRATA observations. Joint American and Canadian Geophysical Unions meeting, Montreal, Canada, May 2004.</w:t>
      </w:r>
    </w:p>
    <w:p w14:paraId="021F3016" w14:textId="77777777" w:rsidR="00CE48C2" w:rsidRPr="00EF6F9A" w:rsidRDefault="00CE48C2" w:rsidP="00CE48C2">
      <w:pPr>
        <w:ind w:left="284" w:hanging="284"/>
        <w:jc w:val="both"/>
        <w:rPr>
          <w:rFonts w:ascii="Arial" w:hAnsi="Arial" w:cs="Arial"/>
          <w:lang w:val="pt-BR"/>
        </w:rPr>
      </w:pPr>
      <w:r w:rsidRPr="00EF6F9A">
        <w:rPr>
          <w:rFonts w:ascii="Arial" w:hAnsi="Arial" w:cs="Arial"/>
          <w:lang w:val="pt-BR"/>
        </w:rPr>
        <w:t>Servain J., O Programa PIRATA: CAMISA-PIRATA, O programa PIRATA : Objetivos, Realisaçaoes, Perspectivas. Extended Proceeding XIII Congresso Brasileiro de Meteorologia. Fortaleza, Brésil, Sept 2004.</w:t>
      </w:r>
    </w:p>
    <w:p w14:paraId="0184710C" w14:textId="77777777" w:rsidR="00CE48C2" w:rsidRPr="00EF6F9A" w:rsidRDefault="00CE48C2" w:rsidP="00CE48C2">
      <w:pPr>
        <w:ind w:left="284" w:hanging="284"/>
        <w:jc w:val="both"/>
        <w:rPr>
          <w:rFonts w:ascii="Arial" w:hAnsi="Arial" w:cs="Arial"/>
        </w:rPr>
      </w:pPr>
      <w:r w:rsidRPr="00EF6F9A">
        <w:rPr>
          <w:rFonts w:ascii="Arial" w:hAnsi="Arial" w:cs="Arial"/>
        </w:rPr>
        <w:t>Servain J., B. Bourlès, et S. Planton, Le Programme PIRATA : Réalisations, Exploitation, Développement. Recueil de Communications de l’Atelier Expérimentation et Instrumentation (AEI). Paris, France, 6pp, March 2004.</w:t>
      </w:r>
    </w:p>
    <w:p w14:paraId="50F17D8D" w14:textId="77777777" w:rsidR="00CE48C2" w:rsidRPr="00EF6F9A" w:rsidRDefault="00CE48C2" w:rsidP="00CE48C2">
      <w:pPr>
        <w:ind w:left="284" w:hanging="284"/>
        <w:jc w:val="both"/>
        <w:rPr>
          <w:rFonts w:ascii="Arial" w:hAnsi="Arial" w:cs="Arial"/>
          <w:lang w:val="pt-BR"/>
        </w:rPr>
      </w:pPr>
      <w:r w:rsidRPr="00EF6F9A">
        <w:rPr>
          <w:rFonts w:ascii="Arial" w:hAnsi="Arial" w:cs="Arial"/>
          <w:lang w:val="pt-BR"/>
        </w:rPr>
        <w:t>Servain J., O Programa PIRATA: CAMISA-PIRATA, O programa PIRATA : Objetivos, Realisações, Perspectivas. Extended Proceeding XIII Congresso Brasileiro de Meteorologia. Fortaleza, Brazil, Sept 2004.</w:t>
      </w:r>
    </w:p>
    <w:p w14:paraId="5B6A70CB" w14:textId="77777777" w:rsidR="00CE48C2" w:rsidRPr="00EF6F9A" w:rsidRDefault="00CE48C2" w:rsidP="00CE48C2">
      <w:pPr>
        <w:ind w:left="284" w:hanging="284"/>
        <w:jc w:val="both"/>
        <w:rPr>
          <w:rFonts w:ascii="Arial" w:hAnsi="Arial" w:cs="Arial"/>
          <w:lang w:val="pt-BR"/>
        </w:rPr>
      </w:pPr>
      <w:r w:rsidRPr="00EF6F9A">
        <w:rPr>
          <w:rFonts w:ascii="Arial" w:hAnsi="Arial" w:cs="Arial"/>
          <w:lang w:val="en-GB"/>
        </w:rPr>
        <w:t xml:space="preserve">Servain J., Durand B., Ayina L.-H. and Bentamy A., High resolution satellite and PIRATA derived surface turbulent fluxes over the Atlantic Ocean. </w:t>
      </w:r>
      <w:r w:rsidRPr="00EF6F9A">
        <w:rPr>
          <w:rFonts w:ascii="Arial" w:hAnsi="Arial" w:cs="Arial"/>
          <w:lang w:val="pt-BR"/>
        </w:rPr>
        <w:t>Extended Proceeding XIII Congresso Brasileiro de Meteorologia. Fortaleza, Brazil, Sept 2004.</w:t>
      </w:r>
    </w:p>
    <w:p w14:paraId="1D75FC08" w14:textId="77777777" w:rsidR="00CE48C2" w:rsidRPr="00EF6F9A" w:rsidRDefault="00CE48C2" w:rsidP="00CE48C2">
      <w:pPr>
        <w:ind w:left="284" w:hanging="284"/>
        <w:jc w:val="both"/>
        <w:rPr>
          <w:rFonts w:ascii="Arial" w:hAnsi="Arial" w:cs="Arial"/>
          <w:lang w:val="pt-BR"/>
        </w:rPr>
      </w:pPr>
    </w:p>
    <w:p w14:paraId="5252820B" w14:textId="77777777" w:rsidR="00CE48C2" w:rsidRPr="00EF6F9A" w:rsidRDefault="006F0440" w:rsidP="00CE48C2">
      <w:pPr>
        <w:pStyle w:val="Pieddepage"/>
        <w:tabs>
          <w:tab w:val="clear" w:pos="4536"/>
          <w:tab w:val="clear" w:pos="9072"/>
        </w:tabs>
        <w:rPr>
          <w:rFonts w:ascii="Arial" w:hAnsi="Arial" w:cs="Arial"/>
          <w:b/>
          <w:lang w:val="en-GB"/>
        </w:rPr>
      </w:pPr>
      <w:proofErr w:type="gramStart"/>
      <w:r>
        <w:rPr>
          <w:rFonts w:ascii="Arial" w:hAnsi="Arial" w:cs="Arial"/>
          <w:b/>
          <w:lang w:val="en-GB"/>
        </w:rPr>
        <w:t>2005 :</w:t>
      </w:r>
      <w:proofErr w:type="gramEnd"/>
      <w:r>
        <w:rPr>
          <w:rFonts w:ascii="Arial" w:hAnsi="Arial" w:cs="Arial"/>
          <w:b/>
          <w:lang w:val="en-GB"/>
        </w:rPr>
        <w:t xml:space="preserve"> 3</w:t>
      </w:r>
    </w:p>
    <w:p w14:paraId="4253B03F" w14:textId="77777777" w:rsidR="00CE48C2" w:rsidRPr="00EF6F9A" w:rsidRDefault="00CE48C2" w:rsidP="00CE48C2">
      <w:pPr>
        <w:ind w:left="284" w:hanging="284"/>
        <w:jc w:val="both"/>
        <w:rPr>
          <w:rFonts w:ascii="Arial" w:hAnsi="Arial" w:cs="Arial"/>
          <w:lang w:val="en-GB"/>
        </w:rPr>
      </w:pPr>
      <w:r w:rsidRPr="00EF6F9A">
        <w:rPr>
          <w:rFonts w:ascii="Arial" w:hAnsi="Arial" w:cs="Arial"/>
          <w:lang w:val="en-GB"/>
        </w:rPr>
        <w:t>Arhan, M., A. M. Treguier, B. Bourlès, S. Michel, Diagnosing the annual cycle of the Equatorial Undercurrent in the Atlantic Ocean from a General Circulation model (</w:t>
      </w:r>
      <w:hyperlink r:id="rId108" w:tgtFrame="_blank" w:history="1">
        <w:r w:rsidRPr="00EF6F9A">
          <w:rPr>
            <w:rStyle w:val="Lienhypertexte"/>
            <w:rFonts w:ascii="Arial" w:hAnsi="Arial" w:cs="Arial"/>
            <w:lang w:val="en-GB"/>
          </w:rPr>
          <w:t>EGU05-A-03458</w:t>
        </w:r>
      </w:hyperlink>
      <w:r w:rsidRPr="00EF6F9A">
        <w:rPr>
          <w:rFonts w:ascii="Arial" w:hAnsi="Arial" w:cs="Arial"/>
          <w:lang w:val="en-GB"/>
        </w:rPr>
        <w:t>), EGU General Assembly, Vienna, April 2005</w:t>
      </w:r>
    </w:p>
    <w:p w14:paraId="1F9D28F8" w14:textId="77777777" w:rsidR="006F0440" w:rsidRDefault="006F0440" w:rsidP="00CE48C2">
      <w:pPr>
        <w:ind w:left="284" w:hanging="284"/>
        <w:jc w:val="both"/>
        <w:rPr>
          <w:rFonts w:ascii="Arial" w:hAnsi="Arial" w:cs="Arial"/>
          <w:lang w:val="en-GB"/>
        </w:rPr>
      </w:pPr>
      <w:r w:rsidRPr="006F0440">
        <w:rPr>
          <w:rFonts w:ascii="Arial" w:hAnsi="Arial" w:cs="Arial"/>
        </w:rPr>
        <w:t xml:space="preserve">Caniaux, G., H. Giordani, B. Bourlès, Y. DuPenhoat. </w:t>
      </w:r>
      <w:r w:rsidRPr="006F0440">
        <w:rPr>
          <w:rFonts w:ascii="Arial" w:hAnsi="Arial" w:cs="Arial"/>
          <w:lang w:val="en-GB"/>
        </w:rPr>
        <w:t xml:space="preserve">Air-sea interactions during the EGEE/AMMA experiment: necessary requierements, </w:t>
      </w:r>
      <w:r w:rsidR="00E863F7">
        <w:rPr>
          <w:rFonts w:ascii="Arial" w:hAnsi="Arial" w:cs="Arial"/>
          <w:lang w:val="en-GB"/>
        </w:rPr>
        <w:t xml:space="preserve">Extended abstract for </w:t>
      </w:r>
      <w:r w:rsidRPr="006F0440">
        <w:rPr>
          <w:rFonts w:ascii="Arial" w:hAnsi="Arial" w:cs="Arial"/>
          <w:lang w:val="en-GB"/>
        </w:rPr>
        <w:t>OSI SAF (Ocean and Sea Ice Satellite Application Facility) Workshop, Perros-Guirec, (France), 15-16 mars 2005.</w:t>
      </w:r>
    </w:p>
    <w:p w14:paraId="6B3981E4" w14:textId="77777777" w:rsidR="00CE48C2" w:rsidRPr="00EF6F9A" w:rsidRDefault="00CE48C2" w:rsidP="00CE48C2">
      <w:pPr>
        <w:ind w:left="284" w:hanging="284"/>
        <w:jc w:val="both"/>
        <w:rPr>
          <w:rFonts w:ascii="Arial" w:hAnsi="Arial" w:cs="Arial"/>
          <w:lang w:val="en-GB"/>
        </w:rPr>
      </w:pPr>
      <w:r w:rsidRPr="00EF6F9A">
        <w:rPr>
          <w:rFonts w:ascii="Arial" w:hAnsi="Arial" w:cs="Arial"/>
          <w:lang w:val="en-GB"/>
        </w:rPr>
        <w:t>Le Borgne, P., Gérard Legendre, Anne Marsouin, OSI SAF radiative fluxes, Extended abstract for OSI SAF (Ocean and Sea Ice Satellite Application Facility) Workshop, Perros-Guirec, (France), March 2005.</w:t>
      </w:r>
    </w:p>
    <w:p w14:paraId="1838F2D4" w14:textId="77777777" w:rsidR="00CE48C2" w:rsidRPr="00EF6F9A" w:rsidRDefault="00CE48C2" w:rsidP="00CE48C2">
      <w:pPr>
        <w:ind w:left="284" w:hanging="284"/>
        <w:jc w:val="both"/>
        <w:rPr>
          <w:rFonts w:ascii="Arial" w:hAnsi="Arial" w:cs="Arial"/>
          <w:lang w:val="en-GB"/>
        </w:rPr>
      </w:pPr>
    </w:p>
    <w:p w14:paraId="5BC8712D" w14:textId="77777777" w:rsidR="00CE48C2" w:rsidRPr="00EF6F9A" w:rsidRDefault="006F0440" w:rsidP="00CE48C2">
      <w:pPr>
        <w:pStyle w:val="Pieddepage"/>
        <w:tabs>
          <w:tab w:val="clear" w:pos="4536"/>
          <w:tab w:val="clear" w:pos="9072"/>
        </w:tabs>
        <w:rPr>
          <w:rFonts w:ascii="Arial" w:hAnsi="Arial" w:cs="Arial"/>
          <w:b/>
          <w:lang w:val="en-GB"/>
        </w:rPr>
      </w:pPr>
      <w:proofErr w:type="gramStart"/>
      <w:r>
        <w:rPr>
          <w:rFonts w:ascii="Arial" w:hAnsi="Arial" w:cs="Arial"/>
          <w:b/>
          <w:lang w:val="en-GB"/>
        </w:rPr>
        <w:t>2006 :</w:t>
      </w:r>
      <w:proofErr w:type="gramEnd"/>
      <w:r>
        <w:rPr>
          <w:rFonts w:ascii="Arial" w:hAnsi="Arial" w:cs="Arial"/>
          <w:b/>
          <w:lang w:val="en-GB"/>
        </w:rPr>
        <w:t xml:space="preserve"> 8</w:t>
      </w:r>
    </w:p>
    <w:p w14:paraId="33AAB419" w14:textId="77777777" w:rsidR="00CE48C2" w:rsidRPr="00EF6F9A" w:rsidRDefault="00CE48C2" w:rsidP="00CE48C2">
      <w:pPr>
        <w:tabs>
          <w:tab w:val="left" w:pos="360"/>
        </w:tabs>
        <w:ind w:left="240" w:hanging="240"/>
        <w:jc w:val="both"/>
        <w:rPr>
          <w:rFonts w:ascii="Arial" w:hAnsi="Arial" w:cs="Arial"/>
          <w:lang w:val="en-GB"/>
        </w:rPr>
      </w:pPr>
      <w:r w:rsidRPr="00EF6F9A">
        <w:rPr>
          <w:rFonts w:ascii="Arial" w:hAnsi="Arial" w:cs="Arial"/>
          <w:lang w:val="en-GB"/>
        </w:rPr>
        <w:t>Bourlès, B., R. L.Molinari, and P. Brandt, Oceanic campaigns and measurements from open ocean  (AMMA Task Team n°6) ; In: Genau, I., S. Marsh, J. McQuaid, J.L. Redelsperger, C. Thorncroft, and E. Van Den Akker (Edts): Extended Abstracts, First International AMMA Conference, Dakar, Sénégal, 28th November - 4th December 2005, 114-116, 2006.</w:t>
      </w:r>
    </w:p>
    <w:p w14:paraId="36CBFA60" w14:textId="77777777" w:rsidR="006F0440" w:rsidRDefault="006F0440" w:rsidP="00CE48C2">
      <w:pPr>
        <w:tabs>
          <w:tab w:val="left" w:pos="360"/>
          <w:tab w:val="left" w:pos="9072"/>
        </w:tabs>
        <w:ind w:left="240" w:hanging="240"/>
        <w:jc w:val="both"/>
        <w:rPr>
          <w:rFonts w:ascii="Arial" w:hAnsi="Arial" w:cs="Arial"/>
          <w:lang w:val="en-US"/>
        </w:rPr>
      </w:pPr>
      <w:r w:rsidRPr="006F0440">
        <w:rPr>
          <w:rFonts w:ascii="Arial" w:hAnsi="Arial" w:cs="Arial"/>
          <w:lang w:val="en-US"/>
        </w:rPr>
        <w:t>Bourlès, B., Y. Gouriou, F. Marin, G. Eldin, Y. DuPenhoat. The EGEE 1&amp;2 oceanographic cruises  in the Gulf of Guinea; In: Genau, I., S. Marsh, J. McQuaid, J.L. Redelsperger, C. Thorncroft, and E. Van Den Akker (Edts): Extended Abstracts, AMMA 1st international Conference, Dakar (Sénégal), 28 nov-4 déc. 2005, octobre 2006.</w:t>
      </w:r>
    </w:p>
    <w:p w14:paraId="4A50FFCE" w14:textId="77777777" w:rsidR="006F0440" w:rsidRDefault="006F0440" w:rsidP="006F0440">
      <w:pPr>
        <w:tabs>
          <w:tab w:val="left" w:pos="360"/>
          <w:tab w:val="left" w:pos="9072"/>
        </w:tabs>
        <w:ind w:left="240" w:hanging="240"/>
        <w:jc w:val="both"/>
        <w:rPr>
          <w:rFonts w:ascii="Arial" w:hAnsi="Arial" w:cs="Arial"/>
          <w:lang w:val="en-US"/>
        </w:rPr>
      </w:pPr>
      <w:r w:rsidRPr="006F0440">
        <w:rPr>
          <w:rFonts w:ascii="Arial" w:hAnsi="Arial" w:cs="Arial"/>
        </w:rPr>
        <w:t xml:space="preserve">Bourlès, B., G. Caniaux, Y. DuPenhoat, Y. Gouriou, A. Weill, D. Bourras, F. Marin, H. Giordani, A. Bentamy. </w:t>
      </w:r>
      <w:r w:rsidRPr="006F0440">
        <w:rPr>
          <w:rFonts w:ascii="Arial" w:hAnsi="Arial" w:cs="Arial"/>
          <w:lang w:val="en-US"/>
        </w:rPr>
        <w:t>La Campagne EGEE3/AMMA, In: Genau, I., S. Marsh, J. McQuaid, J.L. Redelsperger, C. Thorncroft, and E. Van Den Akker (Edts): Extended Abstracts, The EGEE3/AMMA experiment; AMMA 1st international Conference, Dakar (Sénégal), 28 nov-4 déc. 2005, octobre 2006</w:t>
      </w:r>
    </w:p>
    <w:p w14:paraId="20724DE4" w14:textId="77777777" w:rsidR="00CE48C2" w:rsidRPr="00EF6F9A" w:rsidRDefault="00CE48C2" w:rsidP="00CE48C2">
      <w:pPr>
        <w:tabs>
          <w:tab w:val="left" w:pos="360"/>
          <w:tab w:val="left" w:pos="9072"/>
        </w:tabs>
        <w:ind w:left="240" w:hanging="240"/>
        <w:jc w:val="both"/>
        <w:rPr>
          <w:rFonts w:ascii="Arial" w:hAnsi="Arial" w:cs="Arial"/>
          <w:lang w:val="en-US"/>
        </w:rPr>
      </w:pPr>
      <w:r w:rsidRPr="00EF6F9A">
        <w:rPr>
          <w:rFonts w:ascii="Arial" w:hAnsi="Arial" w:cs="Arial"/>
          <w:lang w:val="en-US"/>
        </w:rPr>
        <w:t xml:space="preserve">Brandt, P., F.A. Schott, C. Provost, A. Kartavtseff, V. Hormann, B. Bourlès, and J. Fischer,  Circulation in the central equatorial Atlantic: Mean and intraseasonal to seasonal variability, </w:t>
      </w:r>
      <w:r w:rsidRPr="00EF6F9A">
        <w:rPr>
          <w:rFonts w:ascii="Arial" w:hAnsi="Arial" w:cs="Arial"/>
          <w:iCs/>
          <w:lang w:val="en-US"/>
        </w:rPr>
        <w:t xml:space="preserve">Geophysical Research Abstracts, European Geophysical Union, Vienne, </w:t>
      </w:r>
      <w:r w:rsidRPr="00EF6F9A">
        <w:rPr>
          <w:rFonts w:ascii="Arial" w:hAnsi="Arial" w:cs="Arial"/>
          <w:lang w:val="en-US"/>
        </w:rPr>
        <w:t>avril 2006.</w:t>
      </w:r>
    </w:p>
    <w:p w14:paraId="5C22E550" w14:textId="77777777" w:rsidR="00CE48C2" w:rsidRPr="00EF6F9A" w:rsidRDefault="00CE48C2" w:rsidP="00CE48C2">
      <w:pPr>
        <w:ind w:left="284" w:hanging="284"/>
        <w:jc w:val="both"/>
        <w:rPr>
          <w:rFonts w:ascii="Arial" w:hAnsi="Arial" w:cs="Arial"/>
          <w:lang w:val="en-GB"/>
        </w:rPr>
      </w:pPr>
      <w:r w:rsidRPr="00EF6F9A">
        <w:rPr>
          <w:rFonts w:ascii="Arial" w:hAnsi="Arial" w:cs="Arial"/>
          <w:lang w:val="en-GB"/>
        </w:rPr>
        <w:t xml:space="preserve">Bunge, L., C. Provost, A. Kartavtseff and B. Bourlès, Horizontal velocity variability at 10ºW and 23ºW on the equator, AGU General Assembly, Hawaï-USA, 2006. </w:t>
      </w:r>
    </w:p>
    <w:p w14:paraId="41C424D3" w14:textId="77777777" w:rsidR="006F0440" w:rsidRDefault="006F0440" w:rsidP="00CE48C2">
      <w:pPr>
        <w:tabs>
          <w:tab w:val="left" w:pos="360"/>
          <w:tab w:val="left" w:pos="9072"/>
        </w:tabs>
        <w:ind w:left="240" w:hanging="240"/>
        <w:jc w:val="both"/>
        <w:rPr>
          <w:rFonts w:ascii="Arial" w:hAnsi="Arial" w:cs="Arial"/>
        </w:rPr>
      </w:pPr>
      <w:r w:rsidRPr="006F0440">
        <w:rPr>
          <w:rFonts w:ascii="Arial" w:hAnsi="Arial" w:cs="Arial"/>
        </w:rPr>
        <w:t>Dagorne, D., B. Bourlès &amp; P. Le Borgne. Température de la surface de la mer du Golfe de Guinée par satellite pendant les campagnes EGEE/AMMA 2005; In: Genau, I., S. Marsh, J. McQuaid, J.L. Redelsperger, C. Thorncroft, and E. Van Den Akker (Edts): Extended Abstracts, AMMA 1st international Conference, Dakar (Sénégal), 28 nov-4 déc. 2005, octobre 2006.</w:t>
      </w:r>
    </w:p>
    <w:p w14:paraId="1CC588AC" w14:textId="77777777" w:rsidR="00CE48C2" w:rsidRDefault="00CE48C2" w:rsidP="00CE48C2">
      <w:pPr>
        <w:tabs>
          <w:tab w:val="left" w:pos="360"/>
          <w:tab w:val="left" w:pos="9072"/>
        </w:tabs>
        <w:ind w:left="240" w:hanging="240"/>
        <w:jc w:val="both"/>
        <w:rPr>
          <w:rFonts w:ascii="Arial" w:hAnsi="Arial" w:cs="Arial"/>
          <w:lang w:val="en-US"/>
        </w:rPr>
      </w:pPr>
      <w:r w:rsidRPr="006F0440">
        <w:rPr>
          <w:rFonts w:ascii="Arial" w:hAnsi="Arial" w:cs="Arial"/>
          <w:lang w:val="en-US"/>
        </w:rPr>
        <w:t xml:space="preserve">Dengler, M., B. Bourlès, and J. Toole, Deep diurnal cycle turbulence due to Tropical Instability Waves in the Atlantic at 10˚W, </w:t>
      </w:r>
      <w:r w:rsidRPr="006F0440">
        <w:rPr>
          <w:rFonts w:ascii="Arial" w:hAnsi="Arial" w:cs="Arial"/>
          <w:iCs/>
          <w:lang w:val="en-US"/>
        </w:rPr>
        <w:t>Geophysical Research Abstracts, European Geophysical Union, Vienne</w:t>
      </w:r>
      <w:r w:rsidRPr="006F0440">
        <w:rPr>
          <w:rFonts w:ascii="Arial" w:hAnsi="Arial" w:cs="Arial"/>
          <w:lang w:val="en-US"/>
        </w:rPr>
        <w:t>, avril 2006.</w:t>
      </w:r>
    </w:p>
    <w:p w14:paraId="6118F60A" w14:textId="77777777" w:rsidR="006F0440" w:rsidRPr="006F0440" w:rsidRDefault="006F0440" w:rsidP="00CE48C2">
      <w:pPr>
        <w:tabs>
          <w:tab w:val="left" w:pos="360"/>
          <w:tab w:val="left" w:pos="9072"/>
        </w:tabs>
        <w:ind w:left="240" w:hanging="240"/>
        <w:jc w:val="both"/>
        <w:rPr>
          <w:rFonts w:ascii="Arial" w:hAnsi="Arial" w:cs="Arial"/>
          <w:lang w:val="en-US"/>
        </w:rPr>
      </w:pPr>
      <w:r w:rsidRPr="006F0440">
        <w:rPr>
          <w:rFonts w:ascii="Arial" w:hAnsi="Arial" w:cs="Arial"/>
        </w:rPr>
        <w:t xml:space="preserve">Giordani, H., G. Caniaux, F. Marin, Y. DuPenhoat, D. Bourras, B. Bourlès, A.M. Tréguier. </w:t>
      </w:r>
      <w:r w:rsidRPr="006F0440">
        <w:rPr>
          <w:rFonts w:ascii="Arial" w:hAnsi="Arial" w:cs="Arial"/>
          <w:lang w:val="en-US"/>
        </w:rPr>
        <w:t>Ocean-Atmosphere Modelling Strategy during EGEE-AMMA; In: Genau, I., S. Marsh, J. McQuaid, J.L. Redelsperger, C. Thorncroft, and E. Van Den Akker (Edts): Extended Abstracts, AMMA 1st international Conference, Dakar (Sénégal), 28 nov-4 déc. 2005, octobre 2006.</w:t>
      </w:r>
    </w:p>
    <w:p w14:paraId="15A3C962" w14:textId="77777777" w:rsidR="00CE48C2" w:rsidRPr="006F0440" w:rsidRDefault="00CE48C2" w:rsidP="00CE48C2">
      <w:pPr>
        <w:tabs>
          <w:tab w:val="left" w:pos="360"/>
          <w:tab w:val="left" w:pos="9072"/>
        </w:tabs>
        <w:ind w:left="240" w:hanging="240"/>
        <w:jc w:val="both"/>
        <w:rPr>
          <w:rFonts w:ascii="Arial" w:hAnsi="Arial" w:cs="Arial"/>
          <w:lang w:val="en-US"/>
        </w:rPr>
      </w:pPr>
    </w:p>
    <w:p w14:paraId="47716FB8" w14:textId="77777777" w:rsidR="00CE48C2" w:rsidRPr="007C75E2" w:rsidRDefault="00FF04C1" w:rsidP="00CE48C2">
      <w:pPr>
        <w:pStyle w:val="Pieddepage"/>
        <w:tabs>
          <w:tab w:val="clear" w:pos="4536"/>
          <w:tab w:val="clear" w:pos="9072"/>
        </w:tabs>
        <w:rPr>
          <w:rFonts w:ascii="Arial" w:hAnsi="Arial" w:cs="Arial"/>
          <w:b/>
        </w:rPr>
      </w:pPr>
      <w:r w:rsidRPr="007C75E2">
        <w:rPr>
          <w:rFonts w:ascii="Arial" w:hAnsi="Arial" w:cs="Arial"/>
          <w:b/>
        </w:rPr>
        <w:t>2007 : 12</w:t>
      </w:r>
    </w:p>
    <w:p w14:paraId="65D7CBBF" w14:textId="77777777" w:rsidR="00FF04C1" w:rsidRDefault="00FF04C1" w:rsidP="00CE48C2">
      <w:pPr>
        <w:tabs>
          <w:tab w:val="left" w:pos="360"/>
          <w:tab w:val="left" w:pos="9072"/>
        </w:tabs>
        <w:ind w:left="240" w:hanging="240"/>
        <w:jc w:val="both"/>
        <w:rPr>
          <w:rFonts w:ascii="Arial" w:hAnsi="Arial" w:cs="Arial"/>
          <w:lang w:val="en-US"/>
        </w:rPr>
      </w:pPr>
      <w:r w:rsidRPr="00FF04C1">
        <w:rPr>
          <w:rFonts w:ascii="Arial" w:hAnsi="Arial" w:cs="Arial"/>
        </w:rPr>
        <w:lastRenderedPageBreak/>
        <w:t xml:space="preserve">Bourlès, B., F. Marin, Y. Gouriou, J. Grelet, R. Chuchla, F. Roubaud, Y. DuPenhoat. </w:t>
      </w:r>
      <w:r w:rsidRPr="00FF04C1">
        <w:rPr>
          <w:rFonts w:ascii="Arial" w:hAnsi="Arial" w:cs="Arial"/>
          <w:lang w:val="en-US"/>
        </w:rPr>
        <w:t>Oceanic measurements carried out in the Gulf of Guinea in 2005-2007 during the EGEE cruises, as part of the French AMMA program: first results; In: Genau, I., E. Van Den Akker and J.L. Redelsperger (Edts): AMMA 2nde International Conference (Karlsruhe, Allemagne), associée au meeting AMMA-Océan/PIRATA/TACE-CLIVAR, 26-30 Novembre 2007.</w:t>
      </w:r>
    </w:p>
    <w:p w14:paraId="22B0396D" w14:textId="77777777" w:rsidR="00FF04C1" w:rsidRDefault="00FF04C1" w:rsidP="00CE48C2">
      <w:pPr>
        <w:tabs>
          <w:tab w:val="left" w:pos="360"/>
          <w:tab w:val="left" w:pos="9072"/>
        </w:tabs>
        <w:ind w:left="240" w:hanging="240"/>
        <w:jc w:val="both"/>
        <w:rPr>
          <w:rFonts w:ascii="Arial" w:hAnsi="Arial" w:cs="Arial"/>
        </w:rPr>
      </w:pPr>
      <w:r w:rsidRPr="00FF04C1">
        <w:rPr>
          <w:rFonts w:ascii="Arial" w:hAnsi="Arial" w:cs="Arial"/>
        </w:rPr>
        <w:t xml:space="preserve">Bourlès, B., A. J. Busalacchi, E. Campos, F. Hernandez, R. Lumpkin, M. J. McPhaden, A.D. Moura, P. Nobre, S. Planton, J. Servain, J. Trotte, L. Yu, and M. Araujo. The PIRATA Program: History, Accomplishments, and Future </w:t>
      </w:r>
      <w:proofErr w:type="gramStart"/>
      <w:r w:rsidRPr="00FF04C1">
        <w:rPr>
          <w:rFonts w:ascii="Arial" w:hAnsi="Arial" w:cs="Arial"/>
        </w:rPr>
        <w:t>Directions,  In</w:t>
      </w:r>
      <w:proofErr w:type="gramEnd"/>
      <w:r w:rsidRPr="00FF04C1">
        <w:rPr>
          <w:rFonts w:ascii="Arial" w:hAnsi="Arial" w:cs="Arial"/>
        </w:rPr>
        <w:t>: Genau, I., E. Van Den Akker and J.L. Redelsperger (Edts): AMMA 2nde International Conference (Karlsruhe, Allemagne), associée au meeting AMMA-Océan/PIRATA/TACE-CLIVAR, 26-30 Novembre 2007.</w:t>
      </w:r>
    </w:p>
    <w:p w14:paraId="5D97D8AC" w14:textId="77777777" w:rsidR="00FF04C1" w:rsidRDefault="00FF04C1" w:rsidP="00CE48C2">
      <w:pPr>
        <w:tabs>
          <w:tab w:val="left" w:pos="360"/>
          <w:tab w:val="left" w:pos="9072"/>
        </w:tabs>
        <w:ind w:left="240" w:hanging="240"/>
        <w:jc w:val="both"/>
        <w:rPr>
          <w:rFonts w:ascii="Arial" w:hAnsi="Arial" w:cs="Arial"/>
          <w:lang w:val="en-US"/>
        </w:rPr>
      </w:pPr>
      <w:r w:rsidRPr="007C75E2">
        <w:rPr>
          <w:rFonts w:ascii="Arial" w:hAnsi="Arial" w:cs="Arial"/>
          <w:lang w:val="en-US"/>
        </w:rPr>
        <w:t xml:space="preserve">Caniaux, G., B. Bourlès, F. Marin, E. Key, H. Giordani. </w:t>
      </w:r>
      <w:r w:rsidRPr="00FF04C1">
        <w:rPr>
          <w:rFonts w:ascii="Arial" w:hAnsi="Arial" w:cs="Arial"/>
          <w:lang w:val="en-US"/>
        </w:rPr>
        <w:t>Cause of strong SST differences in 2005 and 2006 in the Gulf of Guinea, In: Genau, I., E. Van Den Akker and J.L. Redelsperger (Edts): AMMA 2nde International Conference (Karlsruhe, Allemagne), associée au meeting AMMA-Océan/PIRATA/TACE-CLIVAR, 26-30 Novembre 2007.</w:t>
      </w:r>
    </w:p>
    <w:p w14:paraId="256022AA" w14:textId="77777777" w:rsidR="00FF04C1" w:rsidRDefault="00FF04C1" w:rsidP="00CE48C2">
      <w:pPr>
        <w:tabs>
          <w:tab w:val="left" w:pos="360"/>
          <w:tab w:val="left" w:pos="9072"/>
        </w:tabs>
        <w:ind w:left="240" w:hanging="240"/>
        <w:jc w:val="both"/>
        <w:rPr>
          <w:rFonts w:ascii="Arial" w:hAnsi="Arial" w:cs="Arial"/>
          <w:lang w:val="en-US"/>
        </w:rPr>
      </w:pPr>
      <w:r w:rsidRPr="00FF04C1">
        <w:rPr>
          <w:rFonts w:ascii="Arial" w:hAnsi="Arial" w:cs="Arial"/>
          <w:lang w:val="en-US"/>
        </w:rPr>
        <w:t>Caniaux, G., F. Guichard, D. Bourras, E. Key, H. Giordani, B. Bourlès. Evaluation of sea surface flux fields form NWP models, In: Genau, I., E. Van Den Akker and J.L. Redelsperger (Edts): AMMA 2nde International Conference (Karlsruhe, Allemagne), associée au meeting AMMA-Océan/PIRATA/TACE-CLIVAR, 26-30 Novembre 2007.</w:t>
      </w:r>
    </w:p>
    <w:p w14:paraId="741EA7F9" w14:textId="77777777" w:rsidR="00FF04C1" w:rsidRDefault="00FF04C1" w:rsidP="00CE48C2">
      <w:pPr>
        <w:tabs>
          <w:tab w:val="left" w:pos="360"/>
          <w:tab w:val="left" w:pos="9072"/>
        </w:tabs>
        <w:ind w:left="240" w:hanging="240"/>
        <w:jc w:val="both"/>
        <w:rPr>
          <w:rFonts w:ascii="Arial" w:hAnsi="Arial" w:cs="Arial"/>
          <w:lang w:val="en-US"/>
        </w:rPr>
      </w:pPr>
      <w:r w:rsidRPr="00FF04C1">
        <w:rPr>
          <w:rFonts w:ascii="Arial" w:hAnsi="Arial" w:cs="Arial"/>
          <w:lang w:val="en-US"/>
        </w:rPr>
        <w:t>Dengler, M., B. Bourlès, J. Schafstall, J. Fischer, P. Brandt, J. Toole. Upper ocean diapycnal heat flux and mixing processes in the central and eastern Tropical Atlantic, In: Genau, I., E. Van Den Akker and J.L. Redelsperger (Edts): AMMA 2nde International Conference (Karlsruhe, Allemagne), associée au meeting AMMA-Océan/PIRATA/TACE-CLIVAR, 26-30 Novembre 2007.</w:t>
      </w:r>
    </w:p>
    <w:p w14:paraId="571F01F4" w14:textId="77777777" w:rsidR="00CE48C2" w:rsidRDefault="00CE48C2" w:rsidP="00CE48C2">
      <w:pPr>
        <w:tabs>
          <w:tab w:val="left" w:pos="360"/>
          <w:tab w:val="left" w:pos="9072"/>
        </w:tabs>
        <w:ind w:left="240" w:hanging="240"/>
        <w:jc w:val="both"/>
        <w:rPr>
          <w:rFonts w:ascii="Arial" w:hAnsi="Arial" w:cs="Arial"/>
          <w:lang w:val="en-US"/>
        </w:rPr>
      </w:pPr>
      <w:r w:rsidRPr="00EF6F9A">
        <w:rPr>
          <w:rFonts w:ascii="Arial" w:hAnsi="Arial" w:cs="Arial"/>
          <w:lang w:val="en-US"/>
        </w:rPr>
        <w:t>Dombrowsky, E., F. Hernandez, M. Benkiran, E. Greiner, S. Giraud, D. Jourdan, and S. Vrac, 2007. Review of OSSE/OSE performed at Mercator-Ocean, (Oral). In OOPC-GODAE meeting on OSSEs/OSEs, IOC, Paris, France, 5-7 November 2007.</w:t>
      </w:r>
    </w:p>
    <w:p w14:paraId="5B9AC947" w14:textId="77777777" w:rsidR="00FF04C1" w:rsidRDefault="00FF04C1" w:rsidP="00CE48C2">
      <w:pPr>
        <w:tabs>
          <w:tab w:val="left" w:pos="360"/>
          <w:tab w:val="left" w:pos="9072"/>
        </w:tabs>
        <w:ind w:left="240" w:hanging="240"/>
        <w:jc w:val="both"/>
        <w:rPr>
          <w:rFonts w:ascii="Arial" w:hAnsi="Arial" w:cs="Arial"/>
          <w:lang w:val="en-US"/>
        </w:rPr>
      </w:pPr>
      <w:r w:rsidRPr="00FF04C1">
        <w:rPr>
          <w:rFonts w:ascii="Arial" w:hAnsi="Arial" w:cs="Arial"/>
          <w:lang w:val="en-US"/>
        </w:rPr>
        <w:t>Funk, A., Y. Gouriou, F. Marin, P. Brandt, B. Bourlès. Intermediate depth zonal circulation in the Gulf of Guinea, In: Genau, I., E. Van Den Akker and J.L. Redelsperger (Edts): AMMA 2nde International Conference (Karlsruhe, Allemagne), associée au meeting AMMA-Océan/PIRATA/TACE-CLIVAR, 26-30 Novembre 2007.</w:t>
      </w:r>
    </w:p>
    <w:p w14:paraId="5C288840" w14:textId="77777777" w:rsidR="00FF04C1" w:rsidRDefault="00FF04C1" w:rsidP="00CE48C2">
      <w:pPr>
        <w:tabs>
          <w:tab w:val="left" w:pos="360"/>
          <w:tab w:val="left" w:pos="9072"/>
        </w:tabs>
        <w:ind w:left="240" w:hanging="240"/>
        <w:jc w:val="both"/>
        <w:rPr>
          <w:rFonts w:ascii="Arial" w:hAnsi="Arial" w:cs="Arial"/>
          <w:lang w:val="en-US"/>
        </w:rPr>
      </w:pPr>
      <w:r w:rsidRPr="00FF04C1">
        <w:rPr>
          <w:rFonts w:ascii="Arial" w:hAnsi="Arial" w:cs="Arial"/>
          <w:lang w:val="en-US"/>
        </w:rPr>
        <w:t xml:space="preserve">Hormann, V., P. Brandt, J. Fischer, B. Bourlès. Atlantic Equatorial UnderCurrent variability and Equatorial Waves, In: Genau, I., E. Van Den Akker and J.L. Redelsperger (Edts): AMMA 2nde International Conference (Karlsruhe, Allemagne), associée au meeting AMMA-Océan/PIRATA/TACE-CLIVAR, 26-30 Novembre 2007.  </w:t>
      </w:r>
    </w:p>
    <w:p w14:paraId="19FFE8D4" w14:textId="77777777" w:rsidR="00FF04C1" w:rsidRDefault="00FF04C1" w:rsidP="00CE48C2">
      <w:pPr>
        <w:tabs>
          <w:tab w:val="left" w:pos="360"/>
          <w:tab w:val="left" w:pos="9072"/>
        </w:tabs>
        <w:ind w:left="240" w:hanging="240"/>
        <w:jc w:val="both"/>
        <w:rPr>
          <w:rFonts w:ascii="Arial" w:hAnsi="Arial" w:cs="Arial"/>
          <w:lang w:val="en-US"/>
        </w:rPr>
      </w:pPr>
      <w:r w:rsidRPr="00FF04C1">
        <w:rPr>
          <w:rFonts w:ascii="Arial" w:hAnsi="Arial" w:cs="Arial"/>
        </w:rPr>
        <w:t xml:space="preserve">Kolodziejczyk, N., B. Bourlès, F. Marin. </w:t>
      </w:r>
      <w:r w:rsidRPr="00FF04C1">
        <w:rPr>
          <w:rFonts w:ascii="Arial" w:hAnsi="Arial" w:cs="Arial"/>
          <w:lang w:val="en-US"/>
        </w:rPr>
        <w:t>Variability of the Termination of the Equatorial Undercurrent in the Gulf of Guinea, In: Genau, I., E. Van Den Akker and J.L. Redelsperger (Edts): AMMA 2nde International Conference (Karlsruhe, Allemagne), associée au meeting AMMA-Océan/PIRATA/TACE-CLIVAR, 26-30 Novembre 2007.</w:t>
      </w:r>
    </w:p>
    <w:p w14:paraId="0993BDDF" w14:textId="77777777" w:rsidR="00FF04C1" w:rsidRDefault="00FF04C1" w:rsidP="00CE48C2">
      <w:pPr>
        <w:tabs>
          <w:tab w:val="left" w:pos="360"/>
          <w:tab w:val="left" w:pos="9072"/>
        </w:tabs>
        <w:ind w:left="240" w:hanging="240"/>
        <w:jc w:val="both"/>
        <w:rPr>
          <w:rFonts w:ascii="Arial" w:hAnsi="Arial" w:cs="Arial"/>
          <w:lang w:val="en-US"/>
        </w:rPr>
      </w:pPr>
      <w:r w:rsidRPr="00FF04C1">
        <w:rPr>
          <w:rFonts w:ascii="Arial" w:hAnsi="Arial" w:cs="Arial"/>
        </w:rPr>
        <w:t xml:space="preserve">Marin, F., B. Bourlès, G. Caniaux. </w:t>
      </w:r>
      <w:r w:rsidRPr="00FF04C1">
        <w:rPr>
          <w:rFonts w:ascii="Arial" w:hAnsi="Arial" w:cs="Arial"/>
          <w:lang w:val="en-US"/>
        </w:rPr>
        <w:t>Seasonal evolution of the equatorial cold tongue in the Tropical Atlantic in 2005-2007, In: Genau, I., E. Van Den Akker and J.L. Redelsperger (Edts): AMMA 2nde International Conference (Karlsruhe, Allemagne), associée au meeting AMMA-Océan/PIRATA/TACE-CLIVAR, 26-30 Novembre 2007.</w:t>
      </w:r>
    </w:p>
    <w:p w14:paraId="03E7D7FA" w14:textId="77777777" w:rsidR="00FF04C1" w:rsidRDefault="00FF04C1" w:rsidP="00CE48C2">
      <w:pPr>
        <w:tabs>
          <w:tab w:val="left" w:pos="360"/>
          <w:tab w:val="left" w:pos="9072"/>
        </w:tabs>
        <w:ind w:left="240" w:hanging="240"/>
        <w:jc w:val="both"/>
        <w:rPr>
          <w:rFonts w:ascii="Arial" w:hAnsi="Arial" w:cs="Arial"/>
          <w:lang w:val="en-US"/>
        </w:rPr>
      </w:pPr>
      <w:r w:rsidRPr="00FF04C1">
        <w:rPr>
          <w:rFonts w:ascii="Arial" w:hAnsi="Arial" w:cs="Arial"/>
          <w:lang w:val="en-US"/>
        </w:rPr>
        <w:t>Rouault, M., J. Servain, C. Reason, B. Bourlès, A. Lazar, N. Fauchereau. The extension of PIRATA in t</w:t>
      </w:r>
      <w:r>
        <w:rPr>
          <w:rFonts w:ascii="Arial" w:hAnsi="Arial" w:cs="Arial"/>
          <w:lang w:val="en-US"/>
        </w:rPr>
        <w:t>he Tropical South East Atlantic</w:t>
      </w:r>
      <w:r w:rsidRPr="00FF04C1">
        <w:rPr>
          <w:rFonts w:ascii="Arial" w:hAnsi="Arial" w:cs="Arial"/>
          <w:lang w:val="en-US"/>
        </w:rPr>
        <w:t xml:space="preserve">: a first one-year successfull </w:t>
      </w:r>
      <w:proofErr w:type="gramStart"/>
      <w:r w:rsidRPr="00FF04C1">
        <w:rPr>
          <w:rFonts w:ascii="Arial" w:hAnsi="Arial" w:cs="Arial"/>
          <w:lang w:val="en-US"/>
        </w:rPr>
        <w:t>experiment ;</w:t>
      </w:r>
      <w:proofErr w:type="gramEnd"/>
      <w:r w:rsidRPr="00FF04C1">
        <w:rPr>
          <w:rFonts w:ascii="Arial" w:hAnsi="Arial" w:cs="Arial"/>
          <w:lang w:val="en-US"/>
        </w:rPr>
        <w:t xml:space="preserve"> In: Genau, I., E. Van Den Akker and J.L. Redelsperger (Edts):AMMA 2nde International Conference (Karlsruhe, Allemagne), associée au meeting AMMA-Océan/PIRATA/TACE-CLIVAR, 26-30 Novembre 2007.</w:t>
      </w:r>
    </w:p>
    <w:p w14:paraId="70553BA1" w14:textId="77777777" w:rsidR="00FF04C1" w:rsidRPr="00EF6F9A" w:rsidRDefault="00FF04C1" w:rsidP="00FF04C1">
      <w:pPr>
        <w:tabs>
          <w:tab w:val="left" w:pos="360"/>
          <w:tab w:val="left" w:pos="9072"/>
        </w:tabs>
        <w:ind w:left="240" w:hanging="240"/>
        <w:jc w:val="both"/>
        <w:rPr>
          <w:rFonts w:ascii="Arial" w:hAnsi="Arial" w:cs="Arial"/>
          <w:lang w:val="en-US"/>
        </w:rPr>
      </w:pPr>
      <w:r w:rsidRPr="00FF04C1">
        <w:rPr>
          <w:rFonts w:ascii="Arial" w:hAnsi="Arial" w:cs="Arial"/>
          <w:lang w:val="en-US"/>
        </w:rPr>
        <w:t>Wade, M., G. Caniaux, Y. DuPenhoat, B. Bourlès, D. Bourras, R. Chuchla, M. Dengler, H.Giordani, Y. Gouriou, E. Key, D. Legain, F. Marin, P. Minnett, A. Subramaniam. Analysis of the oceanic diurnal cycle at the PIRATA sites using a 1D model and AMMA/EGEE3 observations, In: Genau, I., E. Van Den Akker and J.L. Redelsperger (Edts): AMMA 2nde International Conference (Karlsruhe, Allemagne), associée au meeting AMMA-Océan/PIRATA/TACE-CLIVAR, 26-30 Novembre 2007.</w:t>
      </w:r>
    </w:p>
    <w:p w14:paraId="10DD76F8" w14:textId="77777777" w:rsidR="00CE48C2" w:rsidRPr="00EF6F9A" w:rsidRDefault="00CE48C2" w:rsidP="00CE48C2">
      <w:pPr>
        <w:tabs>
          <w:tab w:val="left" w:pos="360"/>
          <w:tab w:val="left" w:pos="9072"/>
        </w:tabs>
        <w:ind w:left="240" w:hanging="240"/>
        <w:jc w:val="both"/>
        <w:rPr>
          <w:rFonts w:ascii="Arial" w:hAnsi="Arial" w:cs="Arial"/>
          <w:lang w:val="en-US"/>
        </w:rPr>
      </w:pPr>
    </w:p>
    <w:p w14:paraId="1B29B5BA" w14:textId="77777777" w:rsidR="00CE48C2" w:rsidRPr="00EF6F9A" w:rsidRDefault="00CE48C2" w:rsidP="00CE48C2">
      <w:pPr>
        <w:pStyle w:val="Pieddepage"/>
        <w:tabs>
          <w:tab w:val="clear" w:pos="4536"/>
          <w:tab w:val="clear" w:pos="9072"/>
        </w:tabs>
        <w:rPr>
          <w:rFonts w:ascii="Arial" w:hAnsi="Arial" w:cs="Arial"/>
          <w:b/>
          <w:lang w:val="en-US"/>
        </w:rPr>
      </w:pPr>
      <w:proofErr w:type="gramStart"/>
      <w:r w:rsidRPr="00EF6F9A">
        <w:rPr>
          <w:rFonts w:ascii="Arial" w:hAnsi="Arial" w:cs="Arial"/>
          <w:b/>
          <w:lang w:val="en-US"/>
        </w:rPr>
        <w:t>2008 :</w:t>
      </w:r>
      <w:proofErr w:type="gramEnd"/>
      <w:r w:rsidRPr="00EF6F9A">
        <w:rPr>
          <w:rFonts w:ascii="Arial" w:hAnsi="Arial" w:cs="Arial"/>
          <w:b/>
          <w:lang w:val="en-US"/>
        </w:rPr>
        <w:t xml:space="preserve"> 2</w:t>
      </w:r>
    </w:p>
    <w:p w14:paraId="2A2D6BCD" w14:textId="77777777" w:rsidR="00CE48C2" w:rsidRPr="00EF6F9A" w:rsidRDefault="00CE48C2" w:rsidP="00CE48C2">
      <w:pPr>
        <w:tabs>
          <w:tab w:val="left" w:pos="360"/>
          <w:tab w:val="left" w:pos="9072"/>
        </w:tabs>
        <w:ind w:left="240" w:hanging="240"/>
        <w:jc w:val="both"/>
        <w:rPr>
          <w:rFonts w:ascii="Arial" w:hAnsi="Arial" w:cs="Arial"/>
          <w:lang w:val="en-GB"/>
        </w:rPr>
      </w:pPr>
      <w:r w:rsidRPr="00EF6F9A">
        <w:rPr>
          <w:rFonts w:ascii="Arial" w:hAnsi="Arial" w:cs="Arial"/>
          <w:lang w:val="en-US"/>
        </w:rPr>
        <w:t xml:space="preserve">Dombrowsky, E., L. Bertino, G.B. Brassington, E.P. Chassignet, F. Davidson, H.E. Hurlburt, M. Kamachi, T. Lee, M.J. Martin, S. Mei, and M. Tonani, GODAE Systems in operation, in Final GODAE Symposium 2008: The revolution in global ocean forecasting GODAE: 10 years of achievement, Nice, France. </w:t>
      </w:r>
      <w:r w:rsidRPr="00EF6F9A">
        <w:rPr>
          <w:rFonts w:ascii="Arial" w:hAnsi="Arial" w:cs="Arial"/>
          <w:lang w:val="en-GB"/>
        </w:rPr>
        <w:t>Edited by GODAE, GODAE, 2008.</w:t>
      </w:r>
    </w:p>
    <w:p w14:paraId="2B8D5909" w14:textId="77777777" w:rsidR="00CE48C2" w:rsidRPr="00EF6F9A" w:rsidRDefault="00CE48C2" w:rsidP="00CE48C2">
      <w:pPr>
        <w:ind w:left="284" w:hanging="284"/>
        <w:jc w:val="both"/>
        <w:rPr>
          <w:rFonts w:ascii="Arial" w:hAnsi="Arial" w:cs="Arial"/>
          <w:lang w:val="en-GB"/>
        </w:rPr>
      </w:pPr>
      <w:r w:rsidRPr="00EF6F9A">
        <w:rPr>
          <w:rFonts w:ascii="Arial" w:hAnsi="Arial" w:cs="Arial"/>
          <w:lang w:val="en-GB"/>
        </w:rPr>
        <w:t>Hernandez, F., L. Bertino, G.B. Brassington, J.A. Cummings, L. Crosnier, F. Davidson, P. Hacker, M. Kamachi, K.A. Lisæter, R. Mahdon, and M.J. Martin, Validation and Intercomparison of Analysis and Forecast Products, in Final GODAE Symposium: The revolution in global ocean forecasting GODAE: 10 years of achievement, Nice, France. Edited by GODAE, GODAE, 2008.</w:t>
      </w:r>
    </w:p>
    <w:p w14:paraId="689D85A2" w14:textId="77777777" w:rsidR="00CE48C2" w:rsidRPr="00EF6F9A" w:rsidRDefault="00CE48C2" w:rsidP="00CE48C2">
      <w:pPr>
        <w:ind w:left="284" w:hanging="284"/>
        <w:jc w:val="both"/>
        <w:rPr>
          <w:rFonts w:ascii="Arial" w:hAnsi="Arial" w:cs="Arial"/>
          <w:lang w:val="en-GB"/>
        </w:rPr>
      </w:pPr>
    </w:p>
    <w:p w14:paraId="7E1C901C" w14:textId="77777777" w:rsidR="00CE48C2" w:rsidRPr="007C75E2" w:rsidRDefault="00FF04C1" w:rsidP="00CE48C2">
      <w:pPr>
        <w:pStyle w:val="Pieddepage"/>
        <w:tabs>
          <w:tab w:val="clear" w:pos="4536"/>
          <w:tab w:val="clear" w:pos="9072"/>
        </w:tabs>
        <w:rPr>
          <w:rFonts w:ascii="Arial" w:hAnsi="Arial" w:cs="Arial"/>
          <w:b/>
          <w:lang w:val="en-US"/>
        </w:rPr>
      </w:pPr>
      <w:proofErr w:type="gramStart"/>
      <w:r w:rsidRPr="007C75E2">
        <w:rPr>
          <w:rFonts w:ascii="Arial" w:hAnsi="Arial" w:cs="Arial"/>
          <w:b/>
          <w:lang w:val="en-US"/>
        </w:rPr>
        <w:t>2009 :</w:t>
      </w:r>
      <w:proofErr w:type="gramEnd"/>
      <w:r w:rsidRPr="007C75E2">
        <w:rPr>
          <w:rFonts w:ascii="Arial" w:hAnsi="Arial" w:cs="Arial"/>
          <w:b/>
          <w:lang w:val="en-US"/>
        </w:rPr>
        <w:t xml:space="preserve"> 4</w:t>
      </w:r>
    </w:p>
    <w:p w14:paraId="28D17078" w14:textId="77777777" w:rsidR="00FF04C1" w:rsidRDefault="00FF04C1" w:rsidP="00BE21DF">
      <w:pPr>
        <w:tabs>
          <w:tab w:val="left" w:pos="360"/>
          <w:tab w:val="left" w:pos="9072"/>
        </w:tabs>
        <w:ind w:left="240" w:hanging="240"/>
        <w:jc w:val="both"/>
        <w:rPr>
          <w:rFonts w:ascii="Arial" w:eastAsia="MS Mincho" w:hAnsi="Arial" w:cs="Arial"/>
          <w:lang w:val="en-US"/>
        </w:rPr>
      </w:pPr>
      <w:r w:rsidRPr="007C75E2">
        <w:rPr>
          <w:rFonts w:ascii="Arial" w:eastAsia="MS Mincho" w:hAnsi="Arial" w:cs="Arial"/>
          <w:lang w:val="en-US"/>
        </w:rPr>
        <w:t xml:space="preserve">Bourlès, B., F. Marin, G. Caniaux, N. Kolodziejczyk, Y. Gouriou. </w:t>
      </w:r>
      <w:r w:rsidRPr="00FF04C1">
        <w:rPr>
          <w:rFonts w:ascii="Arial" w:eastAsia="MS Mincho" w:hAnsi="Arial" w:cs="Arial"/>
          <w:lang w:val="en-US"/>
        </w:rPr>
        <w:t>Equatorial undercurrent termination in the Gulf of Guinea, Sea Surface Temperature and Equatorial Currents in the Gulf of Guinea during the EGEE/AMMA experiments (2005-2007), In: Devic, M-P., O. Roussot, S. Janicot and C. Thorncroft (Edts): AMMA 3rd International Conference (Ouagadougou, Burkina Faso), 20-24 Juillet 2009.</w:t>
      </w:r>
    </w:p>
    <w:p w14:paraId="05D46D76" w14:textId="77777777" w:rsidR="00BE21DF" w:rsidRPr="00EF6F9A" w:rsidRDefault="00CE48C2" w:rsidP="00BE21DF">
      <w:pPr>
        <w:tabs>
          <w:tab w:val="left" w:pos="360"/>
          <w:tab w:val="left" w:pos="9072"/>
        </w:tabs>
        <w:ind w:left="240" w:hanging="240"/>
        <w:jc w:val="both"/>
        <w:rPr>
          <w:rFonts w:ascii="Arial" w:eastAsia="MS Mincho" w:hAnsi="Arial" w:cs="Arial"/>
        </w:rPr>
      </w:pPr>
      <w:r w:rsidRPr="00FF04C1">
        <w:rPr>
          <w:rFonts w:ascii="Arial" w:eastAsia="MS Mincho" w:hAnsi="Arial" w:cs="Arial"/>
        </w:rPr>
        <w:t xml:space="preserve">Bourras, D., A. Weill, G. Caniaux, L. Eymard, N. Geyskens, D. Hauser, D. Legain, S. Letourneur, G.  </w:t>
      </w:r>
      <w:r w:rsidRPr="00EF6F9A">
        <w:rPr>
          <w:rFonts w:ascii="Arial" w:eastAsia="MS Mincho" w:hAnsi="Arial" w:cs="Arial"/>
        </w:rPr>
        <w:t xml:space="preserve">Reverdin, L. Baggio, et C. Berthod: Mesures de turbulence à l’interface océan-atmosphère.  Résumé Etendu des Ateliers de Modélisation de l'Atmosphère (AMA) 2009. CNRM Ed., Toulouse, 27-29 Janvier 2009, pp6, 2009. </w:t>
      </w:r>
    </w:p>
    <w:p w14:paraId="4177EE61" w14:textId="77777777" w:rsidR="00FF04C1" w:rsidRDefault="00FF04C1" w:rsidP="00CE48C2">
      <w:pPr>
        <w:pStyle w:val="PrformatHTML"/>
        <w:tabs>
          <w:tab w:val="clear" w:pos="9160"/>
          <w:tab w:val="left" w:pos="9072"/>
        </w:tabs>
        <w:ind w:left="284" w:hanging="284"/>
        <w:jc w:val="both"/>
        <w:rPr>
          <w:rFonts w:ascii="Arial" w:hAnsi="Arial" w:cs="Arial"/>
          <w:lang w:val="en-US"/>
        </w:rPr>
      </w:pPr>
      <w:r w:rsidRPr="00FF04C1">
        <w:rPr>
          <w:rFonts w:ascii="Arial" w:hAnsi="Arial" w:cs="Arial"/>
        </w:rPr>
        <w:t xml:space="preserve">Charria, G., B. Bourlès, F. Marin, Y. duPenhoat, L. Testut, N. Rousseau, P. Techiné, L. Roblou. </w:t>
      </w:r>
      <w:r w:rsidRPr="00FF04C1">
        <w:rPr>
          <w:rFonts w:ascii="Arial" w:hAnsi="Arial" w:cs="Arial"/>
          <w:lang w:val="en-US"/>
        </w:rPr>
        <w:t>Interannual variability of November-December cooling in the Gulf of Guinea close to the São Tomé island, In: Devic, M-P., O. Roussot, S. Janicot and C. Thorncroft (Edts): AMMA 3rd International Conference (Ouagadougou, Burkina Faso), 20-24 Juillet 2009.</w:t>
      </w:r>
    </w:p>
    <w:p w14:paraId="3100E704" w14:textId="77777777" w:rsidR="00CE48C2" w:rsidRDefault="00CE48C2" w:rsidP="00CE48C2">
      <w:pPr>
        <w:pStyle w:val="PrformatHTML"/>
        <w:tabs>
          <w:tab w:val="clear" w:pos="9160"/>
          <w:tab w:val="left" w:pos="9072"/>
        </w:tabs>
        <w:ind w:left="284" w:hanging="284"/>
        <w:jc w:val="both"/>
        <w:rPr>
          <w:rFonts w:ascii="Arial" w:hAnsi="Arial" w:cs="Arial"/>
          <w:lang w:val="en-US"/>
        </w:rPr>
      </w:pPr>
      <w:r w:rsidRPr="00FF04C1">
        <w:rPr>
          <w:rFonts w:ascii="Arial" w:hAnsi="Arial" w:cs="Arial"/>
          <w:lang w:val="en-US"/>
        </w:rPr>
        <w:lastRenderedPageBreak/>
        <w:t>McPhaden, M.J., K. Ando, B. Bourlès, H. P. Freitag, R. Lumpkin, Y. Masumoto, V.S.N. Murty, P. Nobre, M. Ravichandran,</w:t>
      </w:r>
      <w:r w:rsidRPr="00FF04C1">
        <w:rPr>
          <w:rFonts w:ascii="Arial" w:hAnsi="Arial" w:cs="Arial"/>
          <w:vertAlign w:val="superscript"/>
          <w:lang w:val="en-US"/>
        </w:rPr>
        <w:t xml:space="preserve"> </w:t>
      </w:r>
      <w:r w:rsidRPr="00FF04C1">
        <w:rPr>
          <w:rFonts w:ascii="Arial" w:hAnsi="Arial" w:cs="Arial"/>
          <w:lang w:val="en-US"/>
        </w:rPr>
        <w:t xml:space="preserve">J. Vialard, D. Vousden, and W. Yu., 2010. </w:t>
      </w:r>
      <w:r w:rsidRPr="00B24D12">
        <w:rPr>
          <w:rFonts w:ascii="Arial" w:hAnsi="Arial" w:cs="Arial"/>
          <w:lang w:val="en-US"/>
        </w:rPr>
        <w:t xml:space="preserve">"The Global Tropical Moored Buoy Array" in </w:t>
      </w:r>
      <w:r w:rsidRPr="00B24D12">
        <w:rPr>
          <w:rStyle w:val="Accentuation"/>
          <w:rFonts w:ascii="Arial" w:hAnsi="Arial" w:cs="Arial"/>
          <w:lang w:val="en-US"/>
        </w:rPr>
        <w:t>Proceedings of OceanObs’09: Sustained Ocean Observations and Information for Society (Vol. 2),</w:t>
      </w:r>
      <w:r w:rsidRPr="00B24D12">
        <w:rPr>
          <w:rFonts w:ascii="Arial" w:hAnsi="Arial" w:cs="Arial"/>
          <w:lang w:val="en-US"/>
        </w:rPr>
        <w:t xml:space="preserve"> Venice, Italy, 21-25 September 2009, Hall, J., Harrison, D.E. &amp; Stammer, D., Eds., ESA</w:t>
      </w:r>
      <w:r w:rsidRPr="009E6AE3">
        <w:rPr>
          <w:rFonts w:ascii="Arial" w:hAnsi="Arial" w:cs="Arial"/>
          <w:lang w:val="en-US"/>
        </w:rPr>
        <w:t xml:space="preserve"> Publication WPP-306, doi:10.5270/OceanObs09.cwp.61.</w:t>
      </w:r>
    </w:p>
    <w:p w14:paraId="0AAB4DE3" w14:textId="77777777" w:rsidR="00667E1D" w:rsidRDefault="00667E1D" w:rsidP="00667E1D">
      <w:pPr>
        <w:pStyle w:val="Pieddepage"/>
        <w:tabs>
          <w:tab w:val="clear" w:pos="4536"/>
          <w:tab w:val="clear" w:pos="9072"/>
        </w:tabs>
        <w:rPr>
          <w:rFonts w:ascii="Arial" w:hAnsi="Arial" w:cs="Arial"/>
          <w:b/>
          <w:lang w:val="en-US"/>
        </w:rPr>
      </w:pPr>
    </w:p>
    <w:p w14:paraId="68D7B13D" w14:textId="77777777" w:rsidR="00667E1D" w:rsidRPr="004406D2" w:rsidRDefault="00667E1D" w:rsidP="00667E1D">
      <w:pPr>
        <w:pStyle w:val="Pieddepage"/>
        <w:tabs>
          <w:tab w:val="clear" w:pos="4536"/>
          <w:tab w:val="clear" w:pos="9072"/>
        </w:tabs>
        <w:rPr>
          <w:rFonts w:ascii="Arial" w:hAnsi="Arial" w:cs="Arial"/>
          <w:b/>
          <w:lang w:val="en-US"/>
        </w:rPr>
      </w:pPr>
      <w:proofErr w:type="gramStart"/>
      <w:r>
        <w:rPr>
          <w:rFonts w:ascii="Arial" w:hAnsi="Arial" w:cs="Arial"/>
          <w:b/>
          <w:lang w:val="en-US"/>
        </w:rPr>
        <w:t>2012 :</w:t>
      </w:r>
      <w:proofErr w:type="gramEnd"/>
      <w:r>
        <w:rPr>
          <w:rFonts w:ascii="Arial" w:hAnsi="Arial" w:cs="Arial"/>
          <w:b/>
          <w:lang w:val="en-US"/>
        </w:rPr>
        <w:t xml:space="preserve"> 1</w:t>
      </w:r>
    </w:p>
    <w:p w14:paraId="35B75EB5" w14:textId="77777777" w:rsidR="00667E1D" w:rsidRPr="00667E1D" w:rsidRDefault="00667E1D" w:rsidP="00667E1D">
      <w:pPr>
        <w:pStyle w:val="EndNoteBibliography"/>
        <w:spacing w:after="0"/>
        <w:ind w:left="284" w:hanging="284"/>
        <w:jc w:val="both"/>
        <w:rPr>
          <w:rFonts w:ascii="Arial" w:hAnsi="Arial" w:cs="Arial"/>
          <w:noProof/>
          <w:sz w:val="20"/>
          <w:szCs w:val="18"/>
        </w:rPr>
      </w:pPr>
      <w:r w:rsidRPr="00667E1D">
        <w:rPr>
          <w:rFonts w:ascii="Arial" w:hAnsi="Arial" w:cs="Arial"/>
          <w:noProof/>
          <w:sz w:val="20"/>
          <w:szCs w:val="18"/>
        </w:rPr>
        <w:t>Parent, L., N. Ferry, G. Garric, C. Bricaud, O. Legalloudec, C.-E. Testut, M. Drévillon, C. Desportes, Y. Drillet, B. Barnier, R. Dussin, N.C. Jourdain, J.-M. Molines, E. Greiner, S. Guinehut, and C. de Boyer Montégut, Global Eddy</w:t>
      </w:r>
      <w:r w:rsidRPr="00667E1D">
        <w:rPr>
          <w:rFonts w:ascii="Cambria Math" w:hAnsi="Cambria Math" w:cs="Cambria Math"/>
          <w:noProof/>
          <w:sz w:val="20"/>
          <w:szCs w:val="18"/>
        </w:rPr>
        <w:t>‐</w:t>
      </w:r>
      <w:r w:rsidRPr="00667E1D">
        <w:rPr>
          <w:rFonts w:ascii="Arial" w:hAnsi="Arial" w:cs="Arial"/>
          <w:noProof/>
          <w:sz w:val="20"/>
          <w:szCs w:val="18"/>
        </w:rPr>
        <w:t xml:space="preserve">Permitting Ocean Reanalyses and Simulations of the Period 1992 to Present, in </w:t>
      </w:r>
      <w:r w:rsidRPr="00667E1D">
        <w:rPr>
          <w:rFonts w:ascii="Arial" w:hAnsi="Arial" w:cs="Arial"/>
          <w:i/>
          <w:noProof/>
          <w:sz w:val="20"/>
          <w:szCs w:val="18"/>
        </w:rPr>
        <w:t>"20 Years of Progress in Radar Altimetry" Symposium</w:t>
      </w:r>
      <w:r w:rsidRPr="00667E1D">
        <w:rPr>
          <w:rFonts w:ascii="Arial" w:hAnsi="Arial" w:cs="Arial"/>
          <w:noProof/>
          <w:sz w:val="20"/>
          <w:szCs w:val="18"/>
        </w:rPr>
        <w:t xml:space="preserve">, </w:t>
      </w:r>
      <w:r w:rsidRPr="00667E1D">
        <w:rPr>
          <w:rFonts w:ascii="Arial" w:hAnsi="Arial" w:cs="Arial"/>
          <w:i/>
          <w:noProof/>
          <w:sz w:val="20"/>
          <w:szCs w:val="18"/>
        </w:rPr>
        <w:t>Venice, Italy</w:t>
      </w:r>
      <w:r w:rsidRPr="00667E1D">
        <w:rPr>
          <w:rFonts w:ascii="Arial" w:hAnsi="Arial" w:cs="Arial"/>
          <w:noProof/>
          <w:sz w:val="20"/>
          <w:szCs w:val="18"/>
        </w:rPr>
        <w:t>, ESA, 2012.</w:t>
      </w:r>
    </w:p>
    <w:p w14:paraId="56B90EA8" w14:textId="77777777" w:rsidR="00667E1D" w:rsidRDefault="00667E1D" w:rsidP="00CE48C2">
      <w:pPr>
        <w:pStyle w:val="PrformatHTML"/>
        <w:tabs>
          <w:tab w:val="clear" w:pos="9160"/>
          <w:tab w:val="left" w:pos="9072"/>
        </w:tabs>
        <w:ind w:left="284" w:hanging="284"/>
        <w:jc w:val="both"/>
        <w:rPr>
          <w:rFonts w:ascii="Arial" w:hAnsi="Arial" w:cs="Arial"/>
          <w:lang w:val="en-US"/>
        </w:rPr>
      </w:pPr>
    </w:p>
    <w:p w14:paraId="1474391F" w14:textId="77777777" w:rsidR="00B24D12" w:rsidRPr="007C75E2" w:rsidRDefault="00B24D12" w:rsidP="00BE21DF">
      <w:pPr>
        <w:pStyle w:val="Pieddepage"/>
        <w:tabs>
          <w:tab w:val="clear" w:pos="4536"/>
          <w:tab w:val="clear" w:pos="9072"/>
        </w:tabs>
        <w:rPr>
          <w:rFonts w:ascii="Arial" w:hAnsi="Arial" w:cs="Arial"/>
          <w:b/>
          <w:lang w:val="en-US"/>
        </w:rPr>
      </w:pPr>
      <w:proofErr w:type="gramStart"/>
      <w:r w:rsidRPr="007C75E2">
        <w:rPr>
          <w:rFonts w:ascii="Arial" w:hAnsi="Arial" w:cs="Arial"/>
          <w:b/>
          <w:lang w:val="en-US"/>
        </w:rPr>
        <w:t>2014 :</w:t>
      </w:r>
      <w:proofErr w:type="gramEnd"/>
      <w:r w:rsidRPr="007C75E2">
        <w:rPr>
          <w:rFonts w:ascii="Arial" w:hAnsi="Arial" w:cs="Arial"/>
          <w:b/>
          <w:lang w:val="en-US"/>
        </w:rPr>
        <w:t xml:space="preserve"> </w:t>
      </w:r>
      <w:r w:rsidR="003E6A6D" w:rsidRPr="007C75E2">
        <w:rPr>
          <w:rFonts w:ascii="Arial" w:hAnsi="Arial" w:cs="Arial"/>
          <w:b/>
          <w:lang w:val="en-US"/>
        </w:rPr>
        <w:t>2</w:t>
      </w:r>
    </w:p>
    <w:p w14:paraId="49C017ED" w14:textId="77777777" w:rsidR="003E6A6D" w:rsidRDefault="003E6A6D" w:rsidP="00BE21DF">
      <w:pPr>
        <w:pStyle w:val="PrformatHTML"/>
        <w:ind w:left="284" w:hanging="284"/>
        <w:jc w:val="both"/>
        <w:rPr>
          <w:rFonts w:ascii="Arial" w:hAnsi="Arial" w:cs="Arial"/>
        </w:rPr>
      </w:pPr>
      <w:r w:rsidRPr="007C75E2">
        <w:rPr>
          <w:rFonts w:ascii="Arial" w:hAnsi="Arial" w:cs="Arial"/>
          <w:lang w:val="en-US"/>
        </w:rPr>
        <w:t xml:space="preserve">Bourlès, B., C. Akuetevi, F. Bonou, F. Hernandez, G. Alory, R. Chuchla, J. Grelet. La circulation océanique au nord du Golfe de Guinée revisitée, Proceeding of the Colloquium in Physical Oceanography and Applications, Cotonou, Republica of Benin, 7 November 2012, ed. </w:t>
      </w:r>
      <w:r w:rsidRPr="003E6A6D">
        <w:rPr>
          <w:rFonts w:ascii="Arial" w:hAnsi="Arial" w:cs="Arial"/>
        </w:rPr>
        <w:t xml:space="preserve">M.H.Hounkonnou &amp; Y.duPenhoat, ISBN 978-99919-1899-0, June 2014. </w:t>
      </w:r>
    </w:p>
    <w:p w14:paraId="6962CBBE" w14:textId="77777777" w:rsidR="00B24D12" w:rsidRPr="00BE21DF" w:rsidRDefault="00B24D12" w:rsidP="00BE21DF">
      <w:pPr>
        <w:pStyle w:val="PrformatHTML"/>
        <w:ind w:left="284" w:hanging="284"/>
        <w:jc w:val="both"/>
        <w:rPr>
          <w:rFonts w:ascii="Arial" w:hAnsi="Arial" w:cs="Arial"/>
        </w:rPr>
      </w:pPr>
      <w:r w:rsidRPr="00BE21DF">
        <w:rPr>
          <w:rFonts w:ascii="Arial" w:hAnsi="Arial" w:cs="Arial"/>
        </w:rPr>
        <w:t>Servain, J., G. Caniaux, Y. Kouadio, M</w:t>
      </w:r>
      <w:r w:rsidR="00BE21DF">
        <w:rPr>
          <w:rFonts w:ascii="Arial" w:hAnsi="Arial" w:cs="Arial"/>
        </w:rPr>
        <w:t>.J. McPhaden, et M. Araujo</w:t>
      </w:r>
      <w:r w:rsidRPr="00BE21DF">
        <w:rPr>
          <w:rFonts w:ascii="Arial" w:hAnsi="Arial" w:cs="Arial"/>
        </w:rPr>
        <w:t xml:space="preserve"> : Récente tendance climatique dans l’Atlantique tropical : rôle de la dynamique océanique ? Résumé étendu, Actes du XXVIIe Colloque de l’Association Internationale de Climatologie (AIC) 2014, Dijon (France), 2-5 juillet 2014, pp87-91</w:t>
      </w:r>
      <w:r w:rsidR="00BE21DF">
        <w:rPr>
          <w:rFonts w:ascii="Arial" w:hAnsi="Arial" w:cs="Arial"/>
        </w:rPr>
        <w:t>, 2014</w:t>
      </w:r>
      <w:r w:rsidRPr="00BE21DF">
        <w:rPr>
          <w:rFonts w:ascii="Arial" w:hAnsi="Arial" w:cs="Arial"/>
        </w:rPr>
        <w:t>.</w:t>
      </w:r>
    </w:p>
    <w:p w14:paraId="0E2F2067" w14:textId="77777777" w:rsidR="00B24D12" w:rsidRPr="00B24D12" w:rsidRDefault="00B24D12" w:rsidP="00B24D12">
      <w:pPr>
        <w:pStyle w:val="Pieddepage"/>
        <w:tabs>
          <w:tab w:val="clear" w:pos="4536"/>
          <w:tab w:val="clear" w:pos="9072"/>
        </w:tabs>
        <w:rPr>
          <w:rFonts w:ascii="Arial" w:hAnsi="Arial" w:cs="Arial"/>
          <w:b/>
        </w:rPr>
      </w:pPr>
    </w:p>
    <w:p w14:paraId="40FAC3DE" w14:textId="77777777" w:rsidR="000A46B7" w:rsidRPr="007C75E2" w:rsidRDefault="000A46B7" w:rsidP="000A46B7">
      <w:pPr>
        <w:pStyle w:val="Pieddepage"/>
        <w:tabs>
          <w:tab w:val="clear" w:pos="4536"/>
          <w:tab w:val="clear" w:pos="9072"/>
        </w:tabs>
        <w:jc w:val="both"/>
        <w:rPr>
          <w:rFonts w:ascii="Arial" w:hAnsi="Arial" w:cs="Arial"/>
          <w:b/>
          <w:lang w:val="en-US"/>
        </w:rPr>
      </w:pPr>
      <w:proofErr w:type="gramStart"/>
      <w:r w:rsidRPr="007C75E2">
        <w:rPr>
          <w:rFonts w:ascii="Arial" w:hAnsi="Arial" w:cs="Arial"/>
          <w:b/>
          <w:lang w:val="en-US"/>
        </w:rPr>
        <w:t>2015 :</w:t>
      </w:r>
      <w:proofErr w:type="gramEnd"/>
      <w:r w:rsidRPr="007C75E2">
        <w:rPr>
          <w:rFonts w:ascii="Arial" w:hAnsi="Arial" w:cs="Arial"/>
          <w:b/>
          <w:lang w:val="en-US"/>
        </w:rPr>
        <w:t xml:space="preserve"> 1</w:t>
      </w:r>
    </w:p>
    <w:p w14:paraId="6F38FB2E" w14:textId="77777777" w:rsidR="00CE48C2" w:rsidRDefault="000A46B7" w:rsidP="000A46B7">
      <w:pPr>
        <w:adjustRightInd w:val="0"/>
        <w:ind w:left="284" w:hanging="284"/>
        <w:jc w:val="both"/>
        <w:rPr>
          <w:rFonts w:ascii="Arial" w:hAnsi="Arial" w:cs="Arial"/>
          <w:lang w:val="en-US"/>
        </w:rPr>
      </w:pPr>
      <w:r w:rsidRPr="000A46B7">
        <w:rPr>
          <w:rFonts w:ascii="Arial" w:hAnsi="Arial" w:cs="Arial"/>
          <w:lang w:val="en-US"/>
        </w:rPr>
        <w:t>Hounsou-Gbo A., J. Servain, G. Caniaux, M. Araujo, B. Bourlès, and D. Veleda, Long-term variations of SST and heat content in the Atlantic Ocean, Geophysical Research Abstracts Vol. 17, EGU2015-1508-1, 2015</w:t>
      </w:r>
      <w:r w:rsidR="008C3DC9">
        <w:rPr>
          <w:rFonts w:ascii="Arial" w:hAnsi="Arial" w:cs="Arial"/>
          <w:lang w:val="en-US"/>
        </w:rPr>
        <w:t>.</w:t>
      </w:r>
    </w:p>
    <w:p w14:paraId="78090440" w14:textId="77777777" w:rsidR="008C3DC9" w:rsidRDefault="008C3DC9" w:rsidP="000A46B7">
      <w:pPr>
        <w:adjustRightInd w:val="0"/>
        <w:ind w:left="284" w:hanging="284"/>
        <w:jc w:val="both"/>
        <w:rPr>
          <w:rFonts w:ascii="Arial" w:hAnsi="Arial" w:cs="Arial"/>
          <w:lang w:val="en-US"/>
        </w:rPr>
      </w:pPr>
    </w:p>
    <w:p w14:paraId="0CF504DD" w14:textId="77777777" w:rsidR="008C3DC9" w:rsidRPr="008C3DC9" w:rsidRDefault="008C3DC9" w:rsidP="008C3DC9">
      <w:pPr>
        <w:pStyle w:val="Pieddepage"/>
        <w:tabs>
          <w:tab w:val="clear" w:pos="4536"/>
          <w:tab w:val="clear" w:pos="9072"/>
        </w:tabs>
        <w:jc w:val="both"/>
        <w:rPr>
          <w:rFonts w:ascii="Arial" w:hAnsi="Arial" w:cs="Arial"/>
          <w:b/>
          <w:lang w:val="en-US"/>
        </w:rPr>
      </w:pPr>
      <w:proofErr w:type="gramStart"/>
      <w:r>
        <w:rPr>
          <w:rFonts w:ascii="Arial" w:hAnsi="Arial" w:cs="Arial"/>
          <w:b/>
          <w:lang w:val="en-US"/>
        </w:rPr>
        <w:t>2016</w:t>
      </w:r>
      <w:r w:rsidR="009557A6">
        <w:rPr>
          <w:rFonts w:ascii="Arial" w:hAnsi="Arial" w:cs="Arial"/>
          <w:b/>
          <w:lang w:val="en-US"/>
        </w:rPr>
        <w:t> :</w:t>
      </w:r>
      <w:proofErr w:type="gramEnd"/>
      <w:r w:rsidR="009557A6">
        <w:rPr>
          <w:rFonts w:ascii="Arial" w:hAnsi="Arial" w:cs="Arial"/>
          <w:b/>
          <w:lang w:val="en-US"/>
        </w:rPr>
        <w:t xml:space="preserve"> 2</w:t>
      </w:r>
    </w:p>
    <w:p w14:paraId="2EC83E45" w14:textId="77777777" w:rsidR="008C3DC9" w:rsidRDefault="008C3DC9" w:rsidP="000A46B7">
      <w:pPr>
        <w:adjustRightInd w:val="0"/>
        <w:ind w:left="284" w:hanging="284"/>
        <w:jc w:val="both"/>
        <w:rPr>
          <w:rFonts w:ascii="Arial" w:hAnsi="Arial" w:cs="Arial"/>
          <w:iCs/>
          <w:szCs w:val="22"/>
          <w:lang w:val="en-US"/>
        </w:rPr>
      </w:pPr>
      <w:r w:rsidRPr="008C3DC9">
        <w:rPr>
          <w:rFonts w:ascii="Arial" w:hAnsi="Arial" w:cs="Arial"/>
          <w:iCs/>
          <w:szCs w:val="22"/>
          <w:lang w:val="en-US"/>
        </w:rPr>
        <w:t>Claustre, H., A. Boetius, M. Barbier, P. Testor, S. Pouliquen, R. Lampitt, T. Kanzow, B. Bourlès, P. Blouch, P. Afonso, G. Obolensky, F. Whoriskey, F. Janssen, I. Salter, V. Turpin, L. Cristini, P. Poli, Enhancement of autonomous ocean observation networks in the Atlantic Ocean, Abstract for GCOS Science Conference, Amsterdam, Pays-Bas, 2-4 mars 2016</w:t>
      </w:r>
      <w:r w:rsidR="009557A6">
        <w:rPr>
          <w:rFonts w:ascii="Arial" w:hAnsi="Arial" w:cs="Arial"/>
          <w:iCs/>
          <w:szCs w:val="22"/>
          <w:lang w:val="en-US"/>
        </w:rPr>
        <w:t>.</w:t>
      </w:r>
    </w:p>
    <w:p w14:paraId="5309A872" w14:textId="77777777" w:rsidR="009557A6" w:rsidRDefault="009557A6" w:rsidP="003E6A6D">
      <w:pPr>
        <w:adjustRightInd w:val="0"/>
        <w:ind w:left="284" w:hanging="284"/>
        <w:jc w:val="both"/>
        <w:rPr>
          <w:rFonts w:ascii="Arial" w:hAnsi="Arial" w:cs="Arial"/>
          <w:szCs w:val="22"/>
          <w:lang w:val="en-US"/>
        </w:rPr>
      </w:pPr>
      <w:r w:rsidRPr="009557A6">
        <w:rPr>
          <w:rFonts w:ascii="Arial" w:hAnsi="Arial" w:cs="Arial"/>
          <w:szCs w:val="22"/>
          <w:lang w:val="en-US"/>
        </w:rPr>
        <w:t xml:space="preserve">Habasque, J., B. Bourlès, E. Machu, and P. Brehmer, Multifrequency acoustics measurements during the PIRATA FR25 cruise in the Eastern tropical Atlantic Ocean, </w:t>
      </w:r>
      <w:r w:rsidRPr="009557A6">
        <w:rPr>
          <w:rFonts w:ascii="Arial" w:hAnsi="Arial" w:cs="Arial"/>
          <w:lang w:val="en-US"/>
        </w:rPr>
        <w:t xml:space="preserve">In : </w:t>
      </w:r>
      <w:r w:rsidRPr="009557A6">
        <w:rPr>
          <w:rFonts w:ascii="Arial" w:hAnsi="Arial" w:cs="Arial"/>
          <w:bCs/>
          <w:lang w:val="en-US"/>
        </w:rPr>
        <w:t>Brehmer P. et al. (ed. &amp; collab.)</w:t>
      </w:r>
      <w:r w:rsidRPr="009557A6">
        <w:rPr>
          <w:rFonts w:ascii="Arial" w:hAnsi="Arial" w:cs="Arial"/>
          <w:lang w:val="en-US"/>
        </w:rPr>
        <w:t xml:space="preserve">, </w:t>
      </w:r>
      <w:r w:rsidRPr="009557A6">
        <w:rPr>
          <w:rFonts w:ascii="Arial" w:hAnsi="Arial" w:cs="Arial"/>
          <w:i/>
          <w:iCs/>
          <w:lang w:val="en-US"/>
        </w:rPr>
        <w:t>International conference ICAWA 2015 : extended book of abstract : the AWA project : ecosystem approach to the management of fisheries and the marine environment in West African waters</w:t>
      </w:r>
      <w:r w:rsidRPr="009557A6">
        <w:rPr>
          <w:rFonts w:ascii="Arial" w:hAnsi="Arial" w:cs="Arial"/>
          <w:lang w:val="en-US"/>
        </w:rPr>
        <w:t xml:space="preserve">. </w:t>
      </w:r>
      <w:proofErr w:type="gramStart"/>
      <w:r w:rsidRPr="009557A6">
        <w:rPr>
          <w:rFonts w:ascii="Arial" w:hAnsi="Arial" w:cs="Arial"/>
          <w:lang w:val="en-US"/>
        </w:rPr>
        <w:t>Dakar :</w:t>
      </w:r>
      <w:proofErr w:type="gramEnd"/>
      <w:r w:rsidRPr="009557A6">
        <w:rPr>
          <w:rFonts w:ascii="Arial" w:hAnsi="Arial" w:cs="Arial"/>
          <w:lang w:val="en-US"/>
        </w:rPr>
        <w:t xml:space="preserve"> SRFC/CSRP ; IRD, 2016, p. 73. International Conference AWA (ICAWA), 2, Dakar (SEN), 2015/11/17-19. </w:t>
      </w:r>
      <w:r w:rsidRPr="007C75E2">
        <w:rPr>
          <w:rFonts w:ascii="Arial" w:hAnsi="Arial" w:cs="Arial"/>
          <w:lang w:val="en-US"/>
        </w:rPr>
        <w:t>ISBN 978-</w:t>
      </w:r>
      <w:r w:rsidRPr="007C75E2">
        <w:rPr>
          <w:rFonts w:ascii="Arial" w:hAnsi="Arial" w:cs="Arial"/>
          <w:szCs w:val="22"/>
          <w:lang w:val="en-US"/>
        </w:rPr>
        <w:t>9553602-0-2, 2016</w:t>
      </w:r>
      <w:r w:rsidRPr="009557A6">
        <w:rPr>
          <w:rFonts w:ascii="Arial" w:hAnsi="Arial" w:cs="Arial"/>
          <w:szCs w:val="22"/>
          <w:lang w:val="en-US"/>
        </w:rPr>
        <w:t>.</w:t>
      </w:r>
    </w:p>
    <w:p w14:paraId="348FECEA" w14:textId="77777777" w:rsidR="003E6A6D" w:rsidRDefault="003E6A6D" w:rsidP="003E6A6D">
      <w:pPr>
        <w:adjustRightInd w:val="0"/>
        <w:ind w:left="284" w:hanging="284"/>
        <w:jc w:val="both"/>
        <w:rPr>
          <w:rFonts w:ascii="Arial" w:hAnsi="Arial" w:cs="Arial"/>
          <w:szCs w:val="22"/>
          <w:lang w:val="en-US"/>
        </w:rPr>
      </w:pPr>
    </w:p>
    <w:p w14:paraId="10809C23" w14:textId="77777777" w:rsidR="003E6A6D" w:rsidRPr="008C3DC9" w:rsidRDefault="003E6A6D" w:rsidP="003E6A6D">
      <w:pPr>
        <w:pStyle w:val="Pieddepage"/>
        <w:tabs>
          <w:tab w:val="clear" w:pos="4536"/>
          <w:tab w:val="clear" w:pos="9072"/>
        </w:tabs>
        <w:ind w:left="284" w:hanging="284"/>
        <w:jc w:val="both"/>
        <w:rPr>
          <w:rFonts w:ascii="Arial" w:hAnsi="Arial" w:cs="Arial"/>
          <w:b/>
          <w:lang w:val="en-US"/>
        </w:rPr>
      </w:pPr>
      <w:proofErr w:type="gramStart"/>
      <w:r>
        <w:rPr>
          <w:rFonts w:ascii="Arial" w:hAnsi="Arial" w:cs="Arial"/>
          <w:b/>
          <w:lang w:val="en-US"/>
        </w:rPr>
        <w:t>2017 :</w:t>
      </w:r>
      <w:proofErr w:type="gramEnd"/>
      <w:r>
        <w:rPr>
          <w:rFonts w:ascii="Arial" w:hAnsi="Arial" w:cs="Arial"/>
          <w:b/>
          <w:lang w:val="en-US"/>
        </w:rPr>
        <w:t xml:space="preserve"> 2</w:t>
      </w:r>
    </w:p>
    <w:p w14:paraId="30F29700" w14:textId="77777777" w:rsidR="003E6A6D" w:rsidRDefault="003E6A6D" w:rsidP="003E6A6D">
      <w:pPr>
        <w:adjustRightInd w:val="0"/>
        <w:ind w:left="284" w:hanging="284"/>
        <w:jc w:val="both"/>
        <w:rPr>
          <w:rFonts w:ascii="Arial" w:hAnsi="Arial" w:cs="Arial"/>
          <w:iCs/>
          <w:szCs w:val="22"/>
          <w:lang w:val="en-US"/>
        </w:rPr>
      </w:pPr>
      <w:r w:rsidRPr="003E6A6D">
        <w:rPr>
          <w:rFonts w:ascii="Arial" w:hAnsi="Arial" w:cs="Arial"/>
          <w:iCs/>
          <w:szCs w:val="22"/>
          <w:lang w:val="en-US"/>
        </w:rPr>
        <w:t xml:space="preserve">Hernandez, F., M. Araujo, B. Bourlès, P. Brandt, E. Campos, H. Giordani, R. Lumpkin, M. J. McPhaden, P. Nobre, and R. Saravanan, The PIRATA Observing System in the Tropical Atlantic: Enhancements and perspectives, European Geosciences Union General Assembly: Vienne, Autriche, 23-27 Avril, Geophys. Res. </w:t>
      </w:r>
    </w:p>
    <w:p w14:paraId="65979BE3" w14:textId="6C0864A0" w:rsidR="003E6A6D" w:rsidRPr="00E23320" w:rsidRDefault="003E6A6D" w:rsidP="003E6A6D">
      <w:pPr>
        <w:adjustRightInd w:val="0"/>
        <w:ind w:left="284" w:hanging="284"/>
        <w:jc w:val="both"/>
        <w:rPr>
          <w:rFonts w:ascii="Arial" w:hAnsi="Arial" w:cs="Arial"/>
          <w:iCs/>
          <w:szCs w:val="22"/>
          <w:lang w:val="en-US"/>
        </w:rPr>
      </w:pPr>
      <w:r w:rsidRPr="003E6A6D">
        <w:rPr>
          <w:rFonts w:ascii="Arial" w:hAnsi="Arial" w:cs="Arial"/>
          <w:iCs/>
          <w:szCs w:val="22"/>
          <w:lang w:val="en-US"/>
        </w:rPr>
        <w:t xml:space="preserve">Poli, P., G. Reverdin, B. Bourlès, T. Carval, and A. David, Enhancements to surface drifters enabled by AtlantOS, European Geosciences Union General Assembly: Vienne, Autriche, 23-27 Avril, https://doi.org/10.5281/zenodo.885027, 2017. </w:t>
      </w:r>
      <w:r w:rsidRPr="00E23320">
        <w:rPr>
          <w:rFonts w:ascii="Arial" w:hAnsi="Arial" w:cs="Arial"/>
          <w:iCs/>
          <w:szCs w:val="22"/>
          <w:lang w:val="en-US"/>
        </w:rPr>
        <w:t>AbstractsVol. 19, EGU2017-16788, 2017.</w:t>
      </w:r>
    </w:p>
    <w:p w14:paraId="19094749" w14:textId="14008A6C" w:rsidR="00B9308A" w:rsidRPr="00E23320" w:rsidRDefault="00B9308A" w:rsidP="003E6A6D">
      <w:pPr>
        <w:adjustRightInd w:val="0"/>
        <w:ind w:left="284" w:hanging="284"/>
        <w:jc w:val="both"/>
        <w:rPr>
          <w:rFonts w:ascii="Arial" w:hAnsi="Arial" w:cs="Arial"/>
          <w:iCs/>
          <w:szCs w:val="22"/>
          <w:lang w:val="en-US"/>
        </w:rPr>
      </w:pPr>
    </w:p>
    <w:p w14:paraId="527E0888" w14:textId="77777777" w:rsidR="00B9308A" w:rsidRPr="00E23320" w:rsidRDefault="00B9308A" w:rsidP="003E6A6D">
      <w:pPr>
        <w:adjustRightInd w:val="0"/>
        <w:ind w:left="284" w:hanging="284"/>
        <w:jc w:val="both"/>
        <w:rPr>
          <w:rFonts w:ascii="Arial" w:hAnsi="Arial" w:cs="Arial"/>
          <w:b/>
          <w:iCs/>
          <w:szCs w:val="22"/>
          <w:lang w:val="en-US"/>
        </w:rPr>
      </w:pPr>
      <w:proofErr w:type="gramStart"/>
      <w:r w:rsidRPr="00A0298C">
        <w:rPr>
          <w:rFonts w:ascii="Arial" w:hAnsi="Arial" w:cs="Arial"/>
          <w:b/>
          <w:iCs/>
          <w:szCs w:val="22"/>
          <w:highlight w:val="red"/>
          <w:lang w:val="en-US"/>
        </w:rPr>
        <w:t>2018 :</w:t>
      </w:r>
      <w:proofErr w:type="gramEnd"/>
    </w:p>
    <w:p w14:paraId="5826EF7E" w14:textId="75B99080" w:rsidR="00B9308A" w:rsidRPr="00E23320" w:rsidRDefault="00B9308A" w:rsidP="003E6A6D">
      <w:pPr>
        <w:adjustRightInd w:val="0"/>
        <w:ind w:left="284" w:hanging="284"/>
        <w:jc w:val="both"/>
        <w:rPr>
          <w:rFonts w:ascii="Arial" w:hAnsi="Arial" w:cs="Arial"/>
          <w:b/>
          <w:iCs/>
          <w:szCs w:val="22"/>
          <w:lang w:val="en-US"/>
        </w:rPr>
      </w:pPr>
      <w:proofErr w:type="gramStart"/>
      <w:r w:rsidRPr="00E23320">
        <w:rPr>
          <w:rFonts w:ascii="Arial" w:hAnsi="Arial" w:cs="Arial"/>
          <w:b/>
          <w:iCs/>
          <w:szCs w:val="22"/>
          <w:lang w:val="en-US"/>
        </w:rPr>
        <w:t>2019 :</w:t>
      </w:r>
      <w:proofErr w:type="gramEnd"/>
      <w:r w:rsidR="00E23320">
        <w:rPr>
          <w:rFonts w:ascii="Arial" w:hAnsi="Arial" w:cs="Arial"/>
          <w:b/>
          <w:iCs/>
          <w:szCs w:val="22"/>
          <w:lang w:val="en-US"/>
        </w:rPr>
        <w:t xml:space="preserve"> 2</w:t>
      </w:r>
    </w:p>
    <w:p w14:paraId="3D94CB66" w14:textId="104BD0BD" w:rsidR="00E23320" w:rsidRDefault="00E23320" w:rsidP="00E23320">
      <w:pPr>
        <w:adjustRightInd w:val="0"/>
        <w:ind w:left="426" w:hanging="426"/>
        <w:jc w:val="both"/>
        <w:rPr>
          <w:rFonts w:ascii="Arial" w:hAnsi="Arial" w:cs="Arial"/>
          <w:bCs/>
          <w:iCs/>
          <w:szCs w:val="22"/>
          <w:lang w:val="en-US"/>
        </w:rPr>
      </w:pPr>
      <w:proofErr w:type="gramStart"/>
      <w:r w:rsidRPr="00E23320">
        <w:rPr>
          <w:rFonts w:ascii="Arial" w:hAnsi="Arial" w:cs="Arial"/>
          <w:bCs/>
          <w:iCs/>
          <w:szCs w:val="22"/>
          <w:lang w:val="en-US"/>
        </w:rPr>
        <w:t>Da-Allada, C. Y., J. Jouanno, N. Kolodziejczyk, C. Maes, B. Bourlès, G. Alory and F. Gaillard, Boreal spring Equatorial Sea Surface Salinity as a potential predictor of Atlantic Colt Tongue events, In : Brehmer P. et al. (ed. &amp; collab.), International conference ICAWA 2017 and 2018 : extended book of abstract : the AWA project : ecosystem approach to the management of fisheries and the marine environment in West African waters.</w:t>
      </w:r>
      <w:proofErr w:type="gramEnd"/>
      <w:r w:rsidRPr="00E23320">
        <w:rPr>
          <w:rFonts w:ascii="Arial" w:hAnsi="Arial" w:cs="Arial"/>
          <w:bCs/>
          <w:iCs/>
          <w:szCs w:val="22"/>
          <w:lang w:val="en-US"/>
        </w:rPr>
        <w:t xml:space="preserve"> [s.l.</w:t>
      </w:r>
      <w:proofErr w:type="gramStart"/>
      <w:r w:rsidRPr="00E23320">
        <w:rPr>
          <w:rFonts w:ascii="Arial" w:hAnsi="Arial" w:cs="Arial"/>
          <w:bCs/>
          <w:iCs/>
          <w:szCs w:val="22"/>
          <w:lang w:val="en-US"/>
        </w:rPr>
        <w:t>] :</w:t>
      </w:r>
      <w:proofErr w:type="gramEnd"/>
      <w:r w:rsidRPr="00E23320">
        <w:rPr>
          <w:rFonts w:ascii="Arial" w:hAnsi="Arial" w:cs="Arial"/>
          <w:bCs/>
          <w:iCs/>
          <w:szCs w:val="22"/>
          <w:lang w:val="en-US"/>
        </w:rPr>
        <w:t xml:space="preserve"> SRFC/CSRP ; IRD, 2019, p. 88. ICAWA: International Conference AWA, 5., Lanzarote (ESP), 2018/04/17-20. ISBN 978-9553602-0-06, 2019. </w:t>
      </w:r>
    </w:p>
    <w:p w14:paraId="3A1A1F6A" w14:textId="17A8B0D6" w:rsidR="00D6750E" w:rsidRPr="00E23320" w:rsidRDefault="00D6750E" w:rsidP="00D6750E">
      <w:pPr>
        <w:adjustRightInd w:val="0"/>
        <w:ind w:left="284" w:hanging="284"/>
        <w:jc w:val="both"/>
        <w:rPr>
          <w:rFonts w:ascii="Arial" w:hAnsi="Arial" w:cs="Arial"/>
          <w:bCs/>
          <w:iCs/>
          <w:szCs w:val="22"/>
          <w:lang w:val="en-US"/>
        </w:rPr>
      </w:pPr>
      <w:r w:rsidRPr="00E23320">
        <w:rPr>
          <w:rFonts w:ascii="Arial" w:hAnsi="Arial" w:cs="Arial"/>
          <w:bCs/>
          <w:iCs/>
          <w:szCs w:val="22"/>
          <w:lang w:val="en-US"/>
        </w:rPr>
        <w:t>Hernandez, F., M. Araujo, B.</w:t>
      </w:r>
      <w:r w:rsidR="00E23320">
        <w:rPr>
          <w:rFonts w:ascii="Arial" w:hAnsi="Arial" w:cs="Arial"/>
          <w:bCs/>
          <w:iCs/>
          <w:szCs w:val="22"/>
          <w:lang w:val="en-US"/>
        </w:rPr>
        <w:t xml:space="preserve"> Bourlè</w:t>
      </w:r>
      <w:r w:rsidRPr="00E23320">
        <w:rPr>
          <w:rFonts w:ascii="Arial" w:hAnsi="Arial" w:cs="Arial"/>
          <w:bCs/>
          <w:iCs/>
          <w:szCs w:val="22"/>
          <w:lang w:val="en-US"/>
        </w:rPr>
        <w:t>s, P. Brandt, L. Cotrim da Cunha, G. Foltz, H. Giordani, N. Lefevre, J. Llido, M. Mc Phaden, P. Nobre, C. Patricola, R. Rodrigues and A. Sutton, The PIRATA array in the tropical Atlantic: Enhancements and perspectives in support of operational oceanography, GODAE OceanView Symposium 2019 – OceanPredict’19, Halifax, Canada, 6-10 May 2019.</w:t>
      </w:r>
    </w:p>
    <w:p w14:paraId="4B394021" w14:textId="77777777" w:rsidR="008B780E" w:rsidRPr="00E23320" w:rsidRDefault="008B780E" w:rsidP="003E6A6D">
      <w:pPr>
        <w:adjustRightInd w:val="0"/>
        <w:ind w:left="284" w:hanging="284"/>
        <w:jc w:val="both"/>
        <w:rPr>
          <w:rFonts w:ascii="Arial" w:hAnsi="Arial" w:cs="Arial"/>
          <w:b/>
          <w:iCs/>
          <w:szCs w:val="22"/>
          <w:lang w:val="en-US"/>
        </w:rPr>
      </w:pPr>
    </w:p>
    <w:p w14:paraId="3C0E44BF" w14:textId="1744B875" w:rsidR="00B9308A" w:rsidRPr="004E2E23" w:rsidRDefault="00B9308A" w:rsidP="003E6A6D">
      <w:pPr>
        <w:adjustRightInd w:val="0"/>
        <w:ind w:left="284" w:hanging="284"/>
        <w:jc w:val="both"/>
        <w:rPr>
          <w:rFonts w:ascii="Arial" w:hAnsi="Arial" w:cs="Arial"/>
          <w:b/>
          <w:iCs/>
          <w:szCs w:val="22"/>
          <w:lang w:val="en-US"/>
        </w:rPr>
      </w:pPr>
      <w:proofErr w:type="gramStart"/>
      <w:r w:rsidRPr="004E2E23">
        <w:rPr>
          <w:rFonts w:ascii="Arial" w:hAnsi="Arial" w:cs="Arial"/>
          <w:b/>
          <w:iCs/>
          <w:szCs w:val="22"/>
          <w:lang w:val="en-US"/>
        </w:rPr>
        <w:t>2020 :</w:t>
      </w:r>
      <w:proofErr w:type="gramEnd"/>
      <w:r w:rsidR="00E23320" w:rsidRPr="004E2E23">
        <w:rPr>
          <w:rFonts w:ascii="Arial" w:hAnsi="Arial" w:cs="Arial"/>
          <w:b/>
          <w:iCs/>
          <w:szCs w:val="22"/>
          <w:lang w:val="en-US"/>
        </w:rPr>
        <w:t xml:space="preserve"> 1</w:t>
      </w:r>
    </w:p>
    <w:p w14:paraId="380DBB80" w14:textId="77777777" w:rsidR="00E23320" w:rsidRPr="00E23320" w:rsidRDefault="00E23320" w:rsidP="00E23320">
      <w:pPr>
        <w:adjustRightInd w:val="0"/>
        <w:ind w:left="284" w:hanging="284"/>
        <w:jc w:val="both"/>
        <w:rPr>
          <w:rFonts w:ascii="Arial" w:hAnsi="Arial" w:cs="Arial"/>
          <w:lang w:val="en-US"/>
        </w:rPr>
      </w:pPr>
      <w:r w:rsidRPr="00E23320">
        <w:rPr>
          <w:rFonts w:ascii="Arial" w:hAnsi="Arial" w:cs="Arial"/>
          <w:lang w:val="en-US"/>
        </w:rPr>
        <w:t xml:space="preserve">Brandt, P., Hahn, J., Sunke, S., Tuchen, F. P., Kopte, R., Kiko, R., Bourlès, B., and Dengler, M.: Decadal variability of circulation and oxygen in the equatorial Atlantic, </w:t>
      </w:r>
      <w:r w:rsidRPr="00E23320">
        <w:rPr>
          <w:rFonts w:ascii="Arial" w:hAnsi="Arial" w:cs="Arial"/>
          <w:i/>
          <w:lang w:val="en-US"/>
        </w:rPr>
        <w:t>EGU General Assembly 2020</w:t>
      </w:r>
      <w:r w:rsidRPr="00E23320">
        <w:rPr>
          <w:rFonts w:ascii="Arial" w:hAnsi="Arial" w:cs="Arial"/>
          <w:lang w:val="en-US"/>
        </w:rPr>
        <w:t xml:space="preserve">, Online, 4–8 May 2020, EGU2020-10934, </w:t>
      </w:r>
      <w:hyperlink r:id="rId109" w:history="1">
        <w:r w:rsidRPr="00E23320">
          <w:rPr>
            <w:rStyle w:val="Lienhypertexte"/>
            <w:rFonts w:ascii="Arial" w:hAnsi="Arial" w:cs="Arial"/>
            <w:lang w:val="en-US"/>
          </w:rPr>
          <w:t>https://doi.org/10.5194/egusphere-egu2020-10934</w:t>
        </w:r>
      </w:hyperlink>
      <w:r w:rsidRPr="00E23320">
        <w:rPr>
          <w:rFonts w:ascii="Arial" w:hAnsi="Arial" w:cs="Arial"/>
          <w:lang w:val="en-US"/>
        </w:rPr>
        <w:t>, 2020</w:t>
      </w:r>
      <w:r w:rsidRPr="00E23320">
        <w:rPr>
          <w:rFonts w:ascii="Arial" w:hAnsi="Arial" w:cs="Arial"/>
          <w:lang w:val="en-GB"/>
        </w:rPr>
        <w:t>.</w:t>
      </w:r>
    </w:p>
    <w:p w14:paraId="73D4715C" w14:textId="77777777" w:rsidR="00E23320" w:rsidRPr="004E2E23" w:rsidRDefault="00E23320" w:rsidP="003E6A6D">
      <w:pPr>
        <w:adjustRightInd w:val="0"/>
        <w:ind w:left="284" w:hanging="284"/>
        <w:jc w:val="both"/>
        <w:rPr>
          <w:rFonts w:ascii="Arial" w:hAnsi="Arial" w:cs="Arial"/>
          <w:b/>
          <w:iCs/>
          <w:szCs w:val="22"/>
          <w:lang w:val="en-US"/>
        </w:rPr>
      </w:pPr>
    </w:p>
    <w:p w14:paraId="73CB0EF9" w14:textId="4826FC94" w:rsidR="00B9308A" w:rsidRPr="004E630A" w:rsidRDefault="00B9308A" w:rsidP="003E6A6D">
      <w:pPr>
        <w:adjustRightInd w:val="0"/>
        <w:ind w:left="284" w:hanging="284"/>
        <w:jc w:val="both"/>
        <w:rPr>
          <w:rFonts w:ascii="Arial" w:hAnsi="Arial" w:cs="Arial"/>
          <w:b/>
          <w:iCs/>
          <w:szCs w:val="22"/>
          <w:highlight w:val="red"/>
        </w:rPr>
      </w:pPr>
      <w:r w:rsidRPr="004E630A">
        <w:rPr>
          <w:rFonts w:ascii="Arial" w:hAnsi="Arial" w:cs="Arial"/>
          <w:b/>
          <w:iCs/>
          <w:szCs w:val="22"/>
          <w:highlight w:val="red"/>
        </w:rPr>
        <w:t>202</w:t>
      </w:r>
      <w:r w:rsidR="00E42915" w:rsidRPr="004E630A">
        <w:rPr>
          <w:rFonts w:ascii="Arial" w:hAnsi="Arial" w:cs="Arial"/>
          <w:b/>
          <w:iCs/>
          <w:szCs w:val="22"/>
          <w:highlight w:val="red"/>
        </w:rPr>
        <w:t>2</w:t>
      </w:r>
      <w:r w:rsidRPr="004E630A">
        <w:rPr>
          <w:rFonts w:ascii="Arial" w:hAnsi="Arial" w:cs="Arial"/>
          <w:b/>
          <w:iCs/>
          <w:szCs w:val="22"/>
          <w:highlight w:val="red"/>
        </w:rPr>
        <w:t> :</w:t>
      </w:r>
    </w:p>
    <w:p w14:paraId="1AB48273" w14:textId="19FD3099" w:rsidR="00E42915" w:rsidRPr="004E630A" w:rsidRDefault="00E42915" w:rsidP="003E6A6D">
      <w:pPr>
        <w:adjustRightInd w:val="0"/>
        <w:ind w:left="284" w:hanging="284"/>
        <w:jc w:val="both"/>
        <w:rPr>
          <w:rFonts w:ascii="Arial" w:hAnsi="Arial" w:cs="Arial"/>
          <w:b/>
          <w:iCs/>
          <w:szCs w:val="22"/>
          <w:highlight w:val="red"/>
        </w:rPr>
      </w:pPr>
    </w:p>
    <w:p w14:paraId="51F9D7B9" w14:textId="4A643FE4" w:rsidR="00A0298C" w:rsidRPr="00E23320" w:rsidRDefault="00E42915" w:rsidP="008E4FE5">
      <w:pPr>
        <w:adjustRightInd w:val="0"/>
        <w:ind w:left="284" w:hanging="284"/>
        <w:jc w:val="both"/>
        <w:rPr>
          <w:rFonts w:ascii="Arial" w:hAnsi="Arial" w:cs="Arial"/>
          <w:b/>
          <w:iCs/>
          <w:szCs w:val="22"/>
        </w:rPr>
      </w:pPr>
      <w:r w:rsidRPr="004E630A">
        <w:rPr>
          <w:rFonts w:ascii="Arial" w:hAnsi="Arial" w:cs="Arial"/>
          <w:b/>
          <w:iCs/>
          <w:szCs w:val="22"/>
          <w:highlight w:val="red"/>
        </w:rPr>
        <w:t>2023 :</w:t>
      </w:r>
      <w:r>
        <w:rPr>
          <w:rFonts w:ascii="Arial" w:hAnsi="Arial" w:cs="Arial"/>
          <w:b/>
          <w:iCs/>
          <w:szCs w:val="22"/>
        </w:rPr>
        <w:t xml:space="preserve"> </w:t>
      </w:r>
    </w:p>
    <w:p w14:paraId="044438D9" w14:textId="77777777" w:rsidR="003E6A6D" w:rsidRPr="007C75E2" w:rsidRDefault="003E6A6D" w:rsidP="003E6A6D">
      <w:pPr>
        <w:adjustRightInd w:val="0"/>
        <w:jc w:val="both"/>
        <w:rPr>
          <w:rFonts w:ascii="Arial" w:hAnsi="Arial" w:cs="Arial"/>
          <w:iCs/>
          <w:szCs w:val="22"/>
        </w:rPr>
      </w:pPr>
    </w:p>
    <w:p w14:paraId="48458717" w14:textId="77777777" w:rsidR="00CE48C2" w:rsidRPr="007C75E2" w:rsidRDefault="00CE48C2" w:rsidP="00CE48C2"/>
    <w:p w14:paraId="2E5C6848" w14:textId="77777777" w:rsidR="00CE48C2" w:rsidRPr="004257D3" w:rsidRDefault="00CE48C2" w:rsidP="004257D3">
      <w:pPr>
        <w:pStyle w:val="Titre1"/>
        <w:jc w:val="left"/>
        <w:rPr>
          <w:rFonts w:ascii="Arial" w:hAnsi="Arial" w:cs="Arial"/>
          <w:color w:val="auto"/>
          <w:sz w:val="20"/>
        </w:rPr>
      </w:pPr>
      <w:r w:rsidRPr="000A46B7">
        <w:rPr>
          <w:rFonts w:ascii="Arial" w:hAnsi="Arial" w:cs="Arial"/>
          <w:color w:val="auto"/>
          <w:sz w:val="20"/>
        </w:rPr>
        <w:t xml:space="preserve">R3 – Références des publications électroniques </w:t>
      </w:r>
      <w:r w:rsidRPr="004257D3">
        <w:rPr>
          <w:rFonts w:ascii="Arial" w:hAnsi="Arial" w:cs="Arial"/>
          <w:color w:val="auto"/>
          <w:sz w:val="20"/>
        </w:rPr>
        <w:t>sur le réseau Internet</w:t>
      </w:r>
    </w:p>
    <w:p w14:paraId="2A194D5A" w14:textId="77777777" w:rsidR="00CE48C2" w:rsidRPr="00EF6F9A" w:rsidRDefault="006E3738" w:rsidP="00B77A1F">
      <w:pPr>
        <w:numPr>
          <w:ilvl w:val="0"/>
          <w:numId w:val="29"/>
        </w:numPr>
        <w:suppressAutoHyphens/>
        <w:autoSpaceDN/>
        <w:jc w:val="both"/>
        <w:rPr>
          <w:rFonts w:ascii="Arial" w:hAnsi="Arial" w:cs="Arial"/>
          <w:szCs w:val="22"/>
        </w:rPr>
      </w:pPr>
      <w:r>
        <w:rPr>
          <w:rFonts w:ascii="Arial" w:hAnsi="Arial" w:cs="Arial"/>
          <w:szCs w:val="22"/>
        </w:rPr>
        <w:t>Un</w:t>
      </w:r>
      <w:r w:rsidR="00CE48C2" w:rsidRPr="00EF6F9A">
        <w:rPr>
          <w:rFonts w:ascii="Arial" w:hAnsi="Arial" w:cs="Arial"/>
          <w:szCs w:val="22"/>
        </w:rPr>
        <w:t xml:space="preserve"> rapport de données des campagnes de valorisation des campagnes PIRATA (françaises et brésiliennes jusqu’en janvier 2003) est disponible sur la page Web PIRATA de l’IRD-Brest : (</w:t>
      </w:r>
      <w:hyperlink r:id="rId110" w:history="1">
        <w:r w:rsidR="00CE48C2" w:rsidRPr="00EF6F9A">
          <w:rPr>
            <w:rStyle w:val="Lienhypertexte"/>
            <w:rFonts w:ascii="Arial" w:hAnsi="Arial" w:cs="Arial"/>
            <w:szCs w:val="22"/>
          </w:rPr>
          <w:t>ftp://ftp.ifremer.fr/ifremer/ird/pirata/pirata-data/Rapport/Rapport-PIRATA-Document-maitre-printer.pdf</w:t>
        </w:r>
      </w:hyperlink>
      <w:r w:rsidR="00CE48C2" w:rsidRPr="00EF6F9A">
        <w:rPr>
          <w:rFonts w:ascii="Arial" w:hAnsi="Arial" w:cs="Arial"/>
          <w:szCs w:val="22"/>
        </w:rPr>
        <w:t>)</w:t>
      </w:r>
    </w:p>
    <w:p w14:paraId="27B93C34" w14:textId="77777777" w:rsidR="00997A6A" w:rsidRDefault="00CE48C2" w:rsidP="00B77A1F">
      <w:pPr>
        <w:numPr>
          <w:ilvl w:val="0"/>
          <w:numId w:val="29"/>
        </w:numPr>
        <w:suppressAutoHyphens/>
        <w:autoSpaceDN/>
        <w:jc w:val="both"/>
        <w:rPr>
          <w:rFonts w:ascii="Arial" w:hAnsi="Arial" w:cs="Arial"/>
          <w:szCs w:val="22"/>
        </w:rPr>
      </w:pPr>
      <w:r w:rsidRPr="00EF6F9A">
        <w:rPr>
          <w:rFonts w:ascii="Arial" w:hAnsi="Arial" w:cs="Arial"/>
          <w:szCs w:val="22"/>
        </w:rPr>
        <w:t xml:space="preserve">Différentes informations (Rapports de campagnes PIRATA-France, Rapports de Meetings, Suivi de campagnes PIRATA associées aux campagnes EGEE/AMMA….) sont disponibles sur la page Web du site de l’IRD-Brest </w:t>
      </w:r>
      <w:hyperlink r:id="rId111" w:history="1">
        <w:r w:rsidRPr="00EF6F9A">
          <w:rPr>
            <w:rStyle w:val="Lienhypertexte"/>
            <w:rFonts w:ascii="Arial" w:hAnsi="Arial" w:cs="Arial"/>
            <w:szCs w:val="22"/>
          </w:rPr>
          <w:t>http://www.brest.ird.fr/pirata/piratafr.html</w:t>
        </w:r>
      </w:hyperlink>
    </w:p>
    <w:p w14:paraId="08476DD0" w14:textId="77777777" w:rsidR="00E45A93" w:rsidRPr="00E45A93" w:rsidRDefault="00997A6A" w:rsidP="00B77A1F">
      <w:pPr>
        <w:numPr>
          <w:ilvl w:val="0"/>
          <w:numId w:val="29"/>
        </w:numPr>
        <w:suppressAutoHyphens/>
        <w:autoSpaceDN/>
        <w:jc w:val="both"/>
        <w:rPr>
          <w:rFonts w:ascii="Arial" w:hAnsi="Arial" w:cs="Arial"/>
          <w:sz w:val="18"/>
          <w:szCs w:val="22"/>
        </w:rPr>
      </w:pPr>
      <w:r w:rsidRPr="00997A6A">
        <w:rPr>
          <w:rFonts w:ascii="Arial" w:hAnsi="Arial" w:cs="Arial"/>
          <w:szCs w:val="22"/>
        </w:rPr>
        <w:t>Bourlès, B, G. Caniaux, AMMA/EGEE : Ocean Circulation and Climate in the Gulf of Guinea, note écrite pour le site web CORIOLIS, avril 2013 (</w:t>
      </w:r>
      <w:hyperlink r:id="rId112" w:history="1">
        <w:r w:rsidRPr="00997A6A">
          <w:rPr>
            <w:rStyle w:val="Lienhypertexte"/>
            <w:rFonts w:ascii="Arial" w:hAnsi="Arial" w:cs="Arial"/>
            <w:szCs w:val="22"/>
            <w:u w:val="none"/>
          </w:rPr>
          <w:t>http://www.coriolis.eu.org/Science/Research-Activities2/Atlantic-Ocean/AMMA-EGEE</w:t>
        </w:r>
      </w:hyperlink>
      <w:r w:rsidRPr="00997A6A">
        <w:rPr>
          <w:rFonts w:ascii="Arial" w:hAnsi="Arial" w:cs="Arial"/>
          <w:szCs w:val="22"/>
        </w:rPr>
        <w:t>)</w:t>
      </w:r>
      <w:r w:rsidR="00E45A93">
        <w:rPr>
          <w:rFonts w:ascii="Arial" w:hAnsi="Arial" w:cs="Arial"/>
          <w:szCs w:val="22"/>
        </w:rPr>
        <w:t>.</w:t>
      </w:r>
    </w:p>
    <w:p w14:paraId="374C6CA6" w14:textId="1FD58F75" w:rsidR="003C7264" w:rsidRPr="00F13D77" w:rsidRDefault="00E45A93" w:rsidP="003C41EE">
      <w:pPr>
        <w:numPr>
          <w:ilvl w:val="0"/>
          <w:numId w:val="29"/>
        </w:numPr>
        <w:suppressAutoHyphens/>
        <w:autoSpaceDN/>
        <w:jc w:val="both"/>
        <w:rPr>
          <w:rFonts w:ascii="Arial" w:hAnsi="Arial" w:cs="Arial"/>
          <w:sz w:val="18"/>
          <w:szCs w:val="22"/>
        </w:rPr>
      </w:pPr>
      <w:r>
        <w:rPr>
          <w:rFonts w:ascii="Arial" w:hAnsi="Arial" w:cs="Arial"/>
          <w:szCs w:val="22"/>
        </w:rPr>
        <w:t>Plusieurs notes ont été rédigées et mises en ligne sur les sites des programmes EU PREFACE et AtlantOS relatives aux campagnes réalisées de 2015 à 2018</w:t>
      </w:r>
      <w:r w:rsidR="00AA3BC8">
        <w:rPr>
          <w:rFonts w:ascii="Arial" w:hAnsi="Arial" w:cs="Arial"/>
          <w:szCs w:val="22"/>
        </w:rPr>
        <w:t xml:space="preserve"> (voir :</w:t>
      </w:r>
      <w:r w:rsidR="003C41EE" w:rsidRPr="003C41EE">
        <w:t xml:space="preserve"> </w:t>
      </w:r>
      <w:hyperlink r:id="rId113" w:history="1">
        <w:r w:rsidR="003C41EE" w:rsidRPr="00DC2C88">
          <w:rPr>
            <w:rStyle w:val="Lienhypertexte"/>
            <w:rFonts w:ascii="Arial" w:hAnsi="Arial" w:cs="Arial"/>
            <w:szCs w:val="22"/>
          </w:rPr>
          <w:t>https://preface.w.uib.no/events/</w:t>
        </w:r>
      </w:hyperlink>
      <w:r w:rsidR="003C41EE">
        <w:rPr>
          <w:rFonts w:ascii="Arial" w:hAnsi="Arial" w:cs="Arial"/>
          <w:szCs w:val="22"/>
        </w:rPr>
        <w:t xml:space="preserve"> et</w:t>
      </w:r>
      <w:r w:rsidR="00825DD4">
        <w:rPr>
          <w:rFonts w:ascii="Arial" w:hAnsi="Arial" w:cs="Arial"/>
          <w:szCs w:val="22"/>
        </w:rPr>
        <w:t xml:space="preserve">  </w:t>
      </w:r>
      <w:r w:rsidR="003C41EE">
        <w:rPr>
          <w:rFonts w:ascii="Arial" w:hAnsi="Arial" w:cs="Arial"/>
          <w:szCs w:val="22"/>
        </w:rPr>
        <w:t xml:space="preserve"> </w:t>
      </w:r>
      <w:hyperlink r:id="rId114" w:history="1">
        <w:r w:rsidR="003C41EE" w:rsidRPr="00DC2C88">
          <w:rPr>
            <w:rStyle w:val="Lienhypertexte"/>
            <w:rFonts w:ascii="Arial" w:hAnsi="Arial" w:cs="Arial"/>
            <w:szCs w:val="22"/>
          </w:rPr>
          <w:t>https://www.atlantos-h2020.eu/news/</w:t>
        </w:r>
      </w:hyperlink>
      <w:r w:rsidR="003C41EE">
        <w:rPr>
          <w:rFonts w:ascii="Arial" w:hAnsi="Arial" w:cs="Arial"/>
          <w:szCs w:val="22"/>
        </w:rPr>
        <w:t xml:space="preserve"> respectivement).</w:t>
      </w:r>
    </w:p>
    <w:p w14:paraId="5EED36C5" w14:textId="489D9667" w:rsidR="00F13D77" w:rsidRPr="00F13D77" w:rsidRDefault="00F13D77" w:rsidP="00F13D77">
      <w:pPr>
        <w:numPr>
          <w:ilvl w:val="0"/>
          <w:numId w:val="29"/>
        </w:numPr>
        <w:suppressAutoHyphens/>
        <w:autoSpaceDN/>
        <w:jc w:val="both"/>
        <w:rPr>
          <w:rFonts w:ascii="Arial" w:hAnsi="Arial" w:cs="Arial"/>
          <w:szCs w:val="22"/>
        </w:rPr>
      </w:pPr>
      <w:r w:rsidRPr="00F13D77">
        <w:rPr>
          <w:rFonts w:ascii="Arial" w:hAnsi="Arial" w:cs="Arial"/>
          <w:szCs w:val="22"/>
        </w:rPr>
        <w:t>Note pour la page web de l’UMS Flotte, relative à la publication de l’article PIRATA paru en avril 2019 dans la revue Earth and Space Sciences, ave</w:t>
      </w:r>
      <w:r>
        <w:rPr>
          <w:rFonts w:ascii="Arial" w:hAnsi="Arial" w:cs="Arial"/>
          <w:szCs w:val="22"/>
        </w:rPr>
        <w:t>c une photo PIRATA en</w:t>
      </w:r>
      <w:r w:rsidRPr="00F13D77">
        <w:rPr>
          <w:rFonts w:ascii="Arial" w:hAnsi="Arial" w:cs="Arial"/>
          <w:szCs w:val="22"/>
        </w:rPr>
        <w:t xml:space="preserve"> page de couverture de la revue : </w:t>
      </w:r>
      <w:hyperlink r:id="rId115" w:history="1">
        <w:r w:rsidRPr="00FF68A7">
          <w:rPr>
            <w:rStyle w:val="Lienhypertexte"/>
            <w:rFonts w:ascii="Arial" w:hAnsi="Arial" w:cs="Arial"/>
            <w:szCs w:val="22"/>
          </w:rPr>
          <w:t>https://www.flotteoceanographique.fr/Toutes-les-actualites/PIRATA-dans-la-revue-ESS</w:t>
        </w:r>
      </w:hyperlink>
      <w:r w:rsidRPr="00F13D77">
        <w:rPr>
          <w:rFonts w:ascii="Arial" w:hAnsi="Arial" w:cs="Arial"/>
          <w:szCs w:val="22"/>
        </w:rPr>
        <w:t>, mai 2019.</w:t>
      </w:r>
    </w:p>
    <w:p w14:paraId="6DA86887" w14:textId="4C37391D" w:rsidR="00F13D77" w:rsidRPr="00F13D77" w:rsidRDefault="00F13D77" w:rsidP="00F13D77">
      <w:pPr>
        <w:numPr>
          <w:ilvl w:val="0"/>
          <w:numId w:val="29"/>
        </w:numPr>
        <w:suppressAutoHyphens/>
        <w:autoSpaceDN/>
        <w:jc w:val="both"/>
        <w:rPr>
          <w:rFonts w:ascii="Arial" w:hAnsi="Arial" w:cs="Arial"/>
          <w:szCs w:val="22"/>
        </w:rPr>
      </w:pPr>
      <w:r w:rsidRPr="00F13D77">
        <w:rPr>
          <w:rFonts w:ascii="Arial" w:hAnsi="Arial" w:cs="Arial"/>
          <w:szCs w:val="22"/>
        </w:rPr>
        <w:t xml:space="preserve">Mise à jour de la rubrique « Observer, de l’espace aux abysses »  du dossier « oceans-des-labos-geants »,  du site internet « IRD Le Mag » </w:t>
      </w:r>
      <w:hyperlink r:id="rId116" w:history="1">
        <w:r w:rsidRPr="00F13D77">
          <w:rPr>
            <w:rStyle w:val="Lienhypertexte"/>
            <w:rFonts w:ascii="Arial" w:hAnsi="Arial" w:cs="Arial"/>
            <w:szCs w:val="22"/>
          </w:rPr>
          <w:t>https://lemag.ird.fr/fr/dossier/oceans-des-labos-geants</w:t>
        </w:r>
      </w:hyperlink>
      <w:r w:rsidRPr="00F13D77">
        <w:rPr>
          <w:rFonts w:ascii="Arial" w:hAnsi="Arial" w:cs="Arial"/>
          <w:szCs w:val="22"/>
        </w:rPr>
        <w:t xml:space="preserve"> , mentionnant les 20 ans de PIRATA et l’article PIRATA paru en avril 2019 dans la revue Earth and Space Sciences, juin 2019.</w:t>
      </w:r>
    </w:p>
    <w:p w14:paraId="09F0FCF7" w14:textId="4707BFE2" w:rsidR="00997A6A" w:rsidRPr="00806462" w:rsidRDefault="003C7264" w:rsidP="003C41EE">
      <w:pPr>
        <w:numPr>
          <w:ilvl w:val="0"/>
          <w:numId w:val="29"/>
        </w:numPr>
        <w:suppressAutoHyphens/>
        <w:autoSpaceDN/>
        <w:jc w:val="both"/>
        <w:rPr>
          <w:rFonts w:ascii="Arial" w:hAnsi="Arial" w:cs="Arial"/>
          <w:sz w:val="18"/>
          <w:szCs w:val="22"/>
        </w:rPr>
      </w:pPr>
      <w:r>
        <w:rPr>
          <w:rFonts w:ascii="Arial" w:hAnsi="Arial" w:cs="Arial"/>
          <w:szCs w:val="22"/>
        </w:rPr>
        <w:t>Des rapports annuels liés aux activités du SNO et des campagnes PIRATA sont aussi disponibles via les rapports annuels d’activité CORIOLIS</w:t>
      </w:r>
      <w:r w:rsidR="00AA3BC8">
        <w:rPr>
          <w:rFonts w:ascii="Arial" w:hAnsi="Arial" w:cs="Arial"/>
          <w:szCs w:val="22"/>
        </w:rPr>
        <w:t xml:space="preserve"> (voir :</w:t>
      </w:r>
      <w:r w:rsidR="00997A6A" w:rsidRPr="00997A6A">
        <w:rPr>
          <w:rFonts w:ascii="Arial" w:hAnsi="Arial" w:cs="Arial"/>
          <w:szCs w:val="22"/>
        </w:rPr>
        <w:t xml:space="preserve"> </w:t>
      </w:r>
      <w:hyperlink r:id="rId117" w:history="1">
        <w:r w:rsidR="003C41EE" w:rsidRPr="00DC2C88">
          <w:rPr>
            <w:rStyle w:val="Lienhypertexte"/>
            <w:rFonts w:ascii="Arial" w:hAnsi="Arial" w:cs="Arial"/>
            <w:szCs w:val="22"/>
          </w:rPr>
          <w:t>http://www.coriolis.eu.org/Documentation/on-the-CORIOLIS-infrastructure</w:t>
        </w:r>
      </w:hyperlink>
      <w:r w:rsidR="003C41EE">
        <w:rPr>
          <w:rFonts w:ascii="Arial" w:hAnsi="Arial" w:cs="Arial"/>
          <w:szCs w:val="22"/>
        </w:rPr>
        <w:t xml:space="preserve"> ).</w:t>
      </w:r>
    </w:p>
    <w:p w14:paraId="20A076DB" w14:textId="1EA9694B" w:rsidR="00806462" w:rsidRPr="00806462" w:rsidRDefault="00806462" w:rsidP="00806462">
      <w:pPr>
        <w:numPr>
          <w:ilvl w:val="0"/>
          <w:numId w:val="29"/>
        </w:numPr>
        <w:suppressAutoHyphens/>
        <w:autoSpaceDN/>
        <w:jc w:val="both"/>
        <w:rPr>
          <w:rFonts w:ascii="Arial" w:hAnsi="Arial" w:cs="Arial"/>
          <w:szCs w:val="22"/>
        </w:rPr>
      </w:pPr>
      <w:r w:rsidRPr="00806462">
        <w:rPr>
          <w:rFonts w:ascii="Arial" w:hAnsi="Arial" w:cs="Arial"/>
          <w:szCs w:val="22"/>
        </w:rPr>
        <w:t xml:space="preserve">Notes pour la Newsletter d’actualités du programme EU H2020 TRIATLAS, relative à la campagne PIRATA FR30 : </w:t>
      </w:r>
      <w:hyperlink r:id="rId118" w:history="1">
        <w:r w:rsidRPr="00FF68A7">
          <w:rPr>
            <w:rStyle w:val="Lienhypertexte"/>
            <w:rFonts w:ascii="Arial" w:hAnsi="Arial" w:cs="Arial"/>
            <w:szCs w:val="22"/>
          </w:rPr>
          <w:t>https://triatlas.w.uib.no/files/2020/11/Newsletter2020November_highres.pdf</w:t>
        </w:r>
      </w:hyperlink>
      <w:r>
        <w:rPr>
          <w:rFonts w:ascii="Arial" w:hAnsi="Arial" w:cs="Arial"/>
          <w:szCs w:val="22"/>
        </w:rPr>
        <w:t xml:space="preserve"> </w:t>
      </w:r>
      <w:r w:rsidRPr="00806462">
        <w:rPr>
          <w:rFonts w:ascii="Arial" w:hAnsi="Arial" w:cs="Arial"/>
          <w:szCs w:val="22"/>
        </w:rPr>
        <w:t xml:space="preserve">   </w:t>
      </w:r>
    </w:p>
    <w:p w14:paraId="46FC752B" w14:textId="04C38FF7" w:rsidR="00806462" w:rsidRPr="00806462" w:rsidRDefault="00806462" w:rsidP="00806462">
      <w:pPr>
        <w:numPr>
          <w:ilvl w:val="0"/>
          <w:numId w:val="29"/>
        </w:numPr>
        <w:suppressAutoHyphens/>
        <w:autoSpaceDN/>
        <w:jc w:val="both"/>
        <w:rPr>
          <w:rFonts w:ascii="Arial" w:hAnsi="Arial" w:cs="Arial"/>
          <w:szCs w:val="22"/>
        </w:rPr>
      </w:pPr>
      <w:r w:rsidRPr="00806462">
        <w:rPr>
          <w:rFonts w:ascii="Arial" w:hAnsi="Arial" w:cs="Arial"/>
          <w:szCs w:val="22"/>
        </w:rPr>
        <w:t xml:space="preserve">Notes pour l’Institut de Recherches de l’ïle de Sainte Hélène, mars 2020 : </w:t>
      </w:r>
      <w:hyperlink r:id="rId119" w:history="1">
        <w:r w:rsidRPr="00FF68A7">
          <w:rPr>
            <w:rStyle w:val="Lienhypertexte"/>
            <w:rFonts w:ascii="Arial" w:hAnsi="Arial" w:cs="Arial"/>
            <w:szCs w:val="22"/>
          </w:rPr>
          <w:t>https://sthelenaresearch.edu.sh/pirata-fr30-cruise-conducts-research-in-st-helena-eez/</w:t>
        </w:r>
      </w:hyperlink>
      <w:r>
        <w:rPr>
          <w:rFonts w:ascii="Arial" w:hAnsi="Arial" w:cs="Arial"/>
          <w:szCs w:val="22"/>
        </w:rPr>
        <w:t xml:space="preserve"> </w:t>
      </w:r>
      <w:r w:rsidRPr="00806462">
        <w:rPr>
          <w:rFonts w:ascii="Arial" w:hAnsi="Arial" w:cs="Arial"/>
          <w:szCs w:val="22"/>
        </w:rPr>
        <w:t xml:space="preserve"> </w:t>
      </w:r>
    </w:p>
    <w:p w14:paraId="2FB25110" w14:textId="77777777" w:rsidR="00806462" w:rsidRDefault="00806462" w:rsidP="00806462">
      <w:pPr>
        <w:numPr>
          <w:ilvl w:val="0"/>
          <w:numId w:val="29"/>
        </w:numPr>
        <w:suppressAutoHyphens/>
        <w:autoSpaceDN/>
        <w:jc w:val="both"/>
        <w:rPr>
          <w:rFonts w:ascii="Arial" w:hAnsi="Arial" w:cs="Arial"/>
          <w:szCs w:val="22"/>
        </w:rPr>
      </w:pPr>
      <w:r w:rsidRPr="00806462">
        <w:rPr>
          <w:rFonts w:ascii="Arial" w:hAnsi="Arial" w:cs="Arial"/>
          <w:szCs w:val="22"/>
        </w:rPr>
        <w:t xml:space="preserve">Notes pour la Newsletter d’actualités du programme EU H2020 TRIATLAS, relative à la campagne PIRATA FR31 : </w:t>
      </w:r>
      <w:hyperlink r:id="rId120" w:history="1">
        <w:r w:rsidRPr="00FF68A7">
          <w:rPr>
            <w:rStyle w:val="Lienhypertexte"/>
            <w:rFonts w:ascii="Arial" w:hAnsi="Arial" w:cs="Arial"/>
            <w:szCs w:val="22"/>
          </w:rPr>
          <w:t>https://triatlas.w.uib.no/files/2021/07/TRIATLAS-Newsletter-Summer-2021.pdf</w:t>
        </w:r>
      </w:hyperlink>
      <w:r>
        <w:rPr>
          <w:rFonts w:ascii="Arial" w:hAnsi="Arial" w:cs="Arial"/>
          <w:szCs w:val="22"/>
        </w:rPr>
        <w:t xml:space="preserve"> </w:t>
      </w:r>
      <w:r w:rsidRPr="00806462">
        <w:rPr>
          <w:rFonts w:ascii="Arial" w:hAnsi="Arial" w:cs="Arial"/>
          <w:szCs w:val="22"/>
        </w:rPr>
        <w:t xml:space="preserve"> </w:t>
      </w:r>
      <w:r>
        <w:rPr>
          <w:rFonts w:ascii="Arial" w:hAnsi="Arial" w:cs="Arial"/>
          <w:szCs w:val="22"/>
        </w:rPr>
        <w:t xml:space="preserve"> </w:t>
      </w:r>
      <w:r w:rsidRPr="00806462">
        <w:rPr>
          <w:rFonts w:ascii="Arial" w:hAnsi="Arial" w:cs="Arial"/>
          <w:szCs w:val="22"/>
        </w:rPr>
        <w:t xml:space="preserve">  </w:t>
      </w:r>
    </w:p>
    <w:p w14:paraId="0F591327" w14:textId="739A6D97" w:rsidR="00806462" w:rsidRPr="00806462" w:rsidRDefault="00B57E45" w:rsidP="00806462">
      <w:pPr>
        <w:numPr>
          <w:ilvl w:val="0"/>
          <w:numId w:val="29"/>
        </w:numPr>
        <w:suppressAutoHyphens/>
        <w:autoSpaceDN/>
        <w:jc w:val="both"/>
        <w:rPr>
          <w:rFonts w:ascii="Arial" w:hAnsi="Arial" w:cs="Arial"/>
          <w:szCs w:val="22"/>
        </w:rPr>
      </w:pPr>
      <w:r>
        <w:rPr>
          <w:rFonts w:ascii="Arial" w:hAnsi="Arial" w:cs="Arial"/>
          <w:szCs w:val="22"/>
        </w:rPr>
        <w:t xml:space="preserve"> </w:t>
      </w:r>
      <w:r w:rsidR="00806462">
        <w:rPr>
          <w:rFonts w:ascii="Arial" w:hAnsi="Arial" w:cs="Arial"/>
          <w:szCs w:val="22"/>
        </w:rPr>
        <w:t>Notes, transmises d</w:t>
      </w:r>
      <w:r w:rsidR="00806462" w:rsidRPr="00806462">
        <w:rPr>
          <w:rFonts w:ascii="Arial" w:hAnsi="Arial" w:cs="Arial"/>
          <w:szCs w:val="22"/>
        </w:rPr>
        <w:t>ans le cadre de</w:t>
      </w:r>
      <w:r w:rsidR="00806462">
        <w:rPr>
          <w:rFonts w:ascii="Arial" w:hAnsi="Arial" w:cs="Arial"/>
          <w:szCs w:val="22"/>
        </w:rPr>
        <w:t xml:space="preserve"> la journée mondiale de l'océan et publiées sous forme de poster par l'INSU</w:t>
      </w:r>
      <w:r w:rsidR="00806462" w:rsidRPr="00806462">
        <w:rPr>
          <w:rFonts w:ascii="Arial" w:hAnsi="Arial" w:cs="Arial"/>
          <w:szCs w:val="22"/>
        </w:rPr>
        <w:t xml:space="preserve"> le 7 juin 2021 </w:t>
      </w:r>
      <w:r w:rsidR="00806462">
        <w:rPr>
          <w:rFonts w:ascii="Arial" w:hAnsi="Arial" w:cs="Arial"/>
          <w:szCs w:val="22"/>
        </w:rPr>
        <w:t xml:space="preserve">dans </w:t>
      </w:r>
      <w:r w:rsidR="00806462" w:rsidRPr="00806462">
        <w:rPr>
          <w:rFonts w:ascii="Arial" w:hAnsi="Arial" w:cs="Arial"/>
          <w:szCs w:val="22"/>
        </w:rPr>
        <w:t>l'article "Observer l'océan" qui présente des SNO</w:t>
      </w:r>
      <w:r w:rsidR="00806462">
        <w:rPr>
          <w:rFonts w:ascii="Arial" w:hAnsi="Arial" w:cs="Arial"/>
          <w:szCs w:val="22"/>
        </w:rPr>
        <w:t xml:space="preserve"> : </w:t>
      </w:r>
      <w:hyperlink r:id="rId121" w:history="1">
        <w:r w:rsidR="00806462" w:rsidRPr="00FF68A7">
          <w:rPr>
            <w:rStyle w:val="Lienhypertexte"/>
            <w:rFonts w:ascii="Arial" w:hAnsi="Arial" w:cs="Arial"/>
            <w:szCs w:val="22"/>
          </w:rPr>
          <w:t>https://www.insu.cnrs.fr/fr/observer-locean</w:t>
        </w:r>
      </w:hyperlink>
      <w:r w:rsidR="00806462">
        <w:rPr>
          <w:rFonts w:ascii="Arial" w:hAnsi="Arial" w:cs="Arial"/>
          <w:szCs w:val="22"/>
        </w:rPr>
        <w:t xml:space="preserve"> </w:t>
      </w:r>
    </w:p>
    <w:p w14:paraId="7D254F57" w14:textId="77777777" w:rsidR="00AA3BC8" w:rsidRPr="00AA3BC8" w:rsidRDefault="00AA3BC8" w:rsidP="00CE48C2">
      <w:pPr>
        <w:pStyle w:val="Pieddepage"/>
        <w:tabs>
          <w:tab w:val="clear" w:pos="4536"/>
          <w:tab w:val="clear" w:pos="9072"/>
        </w:tabs>
        <w:rPr>
          <w:rFonts w:ascii="Arial" w:hAnsi="Arial" w:cs="Arial"/>
          <w:bCs/>
        </w:rPr>
      </w:pPr>
    </w:p>
    <w:p w14:paraId="1B61C4FA" w14:textId="77777777" w:rsidR="00AA3BC8" w:rsidRDefault="00AA3BC8" w:rsidP="00CE48C2">
      <w:pPr>
        <w:pStyle w:val="Pieddepage"/>
        <w:tabs>
          <w:tab w:val="clear" w:pos="4536"/>
          <w:tab w:val="clear" w:pos="9072"/>
        </w:tabs>
        <w:rPr>
          <w:rFonts w:ascii="Arial" w:hAnsi="Arial" w:cs="Arial"/>
          <w:bCs/>
        </w:rPr>
      </w:pPr>
      <w:r>
        <w:rPr>
          <w:rFonts w:ascii="Arial" w:hAnsi="Arial" w:cs="Arial"/>
          <w:bCs/>
        </w:rPr>
        <w:t>A noter la publication scientifique suivante :</w:t>
      </w:r>
    </w:p>
    <w:p w14:paraId="10CE74C7" w14:textId="77777777" w:rsidR="00AA3BC8" w:rsidRPr="00AA3BC8" w:rsidRDefault="00AA3BC8" w:rsidP="00B57E45">
      <w:pPr>
        <w:pStyle w:val="Pieddepage"/>
        <w:tabs>
          <w:tab w:val="clear" w:pos="4536"/>
          <w:tab w:val="clear" w:pos="9072"/>
        </w:tabs>
        <w:ind w:firstLine="709"/>
        <w:jc w:val="both"/>
        <w:rPr>
          <w:rFonts w:ascii="Arial" w:hAnsi="Arial" w:cs="Arial"/>
          <w:bCs/>
        </w:rPr>
      </w:pPr>
      <w:r w:rsidRPr="00AA3BC8">
        <w:rPr>
          <w:rFonts w:ascii="Arial" w:hAnsi="Arial" w:cs="Arial"/>
          <w:bCs/>
        </w:rPr>
        <w:t xml:space="preserve">Habasque Jérémie, Herbert Gaelle (2018). Inter-comparaison des mesures de courant dans l'Atlantique Tropical. Rapport Coriolis. </w:t>
      </w:r>
      <w:hyperlink r:id="rId122" w:history="1">
        <w:r w:rsidRPr="00AA3BC8">
          <w:rPr>
            <w:rStyle w:val="Lienhypertexte"/>
            <w:rFonts w:ascii="Arial" w:hAnsi="Arial" w:cs="Arial"/>
            <w:bCs/>
          </w:rPr>
          <w:t>https://doi.org/10.13155/55134</w:t>
        </w:r>
      </w:hyperlink>
      <w:r>
        <w:rPr>
          <w:rFonts w:ascii="Arial" w:hAnsi="Arial" w:cs="Arial"/>
          <w:bCs/>
        </w:rPr>
        <w:t>.</w:t>
      </w:r>
    </w:p>
    <w:p w14:paraId="5B62B47B" w14:textId="77777777" w:rsidR="00AA3BC8" w:rsidRDefault="00AA3BC8" w:rsidP="00CE48C2">
      <w:pPr>
        <w:pStyle w:val="Pieddepage"/>
        <w:tabs>
          <w:tab w:val="clear" w:pos="4536"/>
          <w:tab w:val="clear" w:pos="9072"/>
        </w:tabs>
        <w:rPr>
          <w:rFonts w:ascii="Arial" w:hAnsi="Arial" w:cs="Arial"/>
          <w:b/>
          <w:bCs/>
        </w:rPr>
      </w:pPr>
    </w:p>
    <w:p w14:paraId="74B2C9BE" w14:textId="77777777" w:rsidR="00AA3BC8" w:rsidRPr="00053E7A" w:rsidRDefault="00053E7A" w:rsidP="00CE48C2">
      <w:pPr>
        <w:pStyle w:val="Pieddepage"/>
        <w:tabs>
          <w:tab w:val="clear" w:pos="4536"/>
          <w:tab w:val="clear" w:pos="9072"/>
        </w:tabs>
        <w:rPr>
          <w:rFonts w:ascii="Arial" w:hAnsi="Arial" w:cs="Arial"/>
          <w:bCs/>
        </w:rPr>
      </w:pPr>
      <w:r>
        <w:rPr>
          <w:rFonts w:ascii="Arial" w:hAnsi="Arial" w:cs="Arial"/>
          <w:bCs/>
        </w:rPr>
        <w:t>Ainsi que</w:t>
      </w:r>
      <w:r w:rsidR="00AA3BC8" w:rsidRPr="00053E7A">
        <w:rPr>
          <w:rFonts w:ascii="Arial" w:hAnsi="Arial" w:cs="Arial"/>
          <w:bCs/>
        </w:rPr>
        <w:t xml:space="preserve"> les rapports ou publications </w:t>
      </w:r>
      <w:r>
        <w:rPr>
          <w:rFonts w:ascii="Arial" w:hAnsi="Arial" w:cs="Arial"/>
          <w:bCs/>
        </w:rPr>
        <w:t xml:space="preserve">accessibles </w:t>
      </w:r>
      <w:r w:rsidR="00AA3BC8" w:rsidRPr="00053E7A">
        <w:rPr>
          <w:rFonts w:ascii="Arial" w:hAnsi="Arial" w:cs="Arial"/>
          <w:bCs/>
        </w:rPr>
        <w:t>via le DOI de</w:t>
      </w:r>
      <w:r>
        <w:rPr>
          <w:rFonts w:ascii="Arial" w:hAnsi="Arial" w:cs="Arial"/>
          <w:bCs/>
        </w:rPr>
        <w:t xml:space="preserve"> la série de</w:t>
      </w:r>
      <w:r w:rsidR="00AA3BC8" w:rsidRPr="00053E7A">
        <w:rPr>
          <w:rFonts w:ascii="Arial" w:hAnsi="Arial" w:cs="Arial"/>
          <w:bCs/>
        </w:rPr>
        <w:t>s campagnes PIRATA :</w:t>
      </w:r>
    </w:p>
    <w:p w14:paraId="09F26FEB" w14:textId="77777777" w:rsidR="003F372C" w:rsidRDefault="00AA3BC8" w:rsidP="00AA3BC8">
      <w:pPr>
        <w:pStyle w:val="Pieddepage"/>
        <w:tabs>
          <w:tab w:val="clear" w:pos="4536"/>
          <w:tab w:val="clear" w:pos="9072"/>
        </w:tabs>
        <w:ind w:firstLine="709"/>
        <w:rPr>
          <w:rFonts w:ascii="Arial" w:hAnsi="Arial" w:cs="Arial"/>
          <w:b/>
          <w:bCs/>
        </w:rPr>
      </w:pPr>
      <w:r w:rsidRPr="00AA3BC8">
        <w:rPr>
          <w:rFonts w:ascii="Arial" w:hAnsi="Arial" w:cs="Arial"/>
        </w:rPr>
        <w:t>B</w:t>
      </w:r>
      <w:r>
        <w:rPr>
          <w:rFonts w:ascii="Arial" w:hAnsi="Arial" w:cs="Arial"/>
        </w:rPr>
        <w:t>ourlès</w:t>
      </w:r>
      <w:r w:rsidRPr="00AA3BC8">
        <w:rPr>
          <w:rFonts w:ascii="Arial" w:hAnsi="Arial" w:cs="Arial"/>
        </w:rPr>
        <w:t xml:space="preserve"> Bernard (1997) PIRATA, </w:t>
      </w:r>
      <w:hyperlink r:id="rId123" w:history="1">
        <w:r w:rsidRPr="00AA3BC8">
          <w:rPr>
            <w:rStyle w:val="Lienhypertexte"/>
            <w:rFonts w:ascii="Arial" w:hAnsi="Arial" w:cs="Arial"/>
          </w:rPr>
          <w:t>https://doi.org/10.18142/14</w:t>
        </w:r>
      </w:hyperlink>
      <w:r w:rsidRPr="00AA3BC8">
        <w:rPr>
          <w:rFonts w:ascii="Arial" w:hAnsi="Arial" w:cs="Arial"/>
        </w:rPr>
        <w:t xml:space="preserve"> </w:t>
      </w:r>
      <w:r>
        <w:rPr>
          <w:rFonts w:ascii="Arial" w:hAnsi="Arial" w:cs="Arial"/>
        </w:rPr>
        <w:t xml:space="preserve"> </w:t>
      </w:r>
      <w:r w:rsidR="00CE48C2" w:rsidRPr="00AA3BC8">
        <w:rPr>
          <w:rFonts w:ascii="Arial" w:hAnsi="Arial" w:cs="Arial"/>
          <w:b/>
          <w:bCs/>
        </w:rPr>
        <w:br/>
      </w:r>
    </w:p>
    <w:p w14:paraId="34BC4172" w14:textId="77777777" w:rsidR="00CE48C2" w:rsidRDefault="00CE48C2" w:rsidP="00AA3BC8">
      <w:pPr>
        <w:pStyle w:val="Pieddepage"/>
        <w:tabs>
          <w:tab w:val="clear" w:pos="4536"/>
          <w:tab w:val="clear" w:pos="9072"/>
        </w:tabs>
        <w:ind w:firstLine="709"/>
        <w:rPr>
          <w:rFonts w:ascii="Arial" w:hAnsi="Arial" w:cs="Arial"/>
          <w:b/>
          <w:bCs/>
        </w:rPr>
      </w:pPr>
      <w:r>
        <w:rPr>
          <w:rFonts w:ascii="Arial" w:hAnsi="Arial" w:cs="Arial"/>
          <w:b/>
          <w:bCs/>
        </w:rPr>
        <w:br/>
        <w:t>R4 – Références des rapports techniques</w:t>
      </w:r>
    </w:p>
    <w:p w14:paraId="3527794C" w14:textId="77777777" w:rsidR="00AA3BC8" w:rsidRDefault="00AA3BC8" w:rsidP="00AA3BC8">
      <w:pPr>
        <w:suppressAutoHyphens/>
        <w:autoSpaceDN/>
        <w:jc w:val="both"/>
        <w:rPr>
          <w:rFonts w:ascii="Arial" w:hAnsi="Arial" w:cs="Arial"/>
          <w:szCs w:val="22"/>
        </w:rPr>
      </w:pPr>
    </w:p>
    <w:p w14:paraId="46652C01" w14:textId="77777777" w:rsidR="00AA3BC8" w:rsidRPr="00EF6F9A" w:rsidRDefault="00AA3BC8" w:rsidP="00AA3BC8">
      <w:pPr>
        <w:suppressAutoHyphens/>
        <w:autoSpaceDN/>
        <w:ind w:firstLine="709"/>
        <w:jc w:val="both"/>
        <w:rPr>
          <w:rFonts w:ascii="Arial" w:hAnsi="Arial" w:cs="Arial"/>
          <w:szCs w:val="22"/>
        </w:rPr>
      </w:pPr>
      <w:r w:rsidRPr="00EF6F9A">
        <w:rPr>
          <w:rFonts w:ascii="Arial" w:hAnsi="Arial" w:cs="Arial"/>
          <w:szCs w:val="22"/>
        </w:rPr>
        <w:t>Toutes les données PIRATA transmises en mode opérationnel (moyennes journalières) et enregistrées localement (données à fréquence 10 mn, enregistrées sur chaque capteur, et récupérées annuellement lors des campagnes PIRATA) sont disponibles (après validation des données) sur les différentes pages Web de PIRATA</w:t>
      </w:r>
      <w:r>
        <w:rPr>
          <w:rFonts w:ascii="Arial" w:hAnsi="Arial" w:cs="Arial"/>
          <w:szCs w:val="22"/>
        </w:rPr>
        <w:t>, ainsi que tous les documents techniques, rapports de campagnes, et rapports de meetings</w:t>
      </w:r>
      <w:r w:rsidRPr="00EF6F9A">
        <w:rPr>
          <w:rFonts w:ascii="Arial" w:hAnsi="Arial" w:cs="Arial"/>
          <w:szCs w:val="22"/>
        </w:rPr>
        <w:t> :</w:t>
      </w:r>
    </w:p>
    <w:p w14:paraId="32560293" w14:textId="77777777" w:rsidR="00AA3BC8" w:rsidRPr="00EF6F9A" w:rsidRDefault="00AA3BC8" w:rsidP="00AA3BC8">
      <w:pPr>
        <w:numPr>
          <w:ilvl w:val="0"/>
          <w:numId w:val="30"/>
        </w:numPr>
        <w:suppressAutoHyphens/>
        <w:autoSpaceDN/>
        <w:ind w:left="992"/>
        <w:jc w:val="both"/>
        <w:rPr>
          <w:rFonts w:ascii="Arial" w:hAnsi="Arial" w:cs="Arial"/>
          <w:szCs w:val="22"/>
        </w:rPr>
      </w:pPr>
      <w:r w:rsidRPr="00EF6F9A">
        <w:rPr>
          <w:rFonts w:ascii="Arial" w:hAnsi="Arial" w:cs="Arial"/>
          <w:szCs w:val="22"/>
        </w:rPr>
        <w:t xml:space="preserve">Site du PMEL/NOAA (Seattle) : </w:t>
      </w:r>
      <w:hyperlink r:id="rId124" w:history="1">
        <w:r w:rsidRPr="00EF6F9A">
          <w:rPr>
            <w:rStyle w:val="Lienhypertexte"/>
            <w:rFonts w:ascii="Arial" w:hAnsi="Arial" w:cs="Arial"/>
            <w:szCs w:val="22"/>
          </w:rPr>
          <w:t>http://www.pmel.noaa.gov/pirata/</w:t>
        </w:r>
      </w:hyperlink>
    </w:p>
    <w:p w14:paraId="28AD7D92" w14:textId="77777777" w:rsidR="00AA3BC8" w:rsidRPr="00EF6F9A" w:rsidRDefault="00AA3BC8" w:rsidP="00AA3BC8">
      <w:pPr>
        <w:numPr>
          <w:ilvl w:val="0"/>
          <w:numId w:val="30"/>
        </w:numPr>
        <w:suppressAutoHyphens/>
        <w:autoSpaceDN/>
        <w:ind w:left="992"/>
        <w:jc w:val="both"/>
        <w:rPr>
          <w:rFonts w:ascii="Arial" w:hAnsi="Arial" w:cs="Arial"/>
          <w:szCs w:val="22"/>
        </w:rPr>
      </w:pPr>
      <w:r w:rsidRPr="00EF6F9A">
        <w:rPr>
          <w:rFonts w:ascii="Arial" w:hAnsi="Arial" w:cs="Arial"/>
          <w:szCs w:val="22"/>
        </w:rPr>
        <w:t xml:space="preserve">Site de l’IRD-Brest : </w:t>
      </w:r>
      <w:hyperlink r:id="rId125" w:history="1">
        <w:r w:rsidRPr="00EF6F9A">
          <w:rPr>
            <w:rStyle w:val="Lienhypertexte"/>
            <w:rFonts w:ascii="Arial" w:hAnsi="Arial" w:cs="Arial"/>
            <w:szCs w:val="22"/>
          </w:rPr>
          <w:t>http://www.brest.ird.fr/pirata/piratafr.html</w:t>
        </w:r>
      </w:hyperlink>
      <w:r w:rsidRPr="00EF6F9A">
        <w:rPr>
          <w:rFonts w:ascii="Arial" w:hAnsi="Arial" w:cs="Arial"/>
          <w:szCs w:val="22"/>
        </w:rPr>
        <w:t xml:space="preserve"> (site miroir)</w:t>
      </w:r>
    </w:p>
    <w:p w14:paraId="22B71E69" w14:textId="77777777" w:rsidR="00AA3BC8" w:rsidRDefault="00AA3BC8" w:rsidP="00AA3BC8">
      <w:pPr>
        <w:jc w:val="both"/>
        <w:rPr>
          <w:rFonts w:ascii="Arial" w:hAnsi="Arial" w:cs="Arial"/>
        </w:rPr>
      </w:pPr>
    </w:p>
    <w:p w14:paraId="661669D9" w14:textId="1F5BC23E" w:rsidR="00CE48C2" w:rsidRPr="00EF6F9A" w:rsidRDefault="00CE48C2" w:rsidP="00CE48C2">
      <w:pPr>
        <w:ind w:left="284" w:hanging="284"/>
        <w:jc w:val="both"/>
        <w:rPr>
          <w:rFonts w:ascii="Arial" w:hAnsi="Arial" w:cs="Arial"/>
        </w:rPr>
      </w:pPr>
      <w:r w:rsidRPr="00053E7A">
        <w:rPr>
          <w:rFonts w:ascii="Arial" w:hAnsi="Arial" w:cs="Arial"/>
          <w:u w:val="single"/>
        </w:rPr>
        <w:t>Remarque :</w:t>
      </w:r>
      <w:r w:rsidRPr="00EF6F9A">
        <w:rPr>
          <w:rFonts w:ascii="Arial" w:hAnsi="Arial" w:cs="Arial"/>
        </w:rPr>
        <w:t xml:space="preserve"> Les rapports de données des ca</w:t>
      </w:r>
      <w:r w:rsidR="00AA3BC8">
        <w:rPr>
          <w:rFonts w:ascii="Arial" w:hAnsi="Arial" w:cs="Arial"/>
        </w:rPr>
        <w:t>mpagnes PIRATA-</w:t>
      </w:r>
      <w:r w:rsidRPr="00EF6F9A">
        <w:rPr>
          <w:rFonts w:ascii="Arial" w:hAnsi="Arial" w:cs="Arial"/>
        </w:rPr>
        <w:t>France sont disponibles sur le site internet PIRATA du centre IRD de Bretagne</w:t>
      </w:r>
      <w:r w:rsidR="006E3738">
        <w:rPr>
          <w:rFonts w:ascii="Arial" w:hAnsi="Arial" w:cs="Arial"/>
        </w:rPr>
        <w:t xml:space="preserve"> et</w:t>
      </w:r>
      <w:r w:rsidR="00AA3BC8">
        <w:rPr>
          <w:rFonts w:ascii="Arial" w:hAnsi="Arial" w:cs="Arial"/>
        </w:rPr>
        <w:t>, depuis 2017,</w:t>
      </w:r>
      <w:r w:rsidR="006E3738">
        <w:rPr>
          <w:rFonts w:ascii="Arial" w:hAnsi="Arial" w:cs="Arial"/>
        </w:rPr>
        <w:t xml:space="preserve"> via leurs DOI</w:t>
      </w:r>
      <w:r w:rsidR="00E731F0">
        <w:rPr>
          <w:rFonts w:ascii="Arial" w:hAnsi="Arial" w:cs="Arial"/>
        </w:rPr>
        <w:t xml:space="preserve"> (remis à jour tous les ans ou régulièrement)</w:t>
      </w:r>
      <w:r w:rsidRPr="00EF6F9A">
        <w:rPr>
          <w:rFonts w:ascii="Arial" w:hAnsi="Arial" w:cs="Arial"/>
        </w:rPr>
        <w:t xml:space="preserve">. </w:t>
      </w:r>
    </w:p>
    <w:p w14:paraId="04E7A385" w14:textId="77777777" w:rsidR="00CE48C2" w:rsidRPr="00EF6F9A" w:rsidRDefault="00CE48C2" w:rsidP="00CE48C2">
      <w:pPr>
        <w:ind w:left="284" w:hanging="284"/>
        <w:jc w:val="both"/>
        <w:rPr>
          <w:rFonts w:ascii="Arial" w:hAnsi="Arial" w:cs="Arial"/>
        </w:rPr>
      </w:pPr>
    </w:p>
    <w:p w14:paraId="24089D6A" w14:textId="77777777" w:rsidR="001C50C8" w:rsidRPr="00E23320" w:rsidRDefault="001C50C8" w:rsidP="00CE48C2">
      <w:pPr>
        <w:tabs>
          <w:tab w:val="left" w:pos="1418"/>
        </w:tabs>
        <w:ind w:left="284" w:hanging="284"/>
        <w:jc w:val="both"/>
        <w:rPr>
          <w:rFonts w:ascii="Arial" w:hAnsi="Arial" w:cs="Arial"/>
          <w:b/>
          <w:lang w:val="en-US"/>
        </w:rPr>
      </w:pPr>
      <w:proofErr w:type="gramStart"/>
      <w:r w:rsidRPr="00E23320">
        <w:rPr>
          <w:rFonts w:ascii="Arial" w:hAnsi="Arial" w:cs="Arial"/>
          <w:b/>
          <w:lang w:val="en-US"/>
        </w:rPr>
        <w:t>1996 :</w:t>
      </w:r>
      <w:proofErr w:type="gramEnd"/>
    </w:p>
    <w:p w14:paraId="1E7DC5C0" w14:textId="422D0164" w:rsidR="001C50C8" w:rsidRPr="00E23320" w:rsidRDefault="00E731F0" w:rsidP="001C50C8">
      <w:pPr>
        <w:tabs>
          <w:tab w:val="left" w:pos="1418"/>
        </w:tabs>
        <w:ind w:left="284" w:hanging="284"/>
        <w:jc w:val="both"/>
        <w:rPr>
          <w:rFonts w:ascii="Arial" w:hAnsi="Arial" w:cs="Arial"/>
        </w:rPr>
      </w:pPr>
      <w:r>
        <w:rPr>
          <w:rFonts w:ascii="Arial" w:hAnsi="Arial" w:cs="Arial"/>
          <w:lang w:val="en-GB"/>
        </w:rPr>
        <w:t>Groupe PIRATA</w:t>
      </w:r>
      <w:r w:rsidR="001C50C8" w:rsidRPr="00EF6F9A">
        <w:rPr>
          <w:rFonts w:ascii="Arial" w:hAnsi="Arial" w:cs="Arial"/>
          <w:lang w:val="en-GB"/>
        </w:rPr>
        <w:t xml:space="preserve">: Scientific and Implementation Plan of A Pilot Research Moored Array in the Tropical Atlantic (PIRATA). </w:t>
      </w:r>
      <w:r w:rsidR="001C50C8" w:rsidRPr="00E23320">
        <w:rPr>
          <w:rFonts w:ascii="Arial" w:hAnsi="Arial" w:cs="Arial"/>
        </w:rPr>
        <w:t xml:space="preserve">Novembre 1996. </w:t>
      </w:r>
      <w:r w:rsidR="001C50C8" w:rsidRPr="00E23320">
        <w:rPr>
          <w:rFonts w:ascii="Arial" w:hAnsi="Arial" w:cs="Arial"/>
          <w:iCs/>
        </w:rPr>
        <w:t>Editions IRD-Brest</w:t>
      </w:r>
      <w:r w:rsidR="001C50C8" w:rsidRPr="00E23320">
        <w:rPr>
          <w:rFonts w:ascii="Arial" w:hAnsi="Arial" w:cs="Arial"/>
        </w:rPr>
        <w:t>.</w:t>
      </w:r>
    </w:p>
    <w:p w14:paraId="5D1CB72F" w14:textId="77777777" w:rsidR="001C50C8" w:rsidRPr="001C50C8" w:rsidRDefault="001C50C8" w:rsidP="001C50C8">
      <w:pPr>
        <w:tabs>
          <w:tab w:val="left" w:pos="1418"/>
        </w:tabs>
        <w:ind w:left="284" w:hanging="284"/>
        <w:jc w:val="both"/>
        <w:rPr>
          <w:rFonts w:ascii="Arial" w:hAnsi="Arial" w:cs="Arial"/>
          <w:b/>
        </w:rPr>
      </w:pPr>
      <w:r w:rsidRPr="001C50C8">
        <w:rPr>
          <w:rFonts w:ascii="Arial" w:hAnsi="Arial" w:cs="Arial"/>
          <w:b/>
        </w:rPr>
        <w:t>2003 :</w:t>
      </w:r>
    </w:p>
    <w:p w14:paraId="4578D831" w14:textId="195B42C1" w:rsidR="00CE48C2" w:rsidRPr="001C50C8" w:rsidRDefault="00CE48C2" w:rsidP="001C50C8">
      <w:pPr>
        <w:tabs>
          <w:tab w:val="left" w:pos="1418"/>
        </w:tabs>
        <w:ind w:left="284" w:hanging="284"/>
        <w:jc w:val="both"/>
        <w:rPr>
          <w:rFonts w:ascii="Arial" w:hAnsi="Arial" w:cs="Arial"/>
        </w:rPr>
      </w:pPr>
      <w:r w:rsidRPr="00EF6F9A">
        <w:rPr>
          <w:rFonts w:ascii="Arial" w:hAnsi="Arial" w:cs="Arial"/>
        </w:rPr>
        <w:t xml:space="preserve">Grelet J., Servain J., Lorenzzetti J. et Vianna M. (avec la collaboration de A. Kartavtseff, R. Chuchla et B. Bourlès, 2003 : Recueil de données Météo-Océaniques durant les campagnes PIRATA : Années 1997-2003. </w:t>
      </w:r>
      <w:r w:rsidRPr="00E23320">
        <w:rPr>
          <w:rFonts w:ascii="Arial" w:hAnsi="Arial" w:cs="Arial"/>
          <w:iCs/>
        </w:rPr>
        <w:t>Publication IRD-Brest ; aussi disponible sur support CD.</w:t>
      </w:r>
    </w:p>
    <w:p w14:paraId="3FFC023F" w14:textId="77777777" w:rsidR="001C50C8" w:rsidRPr="00EF6F9A" w:rsidRDefault="001C50C8" w:rsidP="001C50C8">
      <w:pPr>
        <w:tabs>
          <w:tab w:val="left" w:pos="1418"/>
        </w:tabs>
        <w:ind w:left="284" w:hanging="284"/>
        <w:jc w:val="both"/>
        <w:rPr>
          <w:rFonts w:ascii="Arial" w:hAnsi="Arial" w:cs="Arial"/>
        </w:rPr>
      </w:pPr>
      <w:r w:rsidRPr="00EF6F9A">
        <w:rPr>
          <w:rFonts w:ascii="Arial" w:hAnsi="Arial" w:cs="Arial"/>
        </w:rPr>
        <w:t xml:space="preserve">Kartavtseff A.: </w:t>
      </w:r>
      <w:r w:rsidRPr="00EF6F9A">
        <w:rPr>
          <w:rFonts w:ascii="Arial" w:hAnsi="Arial" w:cs="Arial"/>
          <w:color w:val="000000"/>
        </w:rPr>
        <w:t xml:space="preserve">Mouillages courantométriques PIRATA 10W et 23W. Dec 2001-Dec 2002. Internal Report LODYC n°2003-01, </w:t>
      </w:r>
      <w:r w:rsidRPr="00EF6F9A">
        <w:rPr>
          <w:rFonts w:ascii="Arial" w:hAnsi="Arial" w:cs="Arial"/>
        </w:rPr>
        <w:t>2003.</w:t>
      </w:r>
    </w:p>
    <w:p w14:paraId="619A9784" w14:textId="77777777" w:rsidR="001C50C8" w:rsidRPr="00E23320" w:rsidRDefault="001C50C8" w:rsidP="00CE48C2">
      <w:pPr>
        <w:tabs>
          <w:tab w:val="left" w:pos="1418"/>
        </w:tabs>
        <w:ind w:left="284" w:hanging="284"/>
        <w:jc w:val="both"/>
        <w:rPr>
          <w:rFonts w:ascii="Arial" w:hAnsi="Arial" w:cs="Arial"/>
          <w:b/>
        </w:rPr>
      </w:pPr>
      <w:r w:rsidRPr="00E23320">
        <w:rPr>
          <w:rFonts w:ascii="Arial" w:hAnsi="Arial" w:cs="Arial"/>
          <w:b/>
        </w:rPr>
        <w:t>2004:</w:t>
      </w:r>
    </w:p>
    <w:p w14:paraId="6FED51AA" w14:textId="77777777" w:rsidR="001C50C8" w:rsidRDefault="001C50C8" w:rsidP="001C50C8">
      <w:pPr>
        <w:tabs>
          <w:tab w:val="left" w:pos="1418"/>
        </w:tabs>
        <w:ind w:left="284" w:hanging="284"/>
        <w:jc w:val="both"/>
        <w:rPr>
          <w:rFonts w:ascii="Arial" w:hAnsi="Arial" w:cs="Arial"/>
        </w:rPr>
      </w:pPr>
      <w:r w:rsidRPr="00EF6F9A">
        <w:rPr>
          <w:rFonts w:ascii="Arial" w:hAnsi="Arial" w:cs="Arial"/>
        </w:rPr>
        <w:t>Kartavtseff, Annie, Mouillage courantométrique PIRATA 10°W ; Mai 2003- Février 2004 ; Internal Report LODYC, n°2004-01, May 2004.</w:t>
      </w:r>
    </w:p>
    <w:p w14:paraId="3B2BE4E4" w14:textId="22B2E964" w:rsidR="001C50C8" w:rsidRPr="001C50C8" w:rsidRDefault="001C50C8" w:rsidP="00CE48C2">
      <w:pPr>
        <w:tabs>
          <w:tab w:val="left" w:pos="1418"/>
        </w:tabs>
        <w:ind w:left="284" w:hanging="284"/>
        <w:jc w:val="both"/>
        <w:rPr>
          <w:rFonts w:ascii="Arial" w:hAnsi="Arial" w:cs="Arial"/>
          <w:b/>
          <w:lang w:val="en-GB"/>
        </w:rPr>
      </w:pPr>
      <w:r w:rsidRPr="001C50C8">
        <w:rPr>
          <w:rFonts w:ascii="Arial" w:hAnsi="Arial" w:cs="Arial"/>
          <w:b/>
          <w:lang w:val="en-GB"/>
        </w:rPr>
        <w:t>2006:</w:t>
      </w:r>
    </w:p>
    <w:p w14:paraId="5E065422" w14:textId="44B0576E" w:rsidR="00CE48C2" w:rsidRDefault="00CE48C2" w:rsidP="00CE48C2">
      <w:pPr>
        <w:tabs>
          <w:tab w:val="left" w:pos="1418"/>
        </w:tabs>
        <w:ind w:left="284" w:hanging="284"/>
        <w:jc w:val="both"/>
        <w:rPr>
          <w:rFonts w:ascii="Arial" w:hAnsi="Arial" w:cs="Arial"/>
          <w:lang w:val="en-GB"/>
        </w:rPr>
      </w:pPr>
      <w:r w:rsidRPr="00EF6F9A">
        <w:rPr>
          <w:rFonts w:ascii="Arial" w:hAnsi="Arial" w:cs="Arial"/>
          <w:lang w:val="en-GB"/>
        </w:rPr>
        <w:lastRenderedPageBreak/>
        <w:t>Hernandez, F., L. Crosnier, A. Bel Madani, M. Drévillon, J.-M. Lellouche, A. Hines, L. Bertino, K.A. Lisæter, V. Huess, P. Berg, S. Dobricic, F. Høydalsvik, P. Oddo, and Y. Desaubies, Synthesis of the MERSEA/GODAE implementation status and preliminary inter-comparison results, first assessment report: TOP1 assessment results and TOP2 assessment definition. Project Deliverable D5.4.3, ed. by Mercator Océan, Toulouse, MERSEA-WP05-MERCA-STR-0019-02C, pp. 95, 2006.</w:t>
      </w:r>
    </w:p>
    <w:p w14:paraId="3C16E6FC" w14:textId="0371320D" w:rsidR="001C50C8" w:rsidRPr="001C50C8" w:rsidRDefault="001C50C8" w:rsidP="00CE48C2">
      <w:pPr>
        <w:tabs>
          <w:tab w:val="left" w:pos="1418"/>
        </w:tabs>
        <w:ind w:left="284" w:hanging="284"/>
        <w:jc w:val="both"/>
        <w:rPr>
          <w:rFonts w:ascii="Arial" w:hAnsi="Arial" w:cs="Arial"/>
          <w:b/>
          <w:lang w:val="en-GB"/>
        </w:rPr>
      </w:pPr>
      <w:r w:rsidRPr="001C50C8">
        <w:rPr>
          <w:rFonts w:ascii="Arial" w:hAnsi="Arial" w:cs="Arial"/>
          <w:b/>
          <w:lang w:val="en-GB"/>
        </w:rPr>
        <w:t>2008:</w:t>
      </w:r>
    </w:p>
    <w:p w14:paraId="33D68DF2" w14:textId="2899C808" w:rsidR="00CE48C2" w:rsidRDefault="00CE48C2" w:rsidP="00CE48C2">
      <w:pPr>
        <w:tabs>
          <w:tab w:val="left" w:pos="1418"/>
        </w:tabs>
        <w:ind w:left="284" w:hanging="284"/>
        <w:jc w:val="both"/>
        <w:rPr>
          <w:rFonts w:ascii="Arial" w:hAnsi="Arial" w:cs="Arial"/>
          <w:lang w:val="en-GB"/>
        </w:rPr>
      </w:pPr>
      <w:r w:rsidRPr="00EF6F9A">
        <w:rPr>
          <w:rFonts w:ascii="Arial" w:hAnsi="Arial" w:cs="Arial"/>
          <w:lang w:val="en-GB"/>
        </w:rPr>
        <w:t>Hernandez, F., and L. Crosnier, List of internal metrics for the MERSEA-GODAE Global Ocean: Specification for implementation. MERSEA WP5. Project deliverables D5.4.5, ed. by Mercator Océan, Toulouse, MERSEA-WP05-MERCA-STR0015.02A, pp. 75, 2008.</w:t>
      </w:r>
    </w:p>
    <w:p w14:paraId="22B8C9A8" w14:textId="77777777" w:rsidR="001C50C8" w:rsidRPr="00E23320" w:rsidRDefault="001C50C8" w:rsidP="00CE48C2">
      <w:pPr>
        <w:tabs>
          <w:tab w:val="left" w:pos="1418"/>
        </w:tabs>
        <w:ind w:left="284" w:hanging="284"/>
        <w:jc w:val="both"/>
        <w:rPr>
          <w:rFonts w:ascii="Arial" w:hAnsi="Arial" w:cs="Arial"/>
          <w:b/>
        </w:rPr>
      </w:pPr>
      <w:r w:rsidRPr="00E23320">
        <w:rPr>
          <w:rFonts w:ascii="Arial" w:hAnsi="Arial" w:cs="Arial"/>
          <w:b/>
        </w:rPr>
        <w:t>2017:</w:t>
      </w:r>
    </w:p>
    <w:p w14:paraId="428B6520" w14:textId="28E77CC4" w:rsidR="001C50C8" w:rsidRPr="001C50C8" w:rsidRDefault="001C50C8" w:rsidP="00CE48C2">
      <w:pPr>
        <w:tabs>
          <w:tab w:val="left" w:pos="1418"/>
        </w:tabs>
        <w:ind w:left="284" w:hanging="284"/>
        <w:jc w:val="both"/>
        <w:rPr>
          <w:rFonts w:ascii="Arial" w:hAnsi="Arial" w:cs="Arial"/>
          <w:lang w:val="en-GB"/>
        </w:rPr>
      </w:pPr>
      <w:r w:rsidRPr="00E23320">
        <w:rPr>
          <w:rFonts w:ascii="Arial" w:hAnsi="Arial" w:cs="Arial"/>
        </w:rPr>
        <w:t xml:space="preserve">Bourlès Bernard, Habasque Jérémie, Rousselot Pierre, Grelet Jacques, Roubaud Fabrice, Bachelier Céline, Gouriou Yves (2017). </w:t>
      </w:r>
      <w:r w:rsidRPr="001C50C8">
        <w:rPr>
          <w:rFonts w:ascii="Arial" w:hAnsi="Arial" w:cs="Arial"/>
          <w:lang w:val="en-GB"/>
        </w:rPr>
        <w:t>French PIRATA cruises: MOORING ADCP data. SEANOE. https://doi.org/10.17882/51557</w:t>
      </w:r>
    </w:p>
    <w:p w14:paraId="6B403D5E" w14:textId="77777777" w:rsidR="00E731F0" w:rsidRPr="00E23320" w:rsidRDefault="00E731F0" w:rsidP="00E731F0">
      <w:pPr>
        <w:tabs>
          <w:tab w:val="left" w:pos="1418"/>
        </w:tabs>
        <w:ind w:left="284" w:hanging="284"/>
        <w:jc w:val="both"/>
        <w:rPr>
          <w:rFonts w:ascii="Arial" w:hAnsi="Arial" w:cs="Arial"/>
        </w:rPr>
      </w:pPr>
      <w:r w:rsidRPr="00E23320">
        <w:rPr>
          <w:rFonts w:ascii="Arial" w:hAnsi="Arial" w:cs="Arial"/>
        </w:rPr>
        <w:t>Rousselot, P, Rapport de Calibration des données CTD-02 de la campagne PIRATA-FR26, DOI : 10.17600/16002300, Mai 2017</w:t>
      </w:r>
    </w:p>
    <w:p w14:paraId="1A7F1E63" w14:textId="77777777" w:rsidR="00E731F0" w:rsidRPr="00E23320" w:rsidRDefault="00E731F0" w:rsidP="00E731F0">
      <w:pPr>
        <w:tabs>
          <w:tab w:val="left" w:pos="1418"/>
        </w:tabs>
        <w:ind w:left="284" w:hanging="284"/>
        <w:jc w:val="both"/>
        <w:rPr>
          <w:rFonts w:ascii="Arial" w:hAnsi="Arial" w:cs="Arial"/>
        </w:rPr>
      </w:pPr>
      <w:r w:rsidRPr="00E23320">
        <w:rPr>
          <w:rFonts w:ascii="Arial" w:hAnsi="Arial" w:cs="Arial"/>
        </w:rPr>
        <w:t>Rousselot, P, Rapport de Calibration des données CTD-02 de la campagne PIRATA-FR24, DOI : 10.17600/14002100, Juin 2017</w:t>
      </w:r>
    </w:p>
    <w:p w14:paraId="19BD6A59" w14:textId="77777777" w:rsidR="00E731F0" w:rsidRPr="00E23320" w:rsidRDefault="00E731F0" w:rsidP="00E731F0">
      <w:pPr>
        <w:tabs>
          <w:tab w:val="left" w:pos="1418"/>
        </w:tabs>
        <w:ind w:left="284" w:hanging="284"/>
        <w:jc w:val="both"/>
        <w:rPr>
          <w:rFonts w:ascii="Arial" w:hAnsi="Arial" w:cs="Arial"/>
        </w:rPr>
      </w:pPr>
      <w:r w:rsidRPr="00E23320">
        <w:rPr>
          <w:rFonts w:ascii="Arial" w:hAnsi="Arial" w:cs="Arial"/>
        </w:rPr>
        <w:t>Rousselot, P, Rapport de Calibration des données CTD-02 de la campagne PIRATA-FR25, DOI : 10.17600/15001800, Juin 2017</w:t>
      </w:r>
    </w:p>
    <w:p w14:paraId="12A59C85" w14:textId="77777777" w:rsidR="00E731F0" w:rsidRPr="00E23320" w:rsidRDefault="00E731F0" w:rsidP="00E731F0">
      <w:pPr>
        <w:tabs>
          <w:tab w:val="left" w:pos="1418"/>
        </w:tabs>
        <w:ind w:left="284" w:hanging="284"/>
        <w:jc w:val="both"/>
        <w:rPr>
          <w:rFonts w:ascii="Arial" w:hAnsi="Arial" w:cs="Arial"/>
        </w:rPr>
      </w:pPr>
      <w:r w:rsidRPr="00E23320">
        <w:rPr>
          <w:rFonts w:ascii="Arial" w:hAnsi="Arial" w:cs="Arial"/>
        </w:rPr>
        <w:t>Rousselot, P, Rapport de Calibration des données CTD-02 de la campagne PIRATA-FR23 (leg 1), DOI : 10.17600/13020040, Juillet 2017.</w:t>
      </w:r>
    </w:p>
    <w:p w14:paraId="57B98BDC" w14:textId="16EE9C44" w:rsidR="00E731F0" w:rsidRPr="00E23320" w:rsidRDefault="00E731F0" w:rsidP="00E731F0">
      <w:pPr>
        <w:tabs>
          <w:tab w:val="left" w:pos="1418"/>
        </w:tabs>
        <w:ind w:left="284" w:hanging="284"/>
        <w:jc w:val="both"/>
        <w:rPr>
          <w:rFonts w:ascii="Arial" w:hAnsi="Arial" w:cs="Arial"/>
        </w:rPr>
      </w:pPr>
      <w:r w:rsidRPr="00E23320">
        <w:rPr>
          <w:rFonts w:ascii="Arial" w:hAnsi="Arial" w:cs="Arial"/>
        </w:rPr>
        <w:t>Rousselot, P, Rapport de Calibration des données CTD-02 de la campagne PIRATA-FR23 (leg 2), DOI : 10.17600/13020090, Juillet 2017.</w:t>
      </w:r>
    </w:p>
    <w:p w14:paraId="4D3441E7" w14:textId="276A5F54" w:rsidR="00E731F0" w:rsidRPr="00E23320" w:rsidRDefault="00E731F0" w:rsidP="00E731F0">
      <w:pPr>
        <w:tabs>
          <w:tab w:val="left" w:pos="1418"/>
        </w:tabs>
        <w:ind w:left="284" w:hanging="284"/>
        <w:jc w:val="both"/>
        <w:rPr>
          <w:rFonts w:ascii="Arial" w:hAnsi="Arial" w:cs="Arial"/>
        </w:rPr>
      </w:pPr>
      <w:r w:rsidRPr="00E23320">
        <w:rPr>
          <w:rFonts w:ascii="Arial" w:hAnsi="Arial" w:cs="Arial"/>
        </w:rPr>
        <w:t>Rousselot, P, Rapport de Calibration des données CTD-02 de la campagne PIRATA-FR27, DOI : 10.17600/17001800, Septembre 2017.</w:t>
      </w:r>
    </w:p>
    <w:p w14:paraId="2E9BB44C" w14:textId="1BCE6306" w:rsidR="001C50C8" w:rsidRPr="00E23320" w:rsidRDefault="001C50C8" w:rsidP="00E731F0">
      <w:pPr>
        <w:tabs>
          <w:tab w:val="left" w:pos="1418"/>
        </w:tabs>
        <w:ind w:left="284" w:hanging="284"/>
        <w:jc w:val="both"/>
        <w:rPr>
          <w:rFonts w:ascii="Arial" w:hAnsi="Arial" w:cs="Arial"/>
          <w:b/>
        </w:rPr>
      </w:pPr>
      <w:r w:rsidRPr="00E23320">
        <w:rPr>
          <w:rFonts w:ascii="Arial" w:hAnsi="Arial" w:cs="Arial"/>
          <w:b/>
        </w:rPr>
        <w:t>2018:</w:t>
      </w:r>
    </w:p>
    <w:p w14:paraId="319622D6" w14:textId="77777777" w:rsidR="006E3738" w:rsidRPr="006E3738" w:rsidRDefault="006E3738" w:rsidP="00AE6E60">
      <w:pPr>
        <w:tabs>
          <w:tab w:val="left" w:pos="1418"/>
        </w:tabs>
        <w:ind w:left="284" w:hanging="284"/>
        <w:jc w:val="both"/>
        <w:rPr>
          <w:rFonts w:ascii="Arial" w:hAnsi="Arial" w:cs="Arial"/>
        </w:rPr>
      </w:pPr>
      <w:r w:rsidRPr="006E3738">
        <w:rPr>
          <w:rFonts w:ascii="Arial" w:hAnsi="Arial" w:cs="Arial"/>
        </w:rPr>
        <w:t>Bourlès Bernard, Herbert Gaëlle, Rousselot Pierre, Grelet Jacques (2018). French PIRATA cruises: S-ADCP data.</w:t>
      </w:r>
      <w:r>
        <w:rPr>
          <w:rFonts w:ascii="Arial" w:hAnsi="Arial" w:cs="Arial"/>
        </w:rPr>
        <w:t xml:space="preserve"> </w:t>
      </w:r>
      <w:hyperlink r:id="rId126" w:history="1">
        <w:r w:rsidR="004A68C0" w:rsidRPr="001B201A">
          <w:rPr>
            <w:rStyle w:val="Lienhypertexte"/>
            <w:rFonts w:ascii="Arial" w:hAnsi="Arial" w:cs="Arial"/>
          </w:rPr>
          <w:t>https://doi.org/10.17882/44635</w:t>
        </w:r>
      </w:hyperlink>
      <w:r w:rsidR="004A68C0">
        <w:rPr>
          <w:rFonts w:ascii="Arial" w:hAnsi="Arial" w:cs="Arial"/>
        </w:rPr>
        <w:t xml:space="preserve"> </w:t>
      </w:r>
    </w:p>
    <w:p w14:paraId="67C333AC" w14:textId="77777777" w:rsidR="00C92186" w:rsidRPr="007C75E2" w:rsidRDefault="00C92186" w:rsidP="00AE6E60">
      <w:pPr>
        <w:tabs>
          <w:tab w:val="left" w:pos="1418"/>
        </w:tabs>
        <w:ind w:left="284" w:hanging="284"/>
        <w:jc w:val="both"/>
        <w:rPr>
          <w:rFonts w:ascii="Arial" w:hAnsi="Arial" w:cs="Arial"/>
          <w:lang w:val="en-US"/>
        </w:rPr>
      </w:pPr>
      <w:r w:rsidRPr="00C92186">
        <w:rPr>
          <w:rFonts w:ascii="Arial" w:hAnsi="Arial" w:cs="Arial"/>
        </w:rPr>
        <w:t xml:space="preserve">Bourlès Bernard, Rousselot Pierre, Grelet Jacques, Roubaud Fabrice, Bachelier Céline, Chuchla Rémy, Gouriou Yves (2018). </w:t>
      </w:r>
      <w:r w:rsidRPr="007C75E2">
        <w:rPr>
          <w:rFonts w:ascii="Arial" w:hAnsi="Arial" w:cs="Arial"/>
          <w:lang w:val="en-US"/>
        </w:rPr>
        <w:t xml:space="preserve">French PIRATA cruises: CTD-O2 data. SEANOE. </w:t>
      </w:r>
      <w:hyperlink r:id="rId127" w:history="1">
        <w:r w:rsidRPr="007C75E2">
          <w:rPr>
            <w:rStyle w:val="Lienhypertexte"/>
            <w:rFonts w:ascii="Arial" w:hAnsi="Arial" w:cs="Arial"/>
            <w:lang w:val="en-US"/>
          </w:rPr>
          <w:t>https://doi.org/10.17882/51534</w:t>
        </w:r>
      </w:hyperlink>
      <w:r w:rsidRPr="007C75E2">
        <w:rPr>
          <w:rFonts w:ascii="Arial" w:hAnsi="Arial" w:cs="Arial"/>
          <w:lang w:val="en-US"/>
        </w:rPr>
        <w:t xml:space="preserve">  </w:t>
      </w:r>
    </w:p>
    <w:p w14:paraId="46A235B6" w14:textId="77777777" w:rsidR="006E3738" w:rsidRPr="006E3738" w:rsidRDefault="006E3738" w:rsidP="00AE6E60">
      <w:pPr>
        <w:tabs>
          <w:tab w:val="left" w:pos="1418"/>
        </w:tabs>
        <w:ind w:left="284" w:hanging="284"/>
        <w:jc w:val="both"/>
        <w:rPr>
          <w:rFonts w:ascii="Arial" w:hAnsi="Arial" w:cs="Arial"/>
        </w:rPr>
      </w:pPr>
      <w:r w:rsidRPr="006E3738">
        <w:rPr>
          <w:rFonts w:ascii="Arial" w:hAnsi="Arial" w:cs="Arial"/>
        </w:rPr>
        <w:t>Bourlès Bernard, Habasque Jérémie, Rousselot Pierre, Grelet Jacques, Roubaud Fabrice, Bachelier Céline, Gouriou Yves (2018). French PIRATA cruises: MOORING ADCP data.</w:t>
      </w:r>
      <w:r>
        <w:rPr>
          <w:rFonts w:ascii="Arial" w:hAnsi="Arial" w:cs="Arial"/>
        </w:rPr>
        <w:t xml:space="preserve"> </w:t>
      </w:r>
      <w:hyperlink r:id="rId128" w:history="1">
        <w:r w:rsidR="004A68C0" w:rsidRPr="001B201A">
          <w:rPr>
            <w:rStyle w:val="Lienhypertexte"/>
            <w:rFonts w:ascii="Arial" w:hAnsi="Arial" w:cs="Arial"/>
          </w:rPr>
          <w:t>https://doi.org/10.17882/51557</w:t>
        </w:r>
      </w:hyperlink>
      <w:r w:rsidR="004A68C0">
        <w:rPr>
          <w:rFonts w:ascii="Arial" w:hAnsi="Arial" w:cs="Arial"/>
        </w:rPr>
        <w:t xml:space="preserve"> </w:t>
      </w:r>
    </w:p>
    <w:p w14:paraId="57F353FE" w14:textId="77777777" w:rsidR="006E3738" w:rsidRPr="006E3738" w:rsidRDefault="006E3738" w:rsidP="00AE6E60">
      <w:pPr>
        <w:tabs>
          <w:tab w:val="left" w:pos="1418"/>
        </w:tabs>
        <w:ind w:left="284" w:hanging="284"/>
        <w:jc w:val="both"/>
        <w:rPr>
          <w:rFonts w:ascii="Arial" w:hAnsi="Arial" w:cs="Arial"/>
        </w:rPr>
      </w:pPr>
      <w:r w:rsidRPr="006E3738">
        <w:rPr>
          <w:rFonts w:ascii="Arial" w:hAnsi="Arial" w:cs="Arial"/>
        </w:rPr>
        <w:t>Bourl</w:t>
      </w:r>
      <w:r>
        <w:rPr>
          <w:rFonts w:ascii="Arial" w:hAnsi="Arial" w:cs="Arial"/>
        </w:rPr>
        <w:t>è</w:t>
      </w:r>
      <w:r w:rsidRPr="006E3738">
        <w:rPr>
          <w:rFonts w:ascii="Arial" w:hAnsi="Arial" w:cs="Arial"/>
        </w:rPr>
        <w:t>s Bernard, Baurand Francois, Hillion Sandrine, Rousselot Pierre, Grelet Jacques, Bachelier Celine, Roubaud Fabrice, Gouriou Yves, Chuchla Remy (2018). French PIRATA cruises: CHEMICAL ANALYSIS data.</w:t>
      </w:r>
      <w:r>
        <w:rPr>
          <w:rFonts w:ascii="Arial" w:hAnsi="Arial" w:cs="Arial"/>
        </w:rPr>
        <w:t xml:space="preserve"> </w:t>
      </w:r>
      <w:hyperlink r:id="rId129" w:history="1">
        <w:r w:rsidR="004A68C0" w:rsidRPr="001B201A">
          <w:rPr>
            <w:rStyle w:val="Lienhypertexte"/>
            <w:rFonts w:ascii="Arial" w:hAnsi="Arial" w:cs="Arial"/>
          </w:rPr>
          <w:t>https://doi.org/10.17882/58141</w:t>
        </w:r>
      </w:hyperlink>
      <w:r w:rsidR="004A68C0">
        <w:rPr>
          <w:rFonts w:ascii="Arial" w:hAnsi="Arial" w:cs="Arial"/>
        </w:rPr>
        <w:t xml:space="preserve"> </w:t>
      </w:r>
    </w:p>
    <w:p w14:paraId="2CEA1F0D" w14:textId="4DD836FA" w:rsidR="006E3738" w:rsidRPr="00E23320" w:rsidRDefault="006E3738" w:rsidP="00AE6E60">
      <w:pPr>
        <w:tabs>
          <w:tab w:val="left" w:pos="1418"/>
        </w:tabs>
        <w:ind w:left="284" w:hanging="284"/>
        <w:jc w:val="both"/>
        <w:rPr>
          <w:rStyle w:val="Lienhypertexte"/>
          <w:rFonts w:ascii="Arial" w:hAnsi="Arial" w:cs="Arial"/>
        </w:rPr>
      </w:pPr>
      <w:r w:rsidRPr="006E3738">
        <w:rPr>
          <w:rFonts w:ascii="Arial" w:hAnsi="Arial" w:cs="Arial"/>
        </w:rPr>
        <w:t xml:space="preserve">Habasque Jérémie, Nowaczyk Antoine (2018). </w:t>
      </w:r>
      <w:r w:rsidRPr="004E2E23">
        <w:rPr>
          <w:rFonts w:ascii="Arial" w:hAnsi="Arial" w:cs="Arial"/>
          <w:lang w:val="en-US"/>
        </w:rPr>
        <w:t xml:space="preserve">Zooplankton samples from Eastern tropical Atlantic. </w:t>
      </w:r>
      <w:hyperlink r:id="rId130" w:history="1">
        <w:r w:rsidR="004A68C0" w:rsidRPr="00E23320">
          <w:rPr>
            <w:rStyle w:val="Lienhypertexte"/>
            <w:rFonts w:ascii="Arial" w:hAnsi="Arial" w:cs="Arial"/>
          </w:rPr>
          <w:t>https://doi.org/10.17882/58349</w:t>
        </w:r>
      </w:hyperlink>
    </w:p>
    <w:p w14:paraId="2538CA96" w14:textId="77777777" w:rsidR="00981330" w:rsidRPr="00E23320" w:rsidRDefault="00981330" w:rsidP="00AE6E60">
      <w:pPr>
        <w:tabs>
          <w:tab w:val="left" w:pos="1418"/>
        </w:tabs>
        <w:ind w:left="284" w:hanging="284"/>
        <w:jc w:val="both"/>
        <w:rPr>
          <w:rFonts w:ascii="Arial" w:hAnsi="Arial" w:cs="Arial"/>
        </w:rPr>
      </w:pPr>
      <w:r w:rsidRPr="00E23320">
        <w:rPr>
          <w:rFonts w:ascii="Arial" w:hAnsi="Arial" w:cs="Arial"/>
        </w:rPr>
        <w:t>Rousselot, P., Rapport de Calibration des données CTD-02 de la campagne PIRATA-FR28, DOI : 10.17600/18000404, Septembre 2018.</w:t>
      </w:r>
    </w:p>
    <w:p w14:paraId="0EC09990" w14:textId="77777777" w:rsidR="00981330" w:rsidRPr="00E23320" w:rsidRDefault="00981330" w:rsidP="00AE6E60">
      <w:pPr>
        <w:tabs>
          <w:tab w:val="left" w:pos="1418"/>
        </w:tabs>
        <w:ind w:left="284" w:hanging="284"/>
        <w:jc w:val="both"/>
        <w:rPr>
          <w:rFonts w:ascii="Arial" w:hAnsi="Arial" w:cs="Arial"/>
        </w:rPr>
      </w:pPr>
      <w:r w:rsidRPr="00E23320">
        <w:rPr>
          <w:rFonts w:ascii="Arial" w:hAnsi="Arial" w:cs="Arial"/>
        </w:rPr>
        <w:t>Rousselot, P., Rapport de Calibration des données SADCP de la campagne PIRATA-FR28, DOI : 10.17600/18000404, Octobre 2018.</w:t>
      </w:r>
    </w:p>
    <w:p w14:paraId="7AC1F03B" w14:textId="0DCFDE37" w:rsidR="00981330" w:rsidRPr="00E23320" w:rsidRDefault="00981330" w:rsidP="00AE6E60">
      <w:pPr>
        <w:tabs>
          <w:tab w:val="left" w:pos="1418"/>
        </w:tabs>
        <w:ind w:left="284" w:hanging="284"/>
        <w:jc w:val="both"/>
        <w:rPr>
          <w:rFonts w:ascii="Arial" w:hAnsi="Arial" w:cs="Arial"/>
        </w:rPr>
      </w:pPr>
      <w:r w:rsidRPr="00E23320">
        <w:rPr>
          <w:rFonts w:ascii="Arial" w:hAnsi="Arial" w:cs="Arial"/>
        </w:rPr>
        <w:t>Rousselot, P., Rapport de Calibration des données LADCP De la campagne PIRATA-FR28, DOI : 10.17600/18000404, Décembre 2018</w:t>
      </w:r>
    </w:p>
    <w:p w14:paraId="2CB5FF27" w14:textId="0FD0A0B7" w:rsidR="004A68C0" w:rsidRDefault="004A68C0" w:rsidP="004E2E23">
      <w:pPr>
        <w:pStyle w:val="Pieddepage"/>
        <w:tabs>
          <w:tab w:val="clear" w:pos="4536"/>
          <w:tab w:val="clear" w:pos="9072"/>
        </w:tabs>
        <w:ind w:left="284" w:hanging="284"/>
        <w:jc w:val="both"/>
        <w:rPr>
          <w:rFonts w:ascii="Arial" w:hAnsi="Arial" w:cs="Arial"/>
          <w:lang w:val="en-US"/>
        </w:rPr>
      </w:pPr>
      <w:r w:rsidRPr="004A68C0">
        <w:rPr>
          <w:rFonts w:ascii="Arial" w:hAnsi="Arial" w:cs="Arial"/>
          <w:lang w:val="en-US"/>
        </w:rPr>
        <w:t xml:space="preserve">Testor Pierre (2018). </w:t>
      </w:r>
      <w:r>
        <w:rPr>
          <w:rFonts w:ascii="Arial" w:hAnsi="Arial" w:cs="Arial"/>
          <w:lang w:val="en-US"/>
        </w:rPr>
        <w:t>Pirata deployment (EGO glider</w:t>
      </w:r>
      <w:r w:rsidRPr="004A68C0">
        <w:rPr>
          <w:rFonts w:ascii="Arial" w:hAnsi="Arial" w:cs="Arial"/>
          <w:lang w:val="en-US"/>
        </w:rPr>
        <w:t xml:space="preserve">: bonpland) (Atlantic Ocean - Gulf of Guinea). SEANOE. </w:t>
      </w:r>
      <w:hyperlink r:id="rId131" w:history="1">
        <w:r w:rsidRPr="001B201A">
          <w:rPr>
            <w:rStyle w:val="Lienhypertexte"/>
            <w:rFonts w:ascii="Arial" w:hAnsi="Arial" w:cs="Arial"/>
            <w:lang w:val="en-US"/>
          </w:rPr>
          <w:t>https://doi.org/10.17882/56456</w:t>
        </w:r>
      </w:hyperlink>
      <w:r w:rsidRPr="004A68C0">
        <w:rPr>
          <w:rFonts w:ascii="Arial" w:hAnsi="Arial" w:cs="Arial"/>
          <w:lang w:val="en-US"/>
        </w:rPr>
        <w:t>:</w:t>
      </w:r>
    </w:p>
    <w:p w14:paraId="6D9EE489" w14:textId="23DE711A" w:rsidR="001C50C8" w:rsidRPr="001C50C8" w:rsidRDefault="001C50C8" w:rsidP="004E2E23">
      <w:pPr>
        <w:pStyle w:val="Pieddepage"/>
        <w:tabs>
          <w:tab w:val="clear" w:pos="4536"/>
          <w:tab w:val="clear" w:pos="9072"/>
        </w:tabs>
        <w:ind w:left="284" w:hanging="284"/>
        <w:jc w:val="both"/>
        <w:rPr>
          <w:rFonts w:ascii="Arial" w:hAnsi="Arial" w:cs="Arial"/>
          <w:b/>
          <w:lang w:val="en-US"/>
        </w:rPr>
      </w:pPr>
      <w:r w:rsidRPr="001C50C8">
        <w:rPr>
          <w:rFonts w:ascii="Arial" w:hAnsi="Arial" w:cs="Arial"/>
          <w:b/>
          <w:lang w:val="en-US"/>
        </w:rPr>
        <w:t>2019:</w:t>
      </w:r>
    </w:p>
    <w:p w14:paraId="515BF744" w14:textId="5AED8803" w:rsidR="001C50C8" w:rsidRPr="00E23320" w:rsidRDefault="00134E4E" w:rsidP="004E2E23">
      <w:pPr>
        <w:pStyle w:val="Pieddepage"/>
        <w:tabs>
          <w:tab w:val="clear" w:pos="4536"/>
          <w:tab w:val="clear" w:pos="9072"/>
        </w:tabs>
        <w:ind w:left="284" w:hanging="284"/>
        <w:jc w:val="both"/>
        <w:rPr>
          <w:rFonts w:ascii="Arial" w:hAnsi="Arial" w:cs="Arial"/>
        </w:rPr>
      </w:pPr>
      <w:r w:rsidRPr="00134E4E">
        <w:rPr>
          <w:rFonts w:ascii="Arial" w:hAnsi="Arial" w:cs="Arial"/>
          <w:lang w:val="en-US"/>
        </w:rPr>
        <w:t xml:space="preserve">Bourlès Bernard, Rousselot Pierre, Grelet Jacques, Marin Frederic, Roubaud Fabrice, Bachelier Céline, Gouriou Yves (2019). French PIRATA cruises: LADCP data (and processing protocol). </w:t>
      </w:r>
      <w:r w:rsidRPr="00E23320">
        <w:rPr>
          <w:rFonts w:ascii="Arial" w:hAnsi="Arial" w:cs="Arial"/>
        </w:rPr>
        <w:t>SEANOE.</w:t>
      </w:r>
      <w:r w:rsidR="001C5070" w:rsidRPr="00E23320">
        <w:rPr>
          <w:rFonts w:ascii="Arial" w:hAnsi="Arial" w:cs="Arial"/>
        </w:rPr>
        <w:t xml:space="preserve"> </w:t>
      </w:r>
      <w:hyperlink r:id="rId132" w:history="1">
        <w:r w:rsidR="001C5070" w:rsidRPr="00E23320">
          <w:rPr>
            <w:rStyle w:val="Lienhypertexte"/>
            <w:rFonts w:ascii="Arial" w:hAnsi="Arial" w:cs="Arial"/>
          </w:rPr>
          <w:t>https://doi.org/10.17882/71295</w:t>
        </w:r>
      </w:hyperlink>
      <w:r w:rsidRPr="00E23320">
        <w:rPr>
          <w:rFonts w:ascii="Arial" w:hAnsi="Arial" w:cs="Arial"/>
        </w:rPr>
        <w:t xml:space="preserve">   </w:t>
      </w:r>
    </w:p>
    <w:p w14:paraId="6B476E62" w14:textId="77777777" w:rsidR="00EE7774" w:rsidRPr="00E23320" w:rsidRDefault="00EE7774" w:rsidP="004E2E23">
      <w:pPr>
        <w:pStyle w:val="Pieddepage"/>
        <w:ind w:left="284" w:hanging="284"/>
        <w:jc w:val="both"/>
        <w:rPr>
          <w:rFonts w:ascii="Arial" w:hAnsi="Arial" w:cs="Arial"/>
        </w:rPr>
      </w:pPr>
      <w:r w:rsidRPr="00E23320">
        <w:rPr>
          <w:rFonts w:ascii="Arial" w:hAnsi="Arial" w:cs="Arial"/>
        </w:rPr>
        <w:t xml:space="preserve">Kolodziejczyk Nicolas, Diverres Denis, Jacquin Stéphane, Gouriou Yves, Grelet Jacques, Le Menn Marc, Tassel Joelle, Reverdin Gilles, Maes Christophe, Gaillard Fabienne (2019). </w:t>
      </w:r>
      <w:r w:rsidRPr="00EE7774">
        <w:rPr>
          <w:rFonts w:ascii="Arial" w:hAnsi="Arial" w:cs="Arial"/>
          <w:lang w:val="en-US"/>
        </w:rPr>
        <w:t xml:space="preserve">Sea Surface Salinity from French RESearcH </w:t>
      </w:r>
      <w:proofErr w:type="gramStart"/>
      <w:r w:rsidRPr="00EE7774">
        <w:rPr>
          <w:rFonts w:ascii="Arial" w:hAnsi="Arial" w:cs="Arial"/>
          <w:lang w:val="en-US"/>
        </w:rPr>
        <w:t>Vessels :</w:t>
      </w:r>
      <w:proofErr w:type="gramEnd"/>
      <w:r w:rsidRPr="00EE7774">
        <w:rPr>
          <w:rFonts w:ascii="Arial" w:hAnsi="Arial" w:cs="Arial"/>
          <w:lang w:val="en-US"/>
        </w:rPr>
        <w:t xml:space="preserve"> Delayed mode dataset, annual release. </w:t>
      </w:r>
      <w:r w:rsidRPr="00E23320">
        <w:rPr>
          <w:rFonts w:ascii="Arial" w:hAnsi="Arial" w:cs="Arial"/>
        </w:rPr>
        <w:t>SEANOE.</w:t>
      </w:r>
    </w:p>
    <w:p w14:paraId="2BA4EC8A" w14:textId="7BFE7124" w:rsidR="00981330" w:rsidRPr="00E23320" w:rsidRDefault="00981330" w:rsidP="004E2E23">
      <w:pPr>
        <w:pStyle w:val="Pieddepage"/>
        <w:ind w:left="284" w:hanging="284"/>
        <w:jc w:val="both"/>
        <w:rPr>
          <w:rFonts w:ascii="Arial" w:hAnsi="Arial" w:cs="Arial"/>
        </w:rPr>
      </w:pPr>
      <w:r w:rsidRPr="00E23320">
        <w:rPr>
          <w:rFonts w:ascii="Arial" w:hAnsi="Arial" w:cs="Arial"/>
        </w:rPr>
        <w:t>Rousselot, P. (2019), Rapport de Calibration des données LADCP De la campagne PIRATA-FR29, SEANOE, DOI : 10.17600/18000875.</w:t>
      </w:r>
    </w:p>
    <w:p w14:paraId="71134565" w14:textId="77777777" w:rsidR="00981330" w:rsidRPr="00E23320" w:rsidRDefault="00981330" w:rsidP="004E2E23">
      <w:pPr>
        <w:pStyle w:val="Pieddepage"/>
        <w:ind w:left="284" w:hanging="284"/>
        <w:jc w:val="both"/>
        <w:rPr>
          <w:rFonts w:ascii="Arial" w:hAnsi="Arial" w:cs="Arial"/>
        </w:rPr>
      </w:pPr>
      <w:r w:rsidRPr="00E23320">
        <w:rPr>
          <w:rFonts w:ascii="Arial" w:hAnsi="Arial" w:cs="Arial"/>
        </w:rPr>
        <w:t>Rousselot, P. (2019), Rapport de Calibration des données SADCP De la campagne PIRATA-FR29, SEANOE, DOI : 10.17600/18000875.</w:t>
      </w:r>
    </w:p>
    <w:p w14:paraId="0B5A16AD" w14:textId="77777777" w:rsidR="00981330" w:rsidRPr="00E23320" w:rsidRDefault="00981330" w:rsidP="004E2E23">
      <w:pPr>
        <w:pStyle w:val="Pieddepage"/>
        <w:ind w:left="284" w:hanging="284"/>
        <w:jc w:val="both"/>
        <w:rPr>
          <w:rFonts w:ascii="Arial" w:hAnsi="Arial" w:cs="Arial"/>
        </w:rPr>
      </w:pPr>
      <w:r w:rsidRPr="00E23320">
        <w:rPr>
          <w:rFonts w:ascii="Arial" w:hAnsi="Arial" w:cs="Arial"/>
        </w:rPr>
        <w:t>Rousselot, P. (2019), Rapport de Calibration des données CTD-O2 De la campagne PIRATA-FR29, SEANOE, DOI : 10.17600/18000875.</w:t>
      </w:r>
    </w:p>
    <w:p w14:paraId="1A249C61" w14:textId="77777777" w:rsidR="00981330" w:rsidRPr="00E23320" w:rsidRDefault="00981330" w:rsidP="004E2E23">
      <w:pPr>
        <w:pStyle w:val="Pieddepage"/>
        <w:ind w:left="284" w:hanging="284"/>
        <w:jc w:val="both"/>
        <w:rPr>
          <w:rFonts w:ascii="Arial" w:hAnsi="Arial" w:cs="Arial"/>
        </w:rPr>
      </w:pPr>
      <w:r w:rsidRPr="00E23320">
        <w:rPr>
          <w:rFonts w:ascii="Arial" w:hAnsi="Arial" w:cs="Arial"/>
        </w:rPr>
        <w:t>Rousselot, P. (2019), Rapport de Calibration des données mouillage ADCP De la campagne PIRATA-FR29, SEANOE, DOI : 10.17600/18000875.</w:t>
      </w:r>
    </w:p>
    <w:p w14:paraId="098FEB31" w14:textId="77777777" w:rsidR="00981330" w:rsidRPr="00E23320" w:rsidRDefault="00981330" w:rsidP="004E2E23">
      <w:pPr>
        <w:pStyle w:val="Pieddepage"/>
        <w:ind w:left="284" w:hanging="284"/>
        <w:jc w:val="both"/>
        <w:rPr>
          <w:rFonts w:ascii="Arial" w:hAnsi="Arial" w:cs="Arial"/>
        </w:rPr>
      </w:pPr>
      <w:r w:rsidRPr="00E23320">
        <w:rPr>
          <w:rFonts w:ascii="Arial" w:hAnsi="Arial" w:cs="Arial"/>
        </w:rPr>
        <w:t>Rousselot, P. (2019), Protocole de traitement des mesures S-ADCP, interne.</w:t>
      </w:r>
    </w:p>
    <w:p w14:paraId="713E61E2" w14:textId="77777777" w:rsidR="00981330" w:rsidRPr="00E23320" w:rsidRDefault="00981330" w:rsidP="004E2E23">
      <w:pPr>
        <w:pStyle w:val="Pieddepage"/>
        <w:ind w:left="284" w:hanging="284"/>
        <w:jc w:val="both"/>
        <w:rPr>
          <w:rFonts w:ascii="Arial" w:hAnsi="Arial" w:cs="Arial"/>
        </w:rPr>
      </w:pPr>
      <w:r w:rsidRPr="00E23320">
        <w:rPr>
          <w:rFonts w:ascii="Arial" w:hAnsi="Arial" w:cs="Arial"/>
        </w:rPr>
        <w:t>Rousselot, P. (2019), Protocole de traitement des mesures CTD-O2, interne.</w:t>
      </w:r>
    </w:p>
    <w:p w14:paraId="013E05F4" w14:textId="77777777" w:rsidR="00981330" w:rsidRPr="00E23320" w:rsidRDefault="00981330" w:rsidP="004E2E23">
      <w:pPr>
        <w:pStyle w:val="Pieddepage"/>
        <w:ind w:left="284" w:hanging="284"/>
        <w:jc w:val="both"/>
        <w:rPr>
          <w:rFonts w:ascii="Arial" w:hAnsi="Arial" w:cs="Arial"/>
        </w:rPr>
      </w:pPr>
      <w:r w:rsidRPr="00E23320">
        <w:rPr>
          <w:rFonts w:ascii="Arial" w:hAnsi="Arial" w:cs="Arial"/>
        </w:rPr>
        <w:t>Rousselot, P. (2019), Protocole de traitement des mesures L-ADCP, interne.</w:t>
      </w:r>
    </w:p>
    <w:p w14:paraId="44918191" w14:textId="43771604" w:rsidR="00981330" w:rsidRPr="00E23320" w:rsidRDefault="00981330" w:rsidP="004E2E23">
      <w:pPr>
        <w:pStyle w:val="Pieddepage"/>
        <w:tabs>
          <w:tab w:val="clear" w:pos="4536"/>
          <w:tab w:val="clear" w:pos="9072"/>
        </w:tabs>
        <w:ind w:left="284" w:hanging="284"/>
        <w:jc w:val="both"/>
        <w:rPr>
          <w:rFonts w:ascii="Arial" w:hAnsi="Arial" w:cs="Arial"/>
        </w:rPr>
      </w:pPr>
      <w:r w:rsidRPr="00E23320">
        <w:rPr>
          <w:rFonts w:ascii="Arial" w:hAnsi="Arial" w:cs="Arial"/>
        </w:rPr>
        <w:t>Rousselot, P. (2019), Protocole de traitement des mesures d’ADCP de mouillage, interne.</w:t>
      </w:r>
    </w:p>
    <w:p w14:paraId="32DBC473" w14:textId="05DBA9D6" w:rsidR="001C50C8" w:rsidRPr="004E2E23" w:rsidRDefault="001C50C8" w:rsidP="004E2E23">
      <w:pPr>
        <w:pStyle w:val="Pieddepage"/>
        <w:tabs>
          <w:tab w:val="clear" w:pos="4536"/>
          <w:tab w:val="clear" w:pos="9072"/>
        </w:tabs>
        <w:ind w:left="284" w:hanging="284"/>
        <w:jc w:val="both"/>
        <w:rPr>
          <w:rFonts w:ascii="Arial" w:hAnsi="Arial" w:cs="Arial"/>
          <w:b/>
        </w:rPr>
      </w:pPr>
      <w:r w:rsidRPr="004E2E23">
        <w:rPr>
          <w:rFonts w:ascii="Arial" w:hAnsi="Arial" w:cs="Arial"/>
          <w:b/>
        </w:rPr>
        <w:t>2020:</w:t>
      </w:r>
    </w:p>
    <w:p w14:paraId="1A8A2D4F" w14:textId="77777777" w:rsidR="00981330" w:rsidRPr="00E23320" w:rsidRDefault="00981330" w:rsidP="004E2E23">
      <w:pPr>
        <w:pStyle w:val="Pieddepage"/>
        <w:ind w:left="284" w:hanging="284"/>
        <w:jc w:val="both"/>
        <w:rPr>
          <w:rFonts w:ascii="Arial" w:hAnsi="Arial" w:cs="Arial"/>
        </w:rPr>
      </w:pPr>
      <w:r w:rsidRPr="00E23320">
        <w:rPr>
          <w:rFonts w:ascii="Arial" w:hAnsi="Arial" w:cs="Arial"/>
        </w:rPr>
        <w:lastRenderedPageBreak/>
        <w:t>Bourlès Bernard, Herbert Gaëlle, Rousselot Pierre, Grelet Jacques (2020). French PIRATA cruises: S-ADCP data. SEANOE. DOI : 10.17882/44635</w:t>
      </w:r>
    </w:p>
    <w:p w14:paraId="41F8F828" w14:textId="77777777" w:rsidR="00981330" w:rsidRPr="00E23320" w:rsidRDefault="00981330" w:rsidP="004E2E23">
      <w:pPr>
        <w:pStyle w:val="Pieddepage"/>
        <w:ind w:left="284" w:hanging="284"/>
        <w:jc w:val="both"/>
        <w:rPr>
          <w:rFonts w:ascii="Arial" w:hAnsi="Arial" w:cs="Arial"/>
        </w:rPr>
      </w:pPr>
      <w:r w:rsidRPr="00E23320">
        <w:rPr>
          <w:rFonts w:ascii="Arial" w:hAnsi="Arial" w:cs="Arial"/>
        </w:rPr>
        <w:t>Bourlès Bernard, Rousselot Pierre, Grelet Jacques, Roubaud Fabrice, Bachelier Celine, Chuchla Remy, Gouriou Yves (2020). French PIRATA cruises: CTD-O2 data. SEANOE. DOI : 10.17882/51534</w:t>
      </w:r>
    </w:p>
    <w:p w14:paraId="0754E2D0" w14:textId="77777777" w:rsidR="00981330" w:rsidRPr="00E23320" w:rsidRDefault="00981330" w:rsidP="004E2E23">
      <w:pPr>
        <w:pStyle w:val="Pieddepage"/>
        <w:ind w:left="284" w:hanging="284"/>
        <w:jc w:val="both"/>
        <w:rPr>
          <w:rFonts w:ascii="Arial" w:hAnsi="Arial" w:cs="Arial"/>
        </w:rPr>
      </w:pPr>
      <w:r w:rsidRPr="00E23320">
        <w:rPr>
          <w:rFonts w:ascii="Arial" w:hAnsi="Arial" w:cs="Arial"/>
        </w:rPr>
        <w:t>Bourlès Bernard, Llido Jerome, Rousselot Pierre, Habasque Jérémie, Grelet Jacques, Roubaud Fabrice, Bachelier Céline (2020). French PIRATA cruises: MOORING ADCP data. SEANOE.DOI : 10.17882/51557</w:t>
      </w:r>
    </w:p>
    <w:p w14:paraId="13F870C2" w14:textId="77777777" w:rsidR="00981330" w:rsidRPr="00E23320" w:rsidRDefault="00981330" w:rsidP="004E2E23">
      <w:pPr>
        <w:pStyle w:val="Pieddepage"/>
        <w:tabs>
          <w:tab w:val="clear" w:pos="4536"/>
          <w:tab w:val="clear" w:pos="9072"/>
        </w:tabs>
        <w:ind w:left="284" w:hanging="284"/>
        <w:jc w:val="both"/>
        <w:rPr>
          <w:rFonts w:ascii="Arial" w:hAnsi="Arial" w:cs="Arial"/>
        </w:rPr>
      </w:pPr>
      <w:r w:rsidRPr="00E23320">
        <w:rPr>
          <w:rFonts w:ascii="Arial" w:hAnsi="Arial" w:cs="Arial"/>
        </w:rPr>
        <w:t>Habasque Jérémie, Bourlès Bernard, Bertrand Arnaud, Lebourges-Dhaussy Anne, Grelet Jacques, Rousselot Pierre (2020). French PIRATA cruises: acoustic data. SEANOE. DOI : 10.17882/71379</w:t>
      </w:r>
    </w:p>
    <w:p w14:paraId="70777EE1" w14:textId="0D9E9ED7" w:rsidR="00134E4E" w:rsidRDefault="00134E4E" w:rsidP="004E2E23">
      <w:pPr>
        <w:pStyle w:val="Pieddepage"/>
        <w:tabs>
          <w:tab w:val="clear" w:pos="4536"/>
          <w:tab w:val="clear" w:pos="9072"/>
        </w:tabs>
        <w:ind w:left="284" w:hanging="284"/>
        <w:jc w:val="both"/>
        <w:rPr>
          <w:rFonts w:ascii="Arial" w:hAnsi="Arial" w:cs="Arial"/>
        </w:rPr>
      </w:pPr>
      <w:r w:rsidRPr="00E23320">
        <w:rPr>
          <w:rFonts w:ascii="Arial" w:hAnsi="Arial" w:cs="Arial"/>
        </w:rPr>
        <w:t xml:space="preserve">Reverdin G., Pierre C., Akhoudas C., Aloisi G., Benetti M., Bourlès B., Demange J., Diverrès D., Gascard J.-C., Le Goff H., Lherminier P., Lo Monaco C., Mercier H., Metzl N., Morisset S., Naamar A., Sallée J.-B., Thierry V., Holliday P., Kanzow T., Yashayaev I., Olafsdottir S., Houssais M.-N., waterisotopes-CISE-LOCEAN (2020). </w:t>
      </w:r>
      <w:r w:rsidRPr="00134E4E">
        <w:rPr>
          <w:rFonts w:ascii="Arial" w:hAnsi="Arial" w:cs="Arial"/>
          <w:lang w:val="en-US"/>
        </w:rPr>
        <w:t xml:space="preserve">Water isotopes of sea water analyzed since 1998 at LOCEAN. SEANOE. </w:t>
      </w:r>
      <w:hyperlink r:id="rId133" w:history="1">
        <w:r w:rsidRPr="007C75E2">
          <w:rPr>
            <w:rStyle w:val="Lienhypertexte"/>
            <w:rFonts w:ascii="Arial" w:hAnsi="Arial" w:cs="Arial"/>
          </w:rPr>
          <w:t>https://doi.org/10.17882/71186</w:t>
        </w:r>
      </w:hyperlink>
      <w:r w:rsidRPr="007C75E2">
        <w:rPr>
          <w:rFonts w:ascii="Arial" w:hAnsi="Arial" w:cs="Arial"/>
        </w:rPr>
        <w:t xml:space="preserve"> </w:t>
      </w:r>
    </w:p>
    <w:p w14:paraId="34D2CD20" w14:textId="77777777" w:rsidR="00981330" w:rsidRPr="00981330" w:rsidRDefault="00981330" w:rsidP="004E2E23">
      <w:pPr>
        <w:pStyle w:val="Pieddepage"/>
        <w:ind w:left="284" w:hanging="284"/>
        <w:jc w:val="both"/>
        <w:rPr>
          <w:rFonts w:ascii="Arial" w:hAnsi="Arial" w:cs="Arial"/>
        </w:rPr>
      </w:pPr>
      <w:r w:rsidRPr="00981330">
        <w:rPr>
          <w:rFonts w:ascii="Arial" w:hAnsi="Arial" w:cs="Arial"/>
        </w:rPr>
        <w:t xml:space="preserve">Reverdin G., Pierre C., Akhoudas C., Aloisi G., Benetti M., Bourlès B., Demange J., Diverrès D., Gascard J.-C., Le Goff H., Lherminier P., Lo Monaco C., Mercier H., Metzl N., Morisset S., Naamar A., Sallée J.-B., Thierry V., Holliday P., Kanzow T., Yashayaev I., Olafsdottir S., Houssais M.-N., waterisotopes-CISE-LOCEAN (2020). </w:t>
      </w:r>
      <w:r w:rsidRPr="00E23320">
        <w:rPr>
          <w:rFonts w:ascii="Arial" w:hAnsi="Arial" w:cs="Arial"/>
          <w:lang w:val="en-US"/>
        </w:rPr>
        <w:t xml:space="preserve">Water isotopes of sea water analyzed since 1998 at LOCEAN. SEANOE. </w:t>
      </w:r>
      <w:r w:rsidRPr="00981330">
        <w:rPr>
          <w:rFonts w:ascii="Arial" w:hAnsi="Arial" w:cs="Arial"/>
        </w:rPr>
        <w:t>DOI : 10.17882/71186.</w:t>
      </w:r>
    </w:p>
    <w:p w14:paraId="16140AD6" w14:textId="77777777" w:rsidR="00981330" w:rsidRPr="00981330" w:rsidRDefault="00981330" w:rsidP="004E2E23">
      <w:pPr>
        <w:pStyle w:val="Pieddepage"/>
        <w:ind w:left="284" w:hanging="284"/>
        <w:jc w:val="both"/>
        <w:rPr>
          <w:rFonts w:ascii="Arial" w:hAnsi="Arial" w:cs="Arial"/>
        </w:rPr>
      </w:pPr>
      <w:r w:rsidRPr="00981330">
        <w:rPr>
          <w:rFonts w:ascii="Arial" w:hAnsi="Arial" w:cs="Arial"/>
        </w:rPr>
        <w:t>Rousselot, Pierre (2020), Rapport de Calibration des données SADCP De la campagne PIRATA-FR30, SEANOE, DOI : 10.17882/44635.</w:t>
      </w:r>
    </w:p>
    <w:p w14:paraId="19F06ECA" w14:textId="77777777" w:rsidR="00981330" w:rsidRPr="00981330" w:rsidRDefault="00981330" w:rsidP="004E2E23">
      <w:pPr>
        <w:pStyle w:val="Pieddepage"/>
        <w:ind w:left="284" w:hanging="284"/>
        <w:jc w:val="both"/>
        <w:rPr>
          <w:rFonts w:ascii="Arial" w:hAnsi="Arial" w:cs="Arial"/>
        </w:rPr>
      </w:pPr>
      <w:r w:rsidRPr="00981330">
        <w:rPr>
          <w:rFonts w:ascii="Arial" w:hAnsi="Arial" w:cs="Arial"/>
        </w:rPr>
        <w:t>Rousselot, Pierre (2020), Rapport de Calibration des données CTD-O2 De la campagne PIRATA-FR30, SEANOE, DOI : 10.17882/51534.</w:t>
      </w:r>
    </w:p>
    <w:p w14:paraId="6FA1B586" w14:textId="59685B69" w:rsidR="006E3738" w:rsidRDefault="00981330" w:rsidP="004E2E23">
      <w:pPr>
        <w:pStyle w:val="Pieddepage"/>
        <w:tabs>
          <w:tab w:val="clear" w:pos="4536"/>
          <w:tab w:val="clear" w:pos="9072"/>
        </w:tabs>
        <w:ind w:left="284" w:hanging="284"/>
        <w:jc w:val="both"/>
        <w:rPr>
          <w:rFonts w:ascii="Arial" w:hAnsi="Arial" w:cs="Arial"/>
        </w:rPr>
      </w:pPr>
      <w:r w:rsidRPr="00981330">
        <w:rPr>
          <w:rFonts w:ascii="Arial" w:hAnsi="Arial" w:cs="Arial"/>
        </w:rPr>
        <w:t>Rousselot, Pierre (2020), Rapport de Calibration des données mouillage ADCP De la campagne PIRATA-FR30, SEANOE, DOI : 10.17882/51557.</w:t>
      </w:r>
    </w:p>
    <w:p w14:paraId="6F294B77" w14:textId="63A9C4F7" w:rsidR="00AE6E60" w:rsidRPr="00AE6E60" w:rsidRDefault="00AE6E60" w:rsidP="004E2E23">
      <w:pPr>
        <w:pStyle w:val="Pieddepage"/>
        <w:tabs>
          <w:tab w:val="clear" w:pos="4536"/>
          <w:tab w:val="clear" w:pos="9072"/>
        </w:tabs>
        <w:ind w:left="284" w:hanging="284"/>
        <w:jc w:val="both"/>
        <w:rPr>
          <w:rFonts w:ascii="Arial" w:hAnsi="Arial" w:cs="Arial"/>
        </w:rPr>
      </w:pPr>
      <w:r w:rsidRPr="00AE6E60">
        <w:rPr>
          <w:rFonts w:ascii="Arial" w:hAnsi="Arial" w:cs="Arial"/>
        </w:rPr>
        <w:t>Rousselot, P</w:t>
      </w:r>
      <w:r>
        <w:rPr>
          <w:rFonts w:ascii="Arial" w:hAnsi="Arial" w:cs="Arial"/>
        </w:rPr>
        <w:t xml:space="preserve">ierre </w:t>
      </w:r>
      <w:r w:rsidRPr="00AE6E60">
        <w:rPr>
          <w:rFonts w:ascii="Arial" w:hAnsi="Arial" w:cs="Arial"/>
        </w:rPr>
        <w:t>(2020), Rapport de Calibration des données LADCP De la campagne PIRATA-FR30, SEANOE, DOI : 10.17600/18000875.</w:t>
      </w:r>
    </w:p>
    <w:p w14:paraId="1387AA62" w14:textId="77777777" w:rsidR="00AE6E60" w:rsidRDefault="00AE6E60" w:rsidP="00981330">
      <w:pPr>
        <w:pStyle w:val="Pieddepage"/>
        <w:tabs>
          <w:tab w:val="clear" w:pos="4536"/>
          <w:tab w:val="clear" w:pos="9072"/>
        </w:tabs>
        <w:ind w:left="284" w:hanging="284"/>
        <w:rPr>
          <w:rFonts w:ascii="Arial" w:hAnsi="Arial" w:cs="Arial"/>
        </w:rPr>
      </w:pPr>
    </w:p>
    <w:p w14:paraId="57726C50" w14:textId="7D2333F3" w:rsidR="00981330" w:rsidRPr="00E23320" w:rsidRDefault="00981330" w:rsidP="00981330">
      <w:pPr>
        <w:pStyle w:val="Pieddepage"/>
        <w:tabs>
          <w:tab w:val="clear" w:pos="4536"/>
          <w:tab w:val="clear" w:pos="9072"/>
        </w:tabs>
        <w:ind w:left="284" w:hanging="284"/>
        <w:rPr>
          <w:rFonts w:ascii="Arial" w:hAnsi="Arial" w:cs="Arial"/>
          <w:b/>
        </w:rPr>
      </w:pPr>
      <w:r w:rsidRPr="00E23320">
        <w:rPr>
          <w:rFonts w:ascii="Arial" w:hAnsi="Arial" w:cs="Arial"/>
          <w:b/>
        </w:rPr>
        <w:t>2021</w:t>
      </w:r>
    </w:p>
    <w:p w14:paraId="5C719839" w14:textId="6271A58C" w:rsidR="00981330" w:rsidRDefault="00981330" w:rsidP="004E2E23">
      <w:pPr>
        <w:pStyle w:val="Pieddepage"/>
        <w:tabs>
          <w:tab w:val="clear" w:pos="4536"/>
          <w:tab w:val="clear" w:pos="9072"/>
        </w:tabs>
        <w:ind w:left="284" w:hanging="284"/>
        <w:jc w:val="both"/>
        <w:rPr>
          <w:rFonts w:ascii="Arial" w:hAnsi="Arial" w:cs="Arial"/>
          <w:lang w:val="en-US"/>
        </w:rPr>
      </w:pPr>
      <w:r w:rsidRPr="001D49C0">
        <w:rPr>
          <w:rFonts w:ascii="Arial" w:hAnsi="Arial" w:cs="Arial"/>
        </w:rPr>
        <w:t>Reverdin G., Pierre C., Akhoudas C., Aloisi G., Benetti M</w:t>
      </w:r>
      <w:r w:rsidRPr="00145328">
        <w:rPr>
          <w:rFonts w:ascii="Arial" w:hAnsi="Arial" w:cs="Arial"/>
        </w:rPr>
        <w:t>., Bourlès B., Demange J., Diverrès D., Gascard J.-C., Le Goff H., Lherminier P., Lo Monaco C., Mercier H., Metzl N., Morisset S., Naamar A., Sallée J.-B., Thierry V., Holliday P., Kanzow T., Yashayaev I., Olafsdottir S., Houssais M.-N., Waelbroeck C., Mas</w:t>
      </w:r>
      <w:r w:rsidRPr="001D49C0">
        <w:rPr>
          <w:rFonts w:ascii="Arial" w:hAnsi="Arial" w:cs="Arial"/>
        </w:rPr>
        <w:t xml:space="preserve">sé G, waterisotopes-CISE-LOCEAN (2021). </w:t>
      </w:r>
      <w:r w:rsidRPr="00E23320">
        <w:rPr>
          <w:rFonts w:ascii="Arial" w:hAnsi="Arial" w:cs="Arial"/>
          <w:lang w:val="en-US"/>
        </w:rPr>
        <w:t>Water isotopes of sea water analyzed since 1998 at LOCEAN. SEANOE. doi: 10.17882/71186.</w:t>
      </w:r>
    </w:p>
    <w:p w14:paraId="1DC99816" w14:textId="559CFFEC" w:rsidR="00AE6E60" w:rsidRPr="00E24915" w:rsidRDefault="00AE6E60" w:rsidP="004E2E23">
      <w:pPr>
        <w:pStyle w:val="Pieddepage"/>
        <w:ind w:left="284" w:hanging="284"/>
        <w:jc w:val="both"/>
        <w:rPr>
          <w:rFonts w:ascii="Arial" w:hAnsi="Arial" w:cs="Arial"/>
        </w:rPr>
      </w:pPr>
      <w:r w:rsidRPr="00AA5ADE">
        <w:rPr>
          <w:rFonts w:ascii="Arial" w:hAnsi="Arial" w:cs="Arial"/>
        </w:rPr>
        <w:t>Rousselot, P</w:t>
      </w:r>
      <w:r>
        <w:rPr>
          <w:rFonts w:ascii="Arial" w:hAnsi="Arial" w:cs="Arial"/>
        </w:rPr>
        <w:t>ierre</w:t>
      </w:r>
      <w:r w:rsidRPr="00AA5ADE">
        <w:rPr>
          <w:rFonts w:ascii="Arial" w:hAnsi="Arial" w:cs="Arial"/>
        </w:rPr>
        <w:t xml:space="preserve"> (20</w:t>
      </w:r>
      <w:r>
        <w:rPr>
          <w:rFonts w:ascii="Arial" w:hAnsi="Arial" w:cs="Arial"/>
        </w:rPr>
        <w:t>21</w:t>
      </w:r>
      <w:r w:rsidRPr="00AA5ADE">
        <w:rPr>
          <w:rFonts w:ascii="Arial" w:hAnsi="Arial" w:cs="Arial"/>
        </w:rPr>
        <w:t>), Rapport de Calibration des données LADCP De la campagne PIRATA-FR</w:t>
      </w:r>
      <w:r>
        <w:rPr>
          <w:rFonts w:ascii="Arial" w:hAnsi="Arial" w:cs="Arial"/>
        </w:rPr>
        <w:t>31</w:t>
      </w:r>
      <w:r w:rsidRPr="00AA5ADE">
        <w:rPr>
          <w:rFonts w:ascii="Arial" w:hAnsi="Arial" w:cs="Arial"/>
        </w:rPr>
        <w:t>, SEANOE, DOI : 10.17600/18000875.</w:t>
      </w:r>
    </w:p>
    <w:p w14:paraId="59DC4A6C" w14:textId="77777777" w:rsidR="00AE6E60" w:rsidRPr="00981330" w:rsidRDefault="00AE6E60" w:rsidP="00AE6E60">
      <w:pPr>
        <w:pStyle w:val="Pieddepage"/>
        <w:ind w:left="284" w:hanging="284"/>
        <w:jc w:val="both"/>
        <w:rPr>
          <w:rFonts w:ascii="Arial" w:hAnsi="Arial" w:cs="Arial"/>
        </w:rPr>
      </w:pPr>
      <w:r w:rsidRPr="00981330">
        <w:rPr>
          <w:rFonts w:ascii="Arial" w:hAnsi="Arial" w:cs="Arial"/>
        </w:rPr>
        <w:t>Rousselot, Pierre (202</w:t>
      </w:r>
      <w:r>
        <w:rPr>
          <w:rFonts w:ascii="Arial" w:hAnsi="Arial" w:cs="Arial"/>
        </w:rPr>
        <w:t>1</w:t>
      </w:r>
      <w:r w:rsidRPr="00981330">
        <w:rPr>
          <w:rFonts w:ascii="Arial" w:hAnsi="Arial" w:cs="Arial"/>
        </w:rPr>
        <w:t>), Rapport de Calibration des données SADCP De la campagne PIRATA-FR3</w:t>
      </w:r>
      <w:r>
        <w:rPr>
          <w:rFonts w:ascii="Arial" w:hAnsi="Arial" w:cs="Arial"/>
        </w:rPr>
        <w:t>1</w:t>
      </w:r>
      <w:r w:rsidRPr="00981330">
        <w:rPr>
          <w:rFonts w:ascii="Arial" w:hAnsi="Arial" w:cs="Arial"/>
        </w:rPr>
        <w:t>, SEANOE, DOI : 10.17882/44635.</w:t>
      </w:r>
    </w:p>
    <w:p w14:paraId="7320078B" w14:textId="77777777" w:rsidR="00AE6E60" w:rsidRPr="00981330" w:rsidRDefault="00AE6E60" w:rsidP="00AE6E60">
      <w:pPr>
        <w:pStyle w:val="Pieddepage"/>
        <w:ind w:left="284" w:hanging="284"/>
        <w:jc w:val="both"/>
        <w:rPr>
          <w:rFonts w:ascii="Arial" w:hAnsi="Arial" w:cs="Arial"/>
        </w:rPr>
      </w:pPr>
      <w:r w:rsidRPr="00981330">
        <w:rPr>
          <w:rFonts w:ascii="Arial" w:hAnsi="Arial" w:cs="Arial"/>
        </w:rPr>
        <w:t>Rousselot, Pierre (202</w:t>
      </w:r>
      <w:r>
        <w:rPr>
          <w:rFonts w:ascii="Arial" w:hAnsi="Arial" w:cs="Arial"/>
        </w:rPr>
        <w:t>1</w:t>
      </w:r>
      <w:r w:rsidRPr="00981330">
        <w:rPr>
          <w:rFonts w:ascii="Arial" w:hAnsi="Arial" w:cs="Arial"/>
        </w:rPr>
        <w:t>), Rapport de Calibration des données CTD-O2 De la campagne PIRATA-FR3</w:t>
      </w:r>
      <w:r>
        <w:rPr>
          <w:rFonts w:ascii="Arial" w:hAnsi="Arial" w:cs="Arial"/>
        </w:rPr>
        <w:t>1</w:t>
      </w:r>
      <w:r w:rsidRPr="00981330">
        <w:rPr>
          <w:rFonts w:ascii="Arial" w:hAnsi="Arial" w:cs="Arial"/>
        </w:rPr>
        <w:t>, SEANOE, DOI : 10.17882/51534.</w:t>
      </w:r>
    </w:p>
    <w:p w14:paraId="2ECE586F" w14:textId="7F4BD0BA" w:rsidR="00AE6E60" w:rsidRDefault="00AE6E60" w:rsidP="00AE6E60">
      <w:pPr>
        <w:pStyle w:val="Pieddepage"/>
        <w:tabs>
          <w:tab w:val="clear" w:pos="4536"/>
          <w:tab w:val="clear" w:pos="9072"/>
        </w:tabs>
        <w:ind w:left="284" w:hanging="284"/>
        <w:jc w:val="both"/>
        <w:rPr>
          <w:rFonts w:ascii="Arial" w:hAnsi="Arial" w:cs="Arial"/>
        </w:rPr>
      </w:pPr>
      <w:r w:rsidRPr="00981330">
        <w:rPr>
          <w:rFonts w:ascii="Arial" w:hAnsi="Arial" w:cs="Arial"/>
        </w:rPr>
        <w:t>Rousselot, Pierre (202</w:t>
      </w:r>
      <w:r>
        <w:rPr>
          <w:rFonts w:ascii="Arial" w:hAnsi="Arial" w:cs="Arial"/>
        </w:rPr>
        <w:t>1</w:t>
      </w:r>
      <w:r w:rsidRPr="00981330">
        <w:rPr>
          <w:rFonts w:ascii="Arial" w:hAnsi="Arial" w:cs="Arial"/>
        </w:rPr>
        <w:t>), Rapport de Calibration des données mouillage ADCP De la campagne PIRATA-FR3</w:t>
      </w:r>
      <w:r>
        <w:rPr>
          <w:rFonts w:ascii="Arial" w:hAnsi="Arial" w:cs="Arial"/>
        </w:rPr>
        <w:t>1</w:t>
      </w:r>
      <w:r w:rsidRPr="00981330">
        <w:rPr>
          <w:rFonts w:ascii="Arial" w:hAnsi="Arial" w:cs="Arial"/>
        </w:rPr>
        <w:t>, SEANOE, DOI : 10.17882/51557.</w:t>
      </w:r>
    </w:p>
    <w:p w14:paraId="1A937C23" w14:textId="02C56B04" w:rsidR="00DE2FF1" w:rsidRPr="000550E6" w:rsidRDefault="00DE2FF1" w:rsidP="00AE6E60">
      <w:pPr>
        <w:pStyle w:val="Pieddepage"/>
        <w:tabs>
          <w:tab w:val="clear" w:pos="4536"/>
          <w:tab w:val="clear" w:pos="9072"/>
        </w:tabs>
        <w:ind w:left="284" w:hanging="284"/>
        <w:jc w:val="both"/>
        <w:rPr>
          <w:rFonts w:ascii="Arial" w:hAnsi="Arial" w:cs="Arial"/>
          <w:lang w:val="en-US"/>
        </w:rPr>
      </w:pPr>
      <w:r w:rsidRPr="00DE2FF1">
        <w:rPr>
          <w:rFonts w:ascii="Arial" w:hAnsi="Arial" w:cs="Arial"/>
          <w:lang w:val="en-US"/>
        </w:rPr>
        <w:t xml:space="preserve">Johns William, Speich Sabrina (2021). Tropical Atlantic Observing System (TAOS). </w:t>
      </w:r>
      <w:r w:rsidRPr="000550E6">
        <w:rPr>
          <w:rFonts w:ascii="Arial" w:hAnsi="Arial" w:cs="Arial"/>
          <w:lang w:val="en-US"/>
        </w:rPr>
        <w:t xml:space="preserve">Review report. CLIVAR-01/2021, 218 pp. </w:t>
      </w:r>
      <w:hyperlink r:id="rId134" w:history="1">
        <w:r w:rsidRPr="000550E6">
          <w:rPr>
            <w:rStyle w:val="Lienhypertexte"/>
            <w:rFonts w:ascii="Arial" w:hAnsi="Arial" w:cs="Arial"/>
            <w:lang w:val="en-US"/>
          </w:rPr>
          <w:t>https://archimer.ifremer.fr/doc/00696/80787/</w:t>
        </w:r>
      </w:hyperlink>
    </w:p>
    <w:p w14:paraId="47EE6AD4" w14:textId="2085352A" w:rsidR="00E42915" w:rsidRPr="000550E6" w:rsidRDefault="00E42915" w:rsidP="00AE6E60">
      <w:pPr>
        <w:pStyle w:val="Pieddepage"/>
        <w:tabs>
          <w:tab w:val="clear" w:pos="4536"/>
          <w:tab w:val="clear" w:pos="9072"/>
        </w:tabs>
        <w:ind w:left="284" w:hanging="284"/>
        <w:jc w:val="both"/>
        <w:rPr>
          <w:rFonts w:ascii="Arial" w:hAnsi="Arial" w:cs="Arial"/>
          <w:lang w:val="en-US"/>
        </w:rPr>
      </w:pPr>
    </w:p>
    <w:p w14:paraId="50D70765" w14:textId="345A3CFC" w:rsidR="00E42915" w:rsidRPr="000550E6" w:rsidRDefault="00E42915" w:rsidP="00E42915">
      <w:pPr>
        <w:pStyle w:val="Pieddepage"/>
        <w:tabs>
          <w:tab w:val="clear" w:pos="4536"/>
          <w:tab w:val="clear" w:pos="9072"/>
        </w:tabs>
        <w:ind w:left="284" w:hanging="284"/>
        <w:rPr>
          <w:rFonts w:ascii="Arial" w:hAnsi="Arial" w:cs="Arial"/>
          <w:b/>
          <w:lang w:val="en-US"/>
        </w:rPr>
      </w:pPr>
      <w:r w:rsidRPr="000550E6">
        <w:rPr>
          <w:rFonts w:ascii="Arial" w:hAnsi="Arial" w:cs="Arial"/>
          <w:b/>
          <w:lang w:val="en-US"/>
        </w:rPr>
        <w:t>2022</w:t>
      </w:r>
    </w:p>
    <w:p w14:paraId="04E26C63" w14:textId="637431DC" w:rsidR="00DE2FF1" w:rsidRPr="00DE2FF1" w:rsidRDefault="00DE2FF1" w:rsidP="00DE2FF1">
      <w:pPr>
        <w:pStyle w:val="Pieddepage"/>
        <w:tabs>
          <w:tab w:val="clear" w:pos="4536"/>
          <w:tab w:val="clear" w:pos="9072"/>
        </w:tabs>
        <w:ind w:left="284" w:hanging="284"/>
        <w:jc w:val="both"/>
        <w:rPr>
          <w:rFonts w:ascii="Arial" w:hAnsi="Arial" w:cs="Arial"/>
          <w:bCs/>
          <w:lang w:val="en-US"/>
        </w:rPr>
      </w:pPr>
      <w:r w:rsidRPr="000550E6">
        <w:rPr>
          <w:rFonts w:ascii="Arial" w:hAnsi="Arial" w:cs="Arial"/>
          <w:bCs/>
          <w:lang w:val="en-US"/>
        </w:rPr>
        <w:t xml:space="preserve">Fiedler Bjoern, Cancouet Romain, Claustre Hervé, Coppola Laurent, Cotrim Da Cunha Leticia, Fourrier Marine, Hernandez Fabrice, Paulsen Melf, Wimart-Rousseau Cathy (2022). </w:t>
      </w:r>
      <w:r w:rsidRPr="00DE2FF1">
        <w:rPr>
          <w:rFonts w:ascii="Arial" w:hAnsi="Arial" w:cs="Arial"/>
          <w:bCs/>
          <w:lang w:val="en-US"/>
        </w:rPr>
        <w:t xml:space="preserve">Report on demo mission and dissemination pathways of obtained data based on different observational platforms. D7.1. WP7 Ocean climate indicators demonstrator. </w:t>
      </w:r>
      <w:hyperlink r:id="rId135" w:history="1">
        <w:r w:rsidRPr="00DE2FF1">
          <w:rPr>
            <w:rStyle w:val="Lienhypertexte"/>
            <w:rFonts w:ascii="Arial" w:hAnsi="Arial" w:cs="Arial"/>
            <w:bCs/>
            <w:lang w:val="en-US"/>
          </w:rPr>
          <w:t>https://doi.org/10.3289/eurosea_d7.1</w:t>
        </w:r>
      </w:hyperlink>
    </w:p>
    <w:p w14:paraId="60F7DC72" w14:textId="1FD0DE67" w:rsidR="00E42915" w:rsidRPr="00DE2FF1" w:rsidRDefault="00E42915" w:rsidP="00E42915">
      <w:pPr>
        <w:pStyle w:val="Pieddepage"/>
        <w:tabs>
          <w:tab w:val="clear" w:pos="4536"/>
          <w:tab w:val="clear" w:pos="9072"/>
        </w:tabs>
        <w:ind w:left="284" w:hanging="284"/>
        <w:rPr>
          <w:rFonts w:ascii="Arial" w:hAnsi="Arial" w:cs="Arial"/>
          <w:b/>
          <w:lang w:val="en-US"/>
        </w:rPr>
      </w:pPr>
    </w:p>
    <w:p w14:paraId="2AF0D8DB" w14:textId="1AB56612" w:rsidR="00E42915" w:rsidRPr="00E23320" w:rsidRDefault="00E42915" w:rsidP="00E42915">
      <w:pPr>
        <w:pStyle w:val="Pieddepage"/>
        <w:tabs>
          <w:tab w:val="clear" w:pos="4536"/>
          <w:tab w:val="clear" w:pos="9072"/>
        </w:tabs>
        <w:ind w:left="284" w:hanging="284"/>
        <w:rPr>
          <w:rFonts w:ascii="Arial" w:hAnsi="Arial" w:cs="Arial"/>
          <w:b/>
        </w:rPr>
      </w:pPr>
      <w:r w:rsidRPr="00DE2FF1">
        <w:rPr>
          <w:rFonts w:ascii="Arial" w:hAnsi="Arial" w:cs="Arial"/>
          <w:b/>
        </w:rPr>
        <w:t>2023</w:t>
      </w:r>
    </w:p>
    <w:p w14:paraId="3CE8D3C9" w14:textId="29FA6AA8" w:rsidR="00AE6E60" w:rsidRDefault="00DE2FF1" w:rsidP="00DE2FF1">
      <w:pPr>
        <w:pStyle w:val="Pieddepage"/>
        <w:tabs>
          <w:tab w:val="clear" w:pos="4536"/>
          <w:tab w:val="clear" w:pos="9072"/>
        </w:tabs>
        <w:ind w:left="284" w:hanging="284"/>
        <w:jc w:val="both"/>
        <w:rPr>
          <w:rFonts w:ascii="Arial" w:hAnsi="Arial" w:cs="Arial"/>
        </w:rPr>
      </w:pPr>
      <w:r w:rsidRPr="00DE2FF1">
        <w:rPr>
          <w:rFonts w:ascii="Arial" w:hAnsi="Arial" w:cs="Arial"/>
        </w:rPr>
        <w:t>Doussin Jean-François, de Garidel-Thoron Thibault, (coord.) (2023). Prospective océan-atmosphère 2023-2028. Synthèse des ateliers du colloque de synthèse de prospective du domaine océan-atmosphère (oa) des 10-13 janvier 2023 à Autrans et des groupes de travail préparatoires.</w:t>
      </w:r>
    </w:p>
    <w:p w14:paraId="06DA673B" w14:textId="77838BB6" w:rsidR="00DE2FF1" w:rsidRPr="009626FA" w:rsidRDefault="00DE2FF1" w:rsidP="00DE2FF1">
      <w:pPr>
        <w:pStyle w:val="Pieddepage"/>
        <w:tabs>
          <w:tab w:val="clear" w:pos="4536"/>
          <w:tab w:val="clear" w:pos="9072"/>
        </w:tabs>
        <w:ind w:left="284" w:hanging="284"/>
        <w:jc w:val="both"/>
        <w:rPr>
          <w:rFonts w:ascii="Arial" w:hAnsi="Arial" w:cs="Arial"/>
        </w:rPr>
      </w:pPr>
      <w:r w:rsidRPr="00DE2FF1">
        <w:rPr>
          <w:rFonts w:ascii="Arial" w:hAnsi="Arial" w:cs="Arial"/>
          <w:lang w:val="en-US"/>
        </w:rPr>
        <w:t xml:space="preserve">Fourrier Marine (2023). Integration of in situ and satellite multi-platform data (estimation of carbon flux for trop. Atlantic). </w:t>
      </w:r>
      <w:r w:rsidRPr="009626FA">
        <w:rPr>
          <w:rFonts w:ascii="Arial" w:hAnsi="Arial" w:cs="Arial"/>
        </w:rPr>
        <w:t xml:space="preserve">WP7. EuroSea Deliverable, D7.6. </w:t>
      </w:r>
      <w:hyperlink r:id="rId136" w:history="1">
        <w:r w:rsidRPr="009626FA">
          <w:rPr>
            <w:rStyle w:val="Lienhypertexte"/>
            <w:rFonts w:ascii="Arial" w:hAnsi="Arial" w:cs="Arial"/>
          </w:rPr>
          <w:t>https://doi.org/10.3289/eurosea_d7.6</w:t>
        </w:r>
      </w:hyperlink>
    </w:p>
    <w:p w14:paraId="29BDC0AE" w14:textId="77777777" w:rsidR="00CE48C2" w:rsidRPr="009626FA" w:rsidRDefault="00CE48C2" w:rsidP="00DE2FF1">
      <w:pPr>
        <w:pStyle w:val="Pieddepage"/>
        <w:tabs>
          <w:tab w:val="clear" w:pos="4536"/>
          <w:tab w:val="clear" w:pos="9072"/>
        </w:tabs>
        <w:jc w:val="both"/>
        <w:rPr>
          <w:rFonts w:ascii="Arial" w:hAnsi="Arial" w:cs="Arial"/>
        </w:rPr>
      </w:pPr>
    </w:p>
    <w:p w14:paraId="6F95955F" w14:textId="77777777" w:rsidR="00CE48C2" w:rsidRDefault="00CE48C2" w:rsidP="00CE48C2">
      <w:pPr>
        <w:pStyle w:val="Pieddepage"/>
        <w:tabs>
          <w:tab w:val="clear" w:pos="4536"/>
          <w:tab w:val="clear" w:pos="9072"/>
        </w:tabs>
        <w:rPr>
          <w:rFonts w:ascii="Arial" w:hAnsi="Arial" w:cs="Arial"/>
          <w:b/>
          <w:bCs/>
        </w:rPr>
      </w:pPr>
      <w:r>
        <w:rPr>
          <w:rFonts w:ascii="Arial" w:hAnsi="Arial" w:cs="Arial"/>
          <w:b/>
          <w:bCs/>
        </w:rPr>
        <w:t>R5 – Références des</w:t>
      </w:r>
      <w:r w:rsidR="008046B9">
        <w:rPr>
          <w:rFonts w:ascii="Arial" w:hAnsi="Arial" w:cs="Arial"/>
          <w:b/>
          <w:bCs/>
        </w:rPr>
        <w:t xml:space="preserve"> articles parus dans des revues</w:t>
      </w:r>
      <w:r>
        <w:rPr>
          <w:rFonts w:ascii="Arial" w:hAnsi="Arial" w:cs="Arial"/>
          <w:b/>
          <w:bCs/>
        </w:rPr>
        <w:t xml:space="preserve"> ou des journaux « grand public » </w:t>
      </w:r>
    </w:p>
    <w:p w14:paraId="58904643" w14:textId="77777777" w:rsidR="00CE48C2" w:rsidRDefault="00CE48C2" w:rsidP="00CE48C2">
      <w:pPr>
        <w:pStyle w:val="Pieddepage"/>
        <w:tabs>
          <w:tab w:val="clear" w:pos="4536"/>
          <w:tab w:val="clear" w:pos="9072"/>
        </w:tabs>
        <w:rPr>
          <w:rFonts w:ascii="Arial" w:hAnsi="Arial" w:cs="Arial"/>
          <w:b/>
          <w:bCs/>
        </w:rPr>
      </w:pPr>
    </w:p>
    <w:p w14:paraId="31E44FC8" w14:textId="77777777" w:rsidR="003C7264" w:rsidRDefault="00CE48C2" w:rsidP="00675362">
      <w:pPr>
        <w:numPr>
          <w:ilvl w:val="0"/>
          <w:numId w:val="26"/>
        </w:numPr>
        <w:tabs>
          <w:tab w:val="left" w:pos="993"/>
          <w:tab w:val="left" w:pos="2160"/>
          <w:tab w:val="left" w:pos="2880"/>
          <w:tab w:val="left" w:pos="3600"/>
          <w:tab w:val="left" w:pos="4320"/>
          <w:tab w:val="left" w:pos="5040"/>
          <w:tab w:val="left" w:pos="5760"/>
          <w:tab w:val="left" w:pos="6480"/>
          <w:tab w:val="left" w:pos="7200"/>
          <w:tab w:val="left" w:pos="7920"/>
          <w:tab w:val="left" w:pos="9072"/>
        </w:tabs>
        <w:suppressAutoHyphens/>
        <w:autoSpaceDN/>
        <w:ind w:right="5"/>
        <w:jc w:val="both"/>
        <w:rPr>
          <w:rFonts w:ascii="Arial" w:hAnsi="Arial" w:cs="Arial"/>
        </w:rPr>
      </w:pPr>
      <w:r>
        <w:rPr>
          <w:rFonts w:ascii="Arial" w:hAnsi="Arial" w:cs="Arial"/>
        </w:rPr>
        <w:t>Nombreuses interviews concernant le Programme PIRATA dans la presse « grand public » (« Libération » du 1</w:t>
      </w:r>
      <w:r>
        <w:rPr>
          <w:rFonts w:ascii="Arial" w:hAnsi="Arial" w:cs="Arial"/>
          <w:vertAlign w:val="superscript"/>
        </w:rPr>
        <w:t>er</w:t>
      </w:r>
      <w:r>
        <w:rPr>
          <w:rFonts w:ascii="Arial" w:hAnsi="Arial" w:cs="Arial"/>
        </w:rPr>
        <w:t xml:space="preserve"> décembre 1998, et du 18 février 2001, « O Povo » et « Diario do Nordeste » du 12 juin 1999 et du 13 septembre 2000) et la presse spécialisée (« L'Autre Afrique » du 6 janvier 1999, « Sciences &amp; Avenir » de février et d'avril 1999, « Le Marin » du 19 mars 1999, « Le Monde Interactif » du 7 avril 1999, « Micro-Hebdo » d'avril 1999), « National Geographic, Version française » d’octobre 2000</w:t>
      </w:r>
      <w:r w:rsidR="003C7264">
        <w:rPr>
          <w:rFonts w:ascii="Arial" w:hAnsi="Arial" w:cs="Arial"/>
        </w:rPr>
        <w:t>….</w:t>
      </w:r>
      <w:r>
        <w:rPr>
          <w:rFonts w:ascii="Arial" w:hAnsi="Arial" w:cs="Arial"/>
        </w:rPr>
        <w:t xml:space="preserve"> </w:t>
      </w:r>
    </w:p>
    <w:p w14:paraId="1ED58486" w14:textId="77777777" w:rsidR="00CE48C2" w:rsidRDefault="00CE48C2" w:rsidP="00675362">
      <w:pPr>
        <w:numPr>
          <w:ilvl w:val="0"/>
          <w:numId w:val="26"/>
        </w:numPr>
        <w:tabs>
          <w:tab w:val="left" w:pos="993"/>
          <w:tab w:val="left" w:pos="2160"/>
          <w:tab w:val="left" w:pos="2880"/>
          <w:tab w:val="left" w:pos="3600"/>
          <w:tab w:val="left" w:pos="4320"/>
          <w:tab w:val="left" w:pos="5040"/>
          <w:tab w:val="left" w:pos="5760"/>
          <w:tab w:val="left" w:pos="6480"/>
          <w:tab w:val="left" w:pos="7200"/>
          <w:tab w:val="left" w:pos="7920"/>
          <w:tab w:val="left" w:pos="9072"/>
        </w:tabs>
        <w:suppressAutoHyphens/>
        <w:autoSpaceDN/>
        <w:ind w:right="5"/>
        <w:jc w:val="both"/>
        <w:rPr>
          <w:rFonts w:ascii="Arial" w:hAnsi="Arial" w:cs="Arial"/>
        </w:rPr>
      </w:pPr>
      <w:r>
        <w:rPr>
          <w:rFonts w:ascii="Arial" w:hAnsi="Arial" w:cs="Arial"/>
        </w:rPr>
        <w:t>Interviews radio et TV (Brésil, Koweit, France, Bénin</w:t>
      </w:r>
      <w:r w:rsidR="003C7264">
        <w:rPr>
          <w:rFonts w:ascii="Arial" w:hAnsi="Arial" w:cs="Arial"/>
        </w:rPr>
        <w:t>, Togo</w:t>
      </w:r>
      <w:r>
        <w:rPr>
          <w:rFonts w:ascii="Arial" w:hAnsi="Arial" w:cs="Arial"/>
        </w:rPr>
        <w:t>…).</w:t>
      </w:r>
    </w:p>
    <w:p w14:paraId="0049CC7E" w14:textId="77777777" w:rsidR="008046B9" w:rsidRPr="00BB6591" w:rsidRDefault="008046B9" w:rsidP="00BB6591">
      <w:pPr>
        <w:numPr>
          <w:ilvl w:val="0"/>
          <w:numId w:val="26"/>
        </w:numPr>
        <w:tabs>
          <w:tab w:val="left" w:pos="993"/>
          <w:tab w:val="left" w:pos="2160"/>
          <w:tab w:val="left" w:pos="2880"/>
          <w:tab w:val="left" w:pos="3600"/>
          <w:tab w:val="left" w:pos="4320"/>
          <w:tab w:val="left" w:pos="5040"/>
          <w:tab w:val="left" w:pos="5760"/>
          <w:tab w:val="left" w:pos="6480"/>
          <w:tab w:val="left" w:pos="7200"/>
          <w:tab w:val="left" w:pos="7920"/>
          <w:tab w:val="left" w:pos="9072"/>
        </w:tabs>
        <w:suppressAutoHyphens/>
        <w:autoSpaceDN/>
        <w:ind w:right="5"/>
        <w:jc w:val="both"/>
        <w:rPr>
          <w:rFonts w:ascii="Arial" w:hAnsi="Arial" w:cs="Arial"/>
        </w:rPr>
      </w:pPr>
      <w:r w:rsidRPr="00BB6591">
        <w:rPr>
          <w:rFonts w:ascii="Arial" w:eastAsia="Calibri" w:hAnsi="Arial" w:cs="Arial"/>
          <w:bCs/>
        </w:rPr>
        <w:lastRenderedPageBreak/>
        <w:t xml:space="preserve">Bourlès B., Merle J., Voituriez B., L’exploration des océans tropicaux : le programme PIRATA ; </w:t>
      </w:r>
      <w:r w:rsidRPr="00BB6591">
        <w:rPr>
          <w:rFonts w:ascii="Arial" w:eastAsia="Calibri" w:hAnsi="Arial" w:cs="Arial"/>
          <w:bCs/>
        </w:rPr>
        <w:br/>
        <w:t xml:space="preserve">in Sabrié, M.L., et al., Science et développement durable : 75 ans de recherche au Sud. </w:t>
      </w:r>
      <w:r w:rsidRPr="00BB6591">
        <w:rPr>
          <w:rFonts w:ascii="Arial" w:eastAsia="Calibri" w:hAnsi="Arial" w:cs="Arial"/>
          <w:bCs/>
          <w:i/>
        </w:rPr>
        <w:t>Marseille : IRD,</w:t>
      </w:r>
      <w:r w:rsidRPr="00BB6591">
        <w:rPr>
          <w:rFonts w:ascii="Arial" w:eastAsia="Calibri" w:hAnsi="Arial" w:cs="Arial"/>
          <w:bCs/>
        </w:rPr>
        <w:t xml:space="preserve"> 224 pp, </w:t>
      </w:r>
      <w:r w:rsidRPr="00BB6591">
        <w:rPr>
          <w:rFonts w:ascii="Arial" w:eastAsia="Calibri" w:hAnsi="Arial" w:cs="Arial"/>
          <w:bCs/>
          <w:i/>
        </w:rPr>
        <w:t>ISBN 978-2-7099-2737-6</w:t>
      </w:r>
      <w:r w:rsidRPr="00BB6591">
        <w:rPr>
          <w:rFonts w:ascii="Arial" w:eastAsia="Calibri" w:hAnsi="Arial" w:cs="Arial"/>
          <w:bCs/>
        </w:rPr>
        <w:t>, juin 2019.</w:t>
      </w:r>
    </w:p>
    <w:p w14:paraId="2A36C003" w14:textId="77777777" w:rsidR="00CE48C2" w:rsidRDefault="00CE48C2" w:rsidP="00CE48C2">
      <w:pPr>
        <w:pStyle w:val="Titre1"/>
        <w:rPr>
          <w:rFonts w:ascii="Arial" w:hAnsi="Arial" w:cs="Arial"/>
        </w:rPr>
      </w:pPr>
    </w:p>
    <w:p w14:paraId="1170FC73" w14:textId="77777777" w:rsidR="00CE48C2" w:rsidRPr="004257D3" w:rsidRDefault="00CE48C2" w:rsidP="004257D3">
      <w:pPr>
        <w:pStyle w:val="Titre1"/>
        <w:jc w:val="left"/>
        <w:rPr>
          <w:rFonts w:ascii="Arial" w:hAnsi="Arial" w:cs="Arial"/>
          <w:color w:val="auto"/>
          <w:sz w:val="20"/>
        </w:rPr>
      </w:pPr>
      <w:r w:rsidRPr="004257D3">
        <w:rPr>
          <w:rFonts w:ascii="Arial" w:hAnsi="Arial" w:cs="Arial"/>
          <w:color w:val="auto"/>
          <w:sz w:val="20"/>
        </w:rPr>
        <w:t>R6 – Références des communications dans des colloques internationaux</w:t>
      </w:r>
    </w:p>
    <w:p w14:paraId="369182F9" w14:textId="77777777" w:rsidR="00CE48C2" w:rsidRDefault="00CE48C2" w:rsidP="00CE48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ind w:right="5"/>
        <w:jc w:val="both"/>
        <w:rPr>
          <w:rFonts w:ascii="Arial" w:hAnsi="Arial" w:cs="Arial"/>
        </w:rPr>
      </w:pPr>
      <w:r w:rsidRPr="00B43D13">
        <w:t xml:space="preserve"> </w:t>
      </w:r>
      <w:r>
        <w:rPr>
          <w:rFonts w:ascii="Arial" w:hAnsi="Arial" w:cs="Arial"/>
        </w:rPr>
        <w:t>Liste non exhaustive et limitée aux communications des scientifiques de la communauté française depuis 2001 :</w:t>
      </w:r>
    </w:p>
    <w:p w14:paraId="075A50F8" w14:textId="77777777" w:rsidR="00CE48C2" w:rsidRPr="004406D2" w:rsidRDefault="00CE48C2" w:rsidP="00CE48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ind w:right="5"/>
        <w:jc w:val="both"/>
        <w:rPr>
          <w:rFonts w:ascii="Arial" w:hAnsi="Arial" w:cs="Arial"/>
          <w:b/>
          <w:bCs/>
        </w:rPr>
      </w:pPr>
    </w:p>
    <w:p w14:paraId="2EE0EAA6" w14:textId="77777777" w:rsidR="00CE48C2" w:rsidRDefault="00CE48C2" w:rsidP="00CE48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ind w:right="5"/>
        <w:jc w:val="both"/>
        <w:rPr>
          <w:rFonts w:ascii="Arial" w:hAnsi="Arial" w:cs="Arial"/>
          <w:lang w:val="en-GB"/>
        </w:rPr>
      </w:pPr>
      <w:r>
        <w:rPr>
          <w:rFonts w:ascii="Arial" w:hAnsi="Arial" w:cs="Arial"/>
          <w:b/>
          <w:bCs/>
          <w:lang w:val="en-GB"/>
        </w:rPr>
        <w:t>communications orales et posters</w:t>
      </w:r>
      <w:r>
        <w:rPr>
          <w:rFonts w:ascii="Arial" w:hAnsi="Arial" w:cs="Arial"/>
          <w:lang w:val="en-GB"/>
        </w:rPr>
        <w:t xml:space="preserve">  </w:t>
      </w:r>
    </w:p>
    <w:p w14:paraId="0596B0C2" w14:textId="77777777" w:rsidR="00CE48C2" w:rsidRPr="00EF6F9A" w:rsidRDefault="00CE48C2" w:rsidP="00CE48C2">
      <w:pPr>
        <w:pStyle w:val="Pieddepage"/>
        <w:tabs>
          <w:tab w:val="clear" w:pos="4536"/>
          <w:tab w:val="clear" w:pos="9072"/>
        </w:tabs>
        <w:rPr>
          <w:rFonts w:ascii="Arial" w:hAnsi="Arial" w:cs="Arial"/>
          <w:b/>
          <w:lang w:val="en-US"/>
        </w:rPr>
      </w:pPr>
      <w:proofErr w:type="gramStart"/>
      <w:r w:rsidRPr="00EF6F9A">
        <w:rPr>
          <w:rFonts w:ascii="Arial" w:hAnsi="Arial" w:cs="Arial"/>
          <w:b/>
          <w:lang w:val="en-US"/>
        </w:rPr>
        <w:t>2001 :</w:t>
      </w:r>
      <w:proofErr w:type="gramEnd"/>
      <w:r w:rsidRPr="00EF6F9A">
        <w:rPr>
          <w:rFonts w:ascii="Arial" w:hAnsi="Arial" w:cs="Arial"/>
          <w:b/>
          <w:lang w:val="en-US"/>
        </w:rPr>
        <w:t xml:space="preserve"> 6</w:t>
      </w:r>
    </w:p>
    <w:p w14:paraId="0107BCC6" w14:textId="77777777" w:rsidR="00CE48C2" w:rsidRPr="00EF6F9A" w:rsidRDefault="00CE48C2" w:rsidP="004D36FB">
      <w:pPr>
        <w:ind w:left="142" w:hanging="142"/>
        <w:jc w:val="both"/>
        <w:rPr>
          <w:rFonts w:ascii="Arial" w:hAnsi="Arial" w:cs="Arial"/>
          <w:lang w:val="en-GB"/>
        </w:rPr>
      </w:pPr>
      <w:r w:rsidRPr="00EF6F9A">
        <w:rPr>
          <w:rFonts w:ascii="Arial" w:hAnsi="Arial" w:cs="Arial"/>
          <w:lang w:val="en-GB"/>
        </w:rPr>
        <w:t xml:space="preserve">- Ayina H. L., and J. </w:t>
      </w:r>
      <w:proofErr w:type="gramStart"/>
      <w:r w:rsidRPr="00EF6F9A">
        <w:rPr>
          <w:rFonts w:ascii="Arial" w:hAnsi="Arial" w:cs="Arial"/>
          <w:lang w:val="en-GB"/>
        </w:rPr>
        <w:t>Servain :</w:t>
      </w:r>
      <w:proofErr w:type="gramEnd"/>
      <w:r w:rsidRPr="00EF6F9A">
        <w:rPr>
          <w:rFonts w:ascii="Arial" w:hAnsi="Arial" w:cs="Arial"/>
          <w:lang w:val="en-GB"/>
        </w:rPr>
        <w:t xml:space="preserve"> Climate modulation in a general circulation model of the tropical Atlantic. CLIVAR Tropical Atlantic Workshop, Paris, France, 3-7 septembre, 2001.</w:t>
      </w:r>
    </w:p>
    <w:p w14:paraId="20E1B78C" w14:textId="77777777" w:rsidR="00CE48C2" w:rsidRPr="00EF6F9A" w:rsidRDefault="00CE48C2" w:rsidP="004D36FB">
      <w:pPr>
        <w:ind w:left="142" w:hanging="142"/>
        <w:jc w:val="both"/>
        <w:rPr>
          <w:rFonts w:ascii="Arial" w:hAnsi="Arial" w:cs="Arial"/>
          <w:lang w:val="en-GB"/>
        </w:rPr>
      </w:pPr>
      <w:r w:rsidRPr="00EF6F9A">
        <w:rPr>
          <w:rFonts w:ascii="Arial" w:hAnsi="Arial" w:cs="Arial"/>
          <w:lang w:val="en-GB"/>
        </w:rPr>
        <w:t xml:space="preserve">- Cariou S., J. Servain, R. Person, et Y. </w:t>
      </w:r>
      <w:proofErr w:type="gramStart"/>
      <w:r w:rsidRPr="00EF6F9A">
        <w:rPr>
          <w:rFonts w:ascii="Arial" w:hAnsi="Arial" w:cs="Arial"/>
          <w:lang w:val="en-GB"/>
        </w:rPr>
        <w:t>Roubaud :</w:t>
      </w:r>
      <w:proofErr w:type="gramEnd"/>
      <w:r w:rsidRPr="00EF6F9A">
        <w:rPr>
          <w:rFonts w:ascii="Arial" w:hAnsi="Arial" w:cs="Arial"/>
          <w:lang w:val="en-GB"/>
        </w:rPr>
        <w:t xml:space="preserve"> Study of the tuna behaviour by acoustic simulation. CLIVAR Tropical Atlantic Workshop, Paris, France, 3-7 septembre, 2001.</w:t>
      </w:r>
    </w:p>
    <w:p w14:paraId="0E4B3182" w14:textId="77777777" w:rsidR="00CE48C2" w:rsidRPr="00EF6F9A" w:rsidRDefault="00CE48C2" w:rsidP="004D36FB">
      <w:pPr>
        <w:ind w:left="142" w:hanging="142"/>
        <w:jc w:val="both"/>
        <w:rPr>
          <w:rFonts w:ascii="Arial" w:hAnsi="Arial" w:cs="Arial"/>
          <w:lang w:val="en-GB"/>
        </w:rPr>
      </w:pPr>
      <w:r w:rsidRPr="00EF6F9A">
        <w:rPr>
          <w:rFonts w:ascii="Arial" w:hAnsi="Arial" w:cs="Arial"/>
          <w:lang w:val="en-GB"/>
        </w:rPr>
        <w:t>- Clauzet G., I. Wainer, et J. Servain</w:t>
      </w:r>
      <w:proofErr w:type="gramStart"/>
      <w:r w:rsidRPr="00EF6F9A">
        <w:rPr>
          <w:rFonts w:ascii="Arial" w:hAnsi="Arial" w:cs="Arial"/>
          <w:lang w:val="en-GB"/>
        </w:rPr>
        <w:t>,:</w:t>
      </w:r>
      <w:proofErr w:type="gramEnd"/>
      <w:r w:rsidRPr="00EF6F9A">
        <w:rPr>
          <w:rFonts w:ascii="Arial" w:hAnsi="Arial" w:cs="Arial"/>
          <w:lang w:val="en-GB"/>
        </w:rPr>
        <w:t xml:space="preserve"> Time-scales of variability from the high-frequency PIRATA data (1997-2000). Joint IAPSO/IABO Assembly: 2001 An Ocean Odyssey. Mar del Plata, Argentina, 21-28 octobre, 2001.</w:t>
      </w:r>
    </w:p>
    <w:p w14:paraId="75B6F751" w14:textId="77777777" w:rsidR="00CE48C2" w:rsidRPr="00EF6F9A" w:rsidRDefault="00CE48C2" w:rsidP="004D36FB">
      <w:pPr>
        <w:ind w:left="142" w:hanging="142"/>
        <w:jc w:val="both"/>
        <w:rPr>
          <w:rFonts w:ascii="Arial" w:hAnsi="Arial" w:cs="Arial"/>
          <w:lang w:val="en-GB"/>
        </w:rPr>
      </w:pPr>
      <w:r w:rsidRPr="00EF6F9A">
        <w:rPr>
          <w:rFonts w:ascii="Arial" w:hAnsi="Arial" w:cs="Arial"/>
          <w:lang w:val="en-GB"/>
        </w:rPr>
        <w:t>- Michel, S., A-M. Treguier, R. Schopp, Y. Quilfen, A. Bentamy, Comparison of two Atlantic simulations forced by ECMWF and ERS wind climatologies, CLIVAR workshop on Tropical Atlantic Variability, Paris, septembre 2001.</w:t>
      </w:r>
    </w:p>
    <w:p w14:paraId="073AD1A2" w14:textId="77777777" w:rsidR="00CE48C2" w:rsidRPr="00EF6F9A" w:rsidRDefault="00CE48C2" w:rsidP="004D36FB">
      <w:pPr>
        <w:ind w:left="142" w:hanging="142"/>
        <w:jc w:val="both"/>
        <w:rPr>
          <w:rFonts w:ascii="Arial" w:hAnsi="Arial" w:cs="Arial"/>
          <w:lang w:val="en-GB"/>
        </w:rPr>
      </w:pPr>
      <w:r w:rsidRPr="00EF6F9A">
        <w:rPr>
          <w:rFonts w:ascii="Arial" w:hAnsi="Arial" w:cs="Arial"/>
          <w:lang w:val="de-DE"/>
        </w:rPr>
        <w:t xml:space="preserve">- Quilfen, Y., A. Bentamy, S. Michel, A-M. </w:t>
      </w:r>
      <w:r w:rsidRPr="00EF6F9A">
        <w:rPr>
          <w:rFonts w:ascii="Arial" w:hAnsi="Arial" w:cs="Arial"/>
          <w:lang w:val="en-GB"/>
        </w:rPr>
        <w:t xml:space="preserve">Treguier, R. Schopp, Impact of the wind from ERS satellites and from ECMWF reanalysis in the CLIPPER Atlantic </w:t>
      </w:r>
      <w:proofErr w:type="gramStart"/>
      <w:r w:rsidRPr="00EF6F9A">
        <w:rPr>
          <w:rFonts w:ascii="Arial" w:hAnsi="Arial" w:cs="Arial"/>
          <w:lang w:val="en-GB"/>
        </w:rPr>
        <w:t>model :</w:t>
      </w:r>
      <w:proofErr w:type="gramEnd"/>
      <w:r w:rsidRPr="00EF6F9A">
        <w:rPr>
          <w:rFonts w:ascii="Arial" w:hAnsi="Arial" w:cs="Arial"/>
          <w:lang w:val="en-GB"/>
        </w:rPr>
        <w:t xml:space="preserve"> first results, AGU meeting on scatterometry, Los Angeles, décembre 2001.</w:t>
      </w:r>
    </w:p>
    <w:p w14:paraId="7688DEA2" w14:textId="77777777" w:rsidR="00CE48C2" w:rsidRPr="00EF6F9A" w:rsidRDefault="00CE48C2" w:rsidP="004D36FB">
      <w:pPr>
        <w:ind w:left="142" w:hanging="142"/>
        <w:jc w:val="both"/>
        <w:rPr>
          <w:rFonts w:ascii="Arial" w:hAnsi="Arial" w:cs="Arial"/>
          <w:lang w:val="en-GB"/>
        </w:rPr>
      </w:pPr>
      <w:r w:rsidRPr="00EF6F9A">
        <w:rPr>
          <w:rFonts w:ascii="Arial" w:hAnsi="Arial" w:cs="Arial"/>
          <w:lang w:val="en-GB"/>
        </w:rPr>
        <w:t>- Servain J.: The PIRATA Program in the Tropical Atlantic. (Invité). 1st Workshop on Tropical Ocean Moorings, Seattle, WA, USA, 11-13 septembre 2001.</w:t>
      </w:r>
    </w:p>
    <w:p w14:paraId="7BD1E230" w14:textId="77777777" w:rsidR="00CE48C2" w:rsidRPr="00EF6F9A" w:rsidRDefault="00CE48C2" w:rsidP="004D36FB">
      <w:pPr>
        <w:ind w:left="142" w:hanging="142"/>
        <w:jc w:val="both"/>
        <w:rPr>
          <w:rFonts w:ascii="Arial" w:hAnsi="Arial" w:cs="Arial"/>
          <w:lang w:val="en-GB"/>
        </w:rPr>
      </w:pPr>
    </w:p>
    <w:p w14:paraId="3DDF36A9" w14:textId="77777777" w:rsidR="00CE48C2" w:rsidRPr="00EF6F9A" w:rsidRDefault="00CE48C2" w:rsidP="004D36FB">
      <w:pPr>
        <w:pStyle w:val="Pieddepage"/>
        <w:tabs>
          <w:tab w:val="clear" w:pos="4536"/>
          <w:tab w:val="clear" w:pos="9072"/>
        </w:tabs>
        <w:ind w:left="142" w:hanging="142"/>
        <w:rPr>
          <w:rFonts w:ascii="Arial" w:hAnsi="Arial" w:cs="Arial"/>
          <w:b/>
        </w:rPr>
      </w:pPr>
      <w:r w:rsidRPr="00EF6F9A">
        <w:rPr>
          <w:rFonts w:ascii="Arial" w:hAnsi="Arial" w:cs="Arial"/>
          <w:b/>
        </w:rPr>
        <w:t>2002 : 2</w:t>
      </w:r>
    </w:p>
    <w:p w14:paraId="3740C889" w14:textId="77777777" w:rsidR="00CE48C2" w:rsidRPr="00EF6F9A" w:rsidRDefault="00CE48C2" w:rsidP="004D36FB">
      <w:pPr>
        <w:ind w:left="142" w:hanging="142"/>
        <w:jc w:val="both"/>
        <w:rPr>
          <w:rFonts w:ascii="Arial" w:hAnsi="Arial" w:cs="Arial"/>
        </w:rPr>
      </w:pPr>
      <w:r w:rsidRPr="00EF6F9A">
        <w:rPr>
          <w:rFonts w:ascii="Arial" w:hAnsi="Arial" w:cs="Arial"/>
        </w:rPr>
        <w:t xml:space="preserve">- Bourlès, B., « Présentation du programme PIRATA et de travaux associés », Tropical Atlantic Meeting and Workshop, Kiel (Allemagne), 19-22 août 2002. </w:t>
      </w:r>
    </w:p>
    <w:p w14:paraId="4B5A1320" w14:textId="77777777" w:rsidR="00CE48C2" w:rsidRPr="004406D2" w:rsidRDefault="00CE48C2" w:rsidP="004D36FB">
      <w:pPr>
        <w:ind w:left="142" w:hanging="142"/>
        <w:jc w:val="both"/>
        <w:rPr>
          <w:rFonts w:ascii="Arial" w:hAnsi="Arial" w:cs="Arial"/>
        </w:rPr>
      </w:pPr>
      <w:r w:rsidRPr="00EF6F9A">
        <w:rPr>
          <w:rFonts w:ascii="Arial" w:hAnsi="Arial" w:cs="Arial"/>
          <w:lang w:val="en-GB"/>
        </w:rPr>
        <w:t xml:space="preserve">- Servain J. The status and perspective of the PIRATA Program. A CLIVAR Workshop on the Dynamics and Predictability of the Atlantic ITCZ and its Regional Climatic Influences. A CLIVAR Workshop on the Dynamics and Predictability of the Atlantic ITCZ and its Regional Climatic Influences. </w:t>
      </w:r>
      <w:r w:rsidRPr="004406D2">
        <w:rPr>
          <w:rFonts w:ascii="Arial" w:hAnsi="Arial" w:cs="Arial"/>
        </w:rPr>
        <w:t>IRI, Palisades, NY, USA, 18-20 September 2002.</w:t>
      </w:r>
    </w:p>
    <w:p w14:paraId="599C86EB" w14:textId="77777777" w:rsidR="00CE48C2" w:rsidRPr="004406D2" w:rsidRDefault="00CE48C2" w:rsidP="004D36FB">
      <w:pPr>
        <w:ind w:left="142" w:hanging="142"/>
        <w:jc w:val="both"/>
        <w:rPr>
          <w:rFonts w:ascii="Arial" w:hAnsi="Arial" w:cs="Arial"/>
        </w:rPr>
      </w:pPr>
    </w:p>
    <w:p w14:paraId="64F0CC78" w14:textId="77777777" w:rsidR="00CE48C2" w:rsidRPr="00EF6F9A" w:rsidRDefault="00CE48C2" w:rsidP="004D36FB">
      <w:pPr>
        <w:pStyle w:val="Pieddepage"/>
        <w:tabs>
          <w:tab w:val="clear" w:pos="4536"/>
          <w:tab w:val="clear" w:pos="9072"/>
        </w:tabs>
        <w:ind w:left="142" w:hanging="142"/>
        <w:rPr>
          <w:rFonts w:ascii="Arial" w:hAnsi="Arial" w:cs="Arial"/>
          <w:b/>
        </w:rPr>
      </w:pPr>
      <w:r w:rsidRPr="00EF6F9A">
        <w:rPr>
          <w:rFonts w:ascii="Arial" w:hAnsi="Arial" w:cs="Arial"/>
          <w:b/>
        </w:rPr>
        <w:t>2003 : 3</w:t>
      </w:r>
    </w:p>
    <w:p w14:paraId="04E11567" w14:textId="77777777" w:rsidR="00CE48C2" w:rsidRPr="00EF6F9A" w:rsidRDefault="00CE48C2" w:rsidP="004D36FB">
      <w:pPr>
        <w:ind w:left="142" w:hanging="142"/>
        <w:jc w:val="both"/>
        <w:rPr>
          <w:rFonts w:ascii="Arial" w:hAnsi="Arial" w:cs="Arial"/>
        </w:rPr>
      </w:pPr>
      <w:r w:rsidRPr="00EF6F9A">
        <w:rPr>
          <w:rFonts w:ascii="Arial" w:hAnsi="Arial" w:cs="Arial"/>
        </w:rPr>
        <w:t>- Bourlès, B., Présentation des campagnes et des données PIRATA de 2001-2002, Meeting PIRATA 9 and SACOS, Angra dos Reis(Brésil), février 2003.</w:t>
      </w:r>
    </w:p>
    <w:p w14:paraId="49FEC2EB" w14:textId="77777777" w:rsidR="00CE48C2" w:rsidRPr="00EF6F9A" w:rsidRDefault="00CE48C2" w:rsidP="004D36FB">
      <w:pPr>
        <w:autoSpaceDE/>
        <w:autoSpaceDN/>
        <w:ind w:left="142" w:hanging="142"/>
        <w:jc w:val="both"/>
        <w:rPr>
          <w:rFonts w:ascii="Arial" w:hAnsi="Arial" w:cs="Arial"/>
          <w:lang w:val="en-GB"/>
        </w:rPr>
      </w:pPr>
      <w:r w:rsidRPr="00EF6F9A">
        <w:rPr>
          <w:rFonts w:ascii="Arial" w:hAnsi="Arial" w:cs="Arial"/>
          <w:lang w:val="en-US"/>
        </w:rPr>
        <w:t xml:space="preserve">- </w:t>
      </w:r>
      <w:r w:rsidRPr="00EF6F9A">
        <w:rPr>
          <w:rFonts w:ascii="Arial" w:hAnsi="Arial" w:cs="Arial"/>
          <w:lang w:val="en-GB"/>
        </w:rPr>
        <w:t>Bunge, L., C. Provost, and A. Kartavsteff: High frequencies in the water column at 10ºW at the equator. EGS, Nice, April 2003. </w:t>
      </w:r>
    </w:p>
    <w:p w14:paraId="4D889B8B" w14:textId="77777777" w:rsidR="00CE48C2" w:rsidRPr="004406D2" w:rsidRDefault="00CE48C2" w:rsidP="004D36FB">
      <w:pPr>
        <w:autoSpaceDE/>
        <w:autoSpaceDN/>
        <w:ind w:left="142" w:hanging="142"/>
        <w:jc w:val="both"/>
        <w:rPr>
          <w:rFonts w:ascii="Arial" w:hAnsi="Arial" w:cs="Arial"/>
        </w:rPr>
      </w:pPr>
      <w:r w:rsidRPr="00EF6F9A">
        <w:rPr>
          <w:rFonts w:ascii="Arial" w:hAnsi="Arial" w:cs="Arial"/>
          <w:lang w:val="en-GB"/>
        </w:rPr>
        <w:t>- Bunge, L., and C. Provost: Preliminary analysis of high frequencies on the water column at 10ºW at</w:t>
      </w:r>
      <w:proofErr w:type="gramStart"/>
      <w:r w:rsidRPr="00EF6F9A">
        <w:rPr>
          <w:rFonts w:ascii="Arial" w:hAnsi="Arial" w:cs="Arial"/>
          <w:lang w:val="en-GB"/>
        </w:rPr>
        <w:t>  the</w:t>
      </w:r>
      <w:proofErr w:type="gramEnd"/>
      <w:r w:rsidRPr="00EF6F9A">
        <w:rPr>
          <w:rFonts w:ascii="Arial" w:hAnsi="Arial" w:cs="Arial"/>
          <w:lang w:val="en-GB"/>
        </w:rPr>
        <w:t xml:space="preserve"> equator. </w:t>
      </w:r>
      <w:r w:rsidRPr="004406D2">
        <w:rPr>
          <w:rFonts w:ascii="Arial" w:hAnsi="Arial" w:cs="Arial"/>
        </w:rPr>
        <w:t>Meeting PIRATA 9 and SACOS, Angra dos Reis, Brazil, February 2003. </w:t>
      </w:r>
    </w:p>
    <w:p w14:paraId="0CC40C19" w14:textId="77777777" w:rsidR="00CE48C2" w:rsidRPr="004406D2" w:rsidRDefault="00CE48C2" w:rsidP="004D36FB">
      <w:pPr>
        <w:autoSpaceDE/>
        <w:autoSpaceDN/>
        <w:ind w:left="142" w:hanging="142"/>
        <w:jc w:val="both"/>
        <w:rPr>
          <w:rFonts w:ascii="Arial" w:hAnsi="Arial" w:cs="Arial"/>
        </w:rPr>
      </w:pPr>
    </w:p>
    <w:p w14:paraId="5810E470" w14:textId="77777777" w:rsidR="00CE48C2" w:rsidRPr="00EF6F9A" w:rsidRDefault="00CE48C2" w:rsidP="004D36FB">
      <w:pPr>
        <w:pStyle w:val="Pieddepage"/>
        <w:tabs>
          <w:tab w:val="clear" w:pos="4536"/>
          <w:tab w:val="clear" w:pos="9072"/>
        </w:tabs>
        <w:ind w:left="142" w:hanging="142"/>
        <w:rPr>
          <w:rFonts w:ascii="Arial" w:hAnsi="Arial" w:cs="Arial"/>
          <w:b/>
        </w:rPr>
      </w:pPr>
      <w:r w:rsidRPr="00EF6F9A">
        <w:rPr>
          <w:rFonts w:ascii="Arial" w:hAnsi="Arial" w:cs="Arial"/>
          <w:b/>
        </w:rPr>
        <w:t>2004 : 9</w:t>
      </w:r>
    </w:p>
    <w:p w14:paraId="1B186FDC" w14:textId="77777777" w:rsidR="00CE48C2" w:rsidRPr="00EF6F9A" w:rsidRDefault="00CE48C2" w:rsidP="004D36FB">
      <w:pPr>
        <w:ind w:left="142" w:hanging="142"/>
        <w:jc w:val="both"/>
        <w:rPr>
          <w:rFonts w:ascii="Arial" w:hAnsi="Arial" w:cs="Arial"/>
        </w:rPr>
      </w:pPr>
      <w:r w:rsidRPr="00EF6F9A">
        <w:rPr>
          <w:rFonts w:ascii="Arial" w:hAnsi="Arial" w:cs="Arial"/>
        </w:rPr>
        <w:t>- Bourlès, B., a) Le programme PIRATA : Etat des lieux, statut actuel et perspectives ; Meeting CLIVAR-TAV, KNMI-Utrecht (Pays-Bas), juin 2004.</w:t>
      </w:r>
    </w:p>
    <w:p w14:paraId="1388163A" w14:textId="77777777" w:rsidR="00CE48C2" w:rsidRPr="00EF6F9A" w:rsidRDefault="00CE48C2" w:rsidP="004D36FB">
      <w:pPr>
        <w:autoSpaceDE/>
        <w:autoSpaceDN/>
        <w:ind w:left="142" w:hanging="142"/>
        <w:jc w:val="both"/>
        <w:rPr>
          <w:rFonts w:ascii="Arial" w:hAnsi="Arial" w:cs="Arial"/>
          <w:lang w:val="en-GB"/>
        </w:rPr>
      </w:pPr>
      <w:r w:rsidRPr="00EF6F9A">
        <w:rPr>
          <w:rFonts w:ascii="Arial" w:hAnsi="Arial" w:cs="Arial"/>
          <w:lang w:val="en-GB"/>
        </w:rPr>
        <w:t>- Bunge, L., C.</w:t>
      </w:r>
      <w:r w:rsidRPr="00EF6F9A">
        <w:rPr>
          <w:rFonts w:ascii="Arial" w:hAnsi="Arial" w:cs="Arial"/>
          <w:b/>
          <w:bCs/>
          <w:lang w:val="en-GB"/>
        </w:rPr>
        <w:t xml:space="preserve"> </w:t>
      </w:r>
      <w:r w:rsidRPr="00EF6F9A">
        <w:rPr>
          <w:rFonts w:ascii="Arial" w:hAnsi="Arial" w:cs="Arial"/>
          <w:lang w:val="en-GB"/>
        </w:rPr>
        <w:t>Provost, and A. Kartavtseff: Structure of deep horizontal velocities in the tropical Atlantic. CLIVAR-Tropical Atlantic Workshop, De Bilt, Netherlands, June 2004. </w:t>
      </w:r>
    </w:p>
    <w:p w14:paraId="66C97799" w14:textId="77777777" w:rsidR="00CE48C2" w:rsidRPr="00EF6F9A" w:rsidRDefault="00CE48C2" w:rsidP="004D36FB">
      <w:pPr>
        <w:autoSpaceDE/>
        <w:autoSpaceDN/>
        <w:ind w:left="142" w:hanging="142"/>
        <w:jc w:val="both"/>
        <w:rPr>
          <w:rFonts w:ascii="Arial" w:hAnsi="Arial" w:cs="Arial"/>
          <w:lang w:val="pt-BR"/>
        </w:rPr>
      </w:pPr>
      <w:r w:rsidRPr="00EF6F9A">
        <w:rPr>
          <w:rFonts w:ascii="Arial" w:hAnsi="Arial" w:cs="Arial"/>
          <w:lang w:val="en-GB"/>
        </w:rPr>
        <w:t xml:space="preserve">- Bunge, L., C. Provost, and A. Kartavtseff: Structure of the horizontal velocity throughout the water column in the equatorial Atlantic: observations from EQUALANT current meter moorings at 10ºW.  </w:t>
      </w:r>
      <w:r w:rsidRPr="00EF6F9A">
        <w:rPr>
          <w:rFonts w:ascii="Arial" w:hAnsi="Arial" w:cs="Arial"/>
          <w:lang w:val="pt-BR"/>
        </w:rPr>
        <w:t>EGU General Assembly, Nice, 2004. </w:t>
      </w:r>
    </w:p>
    <w:p w14:paraId="59FE2230" w14:textId="77777777" w:rsidR="00CE48C2" w:rsidRPr="00EF6F9A" w:rsidRDefault="00CE48C2" w:rsidP="004D36FB">
      <w:pPr>
        <w:ind w:left="142" w:hanging="142"/>
        <w:jc w:val="both"/>
        <w:rPr>
          <w:rFonts w:ascii="Arial" w:hAnsi="Arial" w:cs="Arial"/>
          <w:lang w:val="pt-BR"/>
        </w:rPr>
      </w:pPr>
      <w:r w:rsidRPr="00EF6F9A">
        <w:rPr>
          <w:rFonts w:ascii="Arial" w:hAnsi="Arial" w:cs="Arial"/>
          <w:lang w:val="pt-BR"/>
        </w:rPr>
        <w:t>- Durand B., J. Servain, H. Laurent et L.A. Machado : Fluxo de calor latente no Atlântico tropical, convecção sobre o Nordeste e a rede PIRATA. XIII Congresso Brasileiro de Meteorologia. Fortaleza, Brésil, 30 août- 3 septembre 2004.</w:t>
      </w:r>
    </w:p>
    <w:p w14:paraId="05728413" w14:textId="77777777" w:rsidR="00CE48C2" w:rsidRPr="00EF6F9A" w:rsidRDefault="00CE48C2" w:rsidP="004D36FB">
      <w:pPr>
        <w:ind w:left="142" w:hanging="142"/>
        <w:jc w:val="both"/>
        <w:rPr>
          <w:rFonts w:ascii="Arial" w:hAnsi="Arial" w:cs="Arial"/>
          <w:lang w:val="pt-BR"/>
        </w:rPr>
      </w:pPr>
      <w:r w:rsidRPr="00EF6F9A">
        <w:rPr>
          <w:rFonts w:ascii="Arial" w:hAnsi="Arial" w:cs="Arial"/>
          <w:lang w:val="pt-BR"/>
        </w:rPr>
        <w:t>- Durand B., L.H. Ayina, A. Bentamy et J. Servain : High resolution satellite-derived  surface turbulent fluxes over the Atlantic Ocean. XIII Congresso Brasileiro de Meteorologia. Fortaleza, Brésil, 30 août- 3 septembre 2004.</w:t>
      </w:r>
    </w:p>
    <w:p w14:paraId="15419151" w14:textId="77777777" w:rsidR="00CE48C2" w:rsidRPr="00EF6F9A" w:rsidRDefault="00CE48C2" w:rsidP="004D36FB">
      <w:pPr>
        <w:autoSpaceDE/>
        <w:autoSpaceDN/>
        <w:ind w:left="142" w:hanging="142"/>
        <w:jc w:val="both"/>
        <w:rPr>
          <w:rFonts w:ascii="Arial" w:hAnsi="Arial" w:cs="Arial"/>
          <w:lang w:val="pt-BR"/>
        </w:rPr>
      </w:pPr>
      <w:r w:rsidRPr="00EF6F9A">
        <w:rPr>
          <w:rFonts w:ascii="Arial" w:hAnsi="Arial" w:cs="Arial"/>
          <w:lang w:val="pt-BR"/>
        </w:rPr>
        <w:t>- d'Orgeville, M., B.L. Hua, R. Schopp, and L. Bunge: In situ evidence of deep equatorial layering due to inertial instability. Oral presentation at the EGU General Assembly, Nice, April 2004. </w:t>
      </w:r>
    </w:p>
    <w:p w14:paraId="0F707DB0" w14:textId="77777777" w:rsidR="00CE48C2" w:rsidRPr="00EF6F9A" w:rsidRDefault="00CE48C2" w:rsidP="004D36FB">
      <w:pPr>
        <w:autoSpaceDE/>
        <w:autoSpaceDN/>
        <w:ind w:left="142" w:hanging="142"/>
        <w:jc w:val="both"/>
        <w:rPr>
          <w:rFonts w:ascii="Arial" w:hAnsi="Arial" w:cs="Arial"/>
          <w:lang w:val="en-GB"/>
        </w:rPr>
      </w:pPr>
      <w:r w:rsidRPr="00EF6F9A">
        <w:rPr>
          <w:rFonts w:ascii="Arial" w:hAnsi="Arial" w:cs="Arial"/>
          <w:lang w:val="en-GB"/>
        </w:rPr>
        <w:t xml:space="preserve">- Provost, C., S. Arnault, N. Chouaib A. Kartavtseff, and L. Bunge: Equatorial pressure gradient in the Atlantic in </w:t>
      </w:r>
      <w:proofErr w:type="gramStart"/>
      <w:r w:rsidRPr="00EF6F9A">
        <w:rPr>
          <w:rFonts w:ascii="Arial" w:hAnsi="Arial" w:cs="Arial"/>
          <w:lang w:val="en-GB"/>
        </w:rPr>
        <w:t>2002 :</w:t>
      </w:r>
      <w:proofErr w:type="gramEnd"/>
      <w:r w:rsidRPr="00EF6F9A">
        <w:rPr>
          <w:rFonts w:ascii="Arial" w:hAnsi="Arial" w:cs="Arial"/>
          <w:lang w:val="en-GB"/>
        </w:rPr>
        <w:t xml:space="preserve"> TOPEX-POSEIDON and JASON in 2002 versus the first PIRATA currentmeter  measurements.  Oral presentation at the EGU </w:t>
      </w:r>
      <w:r w:rsidRPr="00EF6F9A">
        <w:rPr>
          <w:rFonts w:ascii="Arial" w:hAnsi="Arial" w:cs="Arial"/>
          <w:lang w:val="en-US"/>
        </w:rPr>
        <w:t>General Assembly</w:t>
      </w:r>
      <w:r w:rsidRPr="00EF6F9A">
        <w:rPr>
          <w:rFonts w:ascii="Arial" w:hAnsi="Arial" w:cs="Arial"/>
          <w:lang w:val="en-GB"/>
        </w:rPr>
        <w:t>, Nice, April 2004. </w:t>
      </w:r>
    </w:p>
    <w:p w14:paraId="69927152" w14:textId="77777777" w:rsidR="00CE48C2" w:rsidRPr="00EF6F9A" w:rsidRDefault="00CE48C2" w:rsidP="004D36FB">
      <w:pPr>
        <w:ind w:left="142" w:hanging="142"/>
        <w:jc w:val="both"/>
        <w:rPr>
          <w:rFonts w:ascii="Arial" w:hAnsi="Arial" w:cs="Arial"/>
          <w:lang w:val="en-GB"/>
        </w:rPr>
      </w:pPr>
      <w:r w:rsidRPr="00EF6F9A">
        <w:rPr>
          <w:rFonts w:ascii="Arial" w:hAnsi="Arial" w:cs="Arial"/>
          <w:lang w:val="en-GB"/>
        </w:rPr>
        <w:t>- Servain J.: Introduction of the Session “Scientific results from the PIRATA Program (1997-2004)”. Joint American and Canadian Geophysical Unions meeting, Montreal, Canada, May 17-21, 2004.</w:t>
      </w:r>
    </w:p>
    <w:p w14:paraId="32125352" w14:textId="77777777" w:rsidR="00CE48C2" w:rsidRPr="00EF6F9A" w:rsidRDefault="00CE48C2" w:rsidP="004D36FB">
      <w:pPr>
        <w:ind w:left="142" w:hanging="142"/>
        <w:jc w:val="both"/>
        <w:rPr>
          <w:rFonts w:ascii="Arial" w:hAnsi="Arial" w:cs="Arial"/>
          <w:lang w:val="en-GB"/>
        </w:rPr>
      </w:pPr>
      <w:r w:rsidRPr="00EF6F9A">
        <w:rPr>
          <w:rFonts w:ascii="Arial" w:hAnsi="Arial" w:cs="Arial"/>
          <w:lang w:val="en-GB"/>
        </w:rPr>
        <w:t xml:space="preserve">- Servain J., Hervé M., and B. </w:t>
      </w:r>
      <w:proofErr w:type="gramStart"/>
      <w:r w:rsidRPr="00EF6F9A">
        <w:rPr>
          <w:rFonts w:ascii="Arial" w:hAnsi="Arial" w:cs="Arial"/>
          <w:lang w:val="en-GB"/>
        </w:rPr>
        <w:t>Durand :</w:t>
      </w:r>
      <w:proofErr w:type="gramEnd"/>
      <w:r w:rsidRPr="00EF6F9A">
        <w:rPr>
          <w:rFonts w:ascii="Arial" w:hAnsi="Arial" w:cs="Arial"/>
          <w:lang w:val="en-GB"/>
        </w:rPr>
        <w:t xml:space="preserve"> A real-time diagnostic analysis of the PIRATA observations. Joint American and Canadian Geophysical Unions meeting, Montreal, Canada, May 17-21, 2004.</w:t>
      </w:r>
    </w:p>
    <w:p w14:paraId="04134649" w14:textId="77777777" w:rsidR="00CE48C2" w:rsidRPr="00EF6F9A" w:rsidRDefault="00CE48C2" w:rsidP="004D36FB">
      <w:pPr>
        <w:pStyle w:val="Pieddepage"/>
        <w:tabs>
          <w:tab w:val="clear" w:pos="4536"/>
          <w:tab w:val="clear" w:pos="9072"/>
        </w:tabs>
        <w:ind w:left="142" w:hanging="142"/>
        <w:rPr>
          <w:rFonts w:ascii="Arial" w:hAnsi="Arial" w:cs="Arial"/>
          <w:b/>
          <w:lang w:val="en-US"/>
        </w:rPr>
      </w:pPr>
    </w:p>
    <w:p w14:paraId="727C1BA9" w14:textId="77777777" w:rsidR="00CE48C2" w:rsidRPr="00EF6F9A" w:rsidRDefault="00CE48C2" w:rsidP="004D36FB">
      <w:pPr>
        <w:pStyle w:val="Pieddepage"/>
        <w:tabs>
          <w:tab w:val="clear" w:pos="4536"/>
          <w:tab w:val="clear" w:pos="9072"/>
        </w:tabs>
        <w:ind w:left="142" w:hanging="142"/>
        <w:rPr>
          <w:rFonts w:ascii="Arial" w:hAnsi="Arial" w:cs="Arial"/>
          <w:b/>
          <w:lang w:val="en-US"/>
        </w:rPr>
      </w:pPr>
      <w:proofErr w:type="gramStart"/>
      <w:r w:rsidRPr="00EF6F9A">
        <w:rPr>
          <w:rFonts w:ascii="Arial" w:hAnsi="Arial" w:cs="Arial"/>
          <w:b/>
          <w:lang w:val="en-US"/>
        </w:rPr>
        <w:t>2005 :</w:t>
      </w:r>
      <w:proofErr w:type="gramEnd"/>
      <w:r w:rsidRPr="00EF6F9A">
        <w:rPr>
          <w:rFonts w:ascii="Arial" w:hAnsi="Arial" w:cs="Arial"/>
          <w:b/>
          <w:lang w:val="en-US"/>
        </w:rPr>
        <w:t xml:space="preserve"> 18</w:t>
      </w:r>
    </w:p>
    <w:p w14:paraId="1E3E04A1" w14:textId="77777777" w:rsidR="00CE48C2" w:rsidRPr="00EF6F9A" w:rsidRDefault="00CE48C2" w:rsidP="004D36FB">
      <w:pPr>
        <w:ind w:left="142" w:hanging="142"/>
        <w:jc w:val="both"/>
        <w:rPr>
          <w:rFonts w:ascii="Arial" w:hAnsi="Arial" w:cs="Arial"/>
          <w:lang w:val="en-GB"/>
        </w:rPr>
      </w:pPr>
      <w:r w:rsidRPr="00EF6F9A">
        <w:rPr>
          <w:rFonts w:ascii="Arial" w:hAnsi="Arial" w:cs="Arial"/>
          <w:lang w:val="en-GB"/>
        </w:rPr>
        <w:lastRenderedPageBreak/>
        <w:t>- Arhan, M., Treguier, A.M., Bourlès, B., and Michel, S., Diagnosing the annual cycle of the equatorial undercurrent in the Atlantic ocean from a general circulation model, Poster (</w:t>
      </w:r>
      <w:hyperlink r:id="rId137" w:tgtFrame="_blank" w:history="1">
        <w:r w:rsidRPr="00EF6F9A">
          <w:rPr>
            <w:rStyle w:val="Lienhypertexte"/>
            <w:rFonts w:ascii="Arial" w:hAnsi="Arial" w:cs="Arial"/>
            <w:lang w:val="en-GB"/>
          </w:rPr>
          <w:t>EGU05-A-03458</w:t>
        </w:r>
      </w:hyperlink>
      <w:r w:rsidRPr="00EF6F9A">
        <w:rPr>
          <w:rFonts w:ascii="Arial" w:hAnsi="Arial" w:cs="Arial"/>
          <w:lang w:val="en-GB"/>
        </w:rPr>
        <w:t>) EGU General Assembly, Vienne (Autriche), 24-29 Avril 2005.</w:t>
      </w:r>
    </w:p>
    <w:p w14:paraId="4C444D0F" w14:textId="77777777" w:rsidR="00CE48C2" w:rsidRPr="00EF6F9A" w:rsidRDefault="00CE48C2" w:rsidP="004D36FB">
      <w:pPr>
        <w:tabs>
          <w:tab w:val="left" w:pos="360"/>
        </w:tabs>
        <w:ind w:left="142" w:hanging="142"/>
        <w:jc w:val="both"/>
        <w:rPr>
          <w:rFonts w:ascii="Arial" w:hAnsi="Arial" w:cs="Arial"/>
          <w:color w:val="000000"/>
          <w:lang w:val="en-US"/>
        </w:rPr>
      </w:pPr>
      <w:r w:rsidRPr="00EF6F9A">
        <w:rPr>
          <w:rFonts w:ascii="Arial" w:hAnsi="Arial" w:cs="Arial"/>
          <w:color w:val="000000"/>
          <w:lang w:val="en-US"/>
        </w:rPr>
        <w:t xml:space="preserve">- Ayina, Ludos-Hervé, A. Bentamy and A. M. Mestas-Nuñez , The impact of satellite winds and latent heat fluxes in a numerical simulation of the tropical ocean during 1996-1998,  </w:t>
      </w:r>
      <w:r w:rsidRPr="00EF6F9A">
        <w:rPr>
          <w:rFonts w:ascii="Arial" w:hAnsi="Arial" w:cs="Arial"/>
          <w:lang w:val="en-US"/>
        </w:rPr>
        <w:t>poster présenté pendant le 1er congrès international AMMA de Dakar (Sénégal), 27 nov-2 déc. 2005.</w:t>
      </w:r>
    </w:p>
    <w:p w14:paraId="734D179B" w14:textId="77777777" w:rsidR="00CE48C2" w:rsidRPr="00EF6F9A" w:rsidRDefault="00CE48C2" w:rsidP="004D36FB">
      <w:pPr>
        <w:tabs>
          <w:tab w:val="left" w:pos="360"/>
        </w:tabs>
        <w:ind w:left="142" w:hanging="142"/>
        <w:jc w:val="both"/>
        <w:rPr>
          <w:rFonts w:ascii="Arial" w:hAnsi="Arial" w:cs="Arial"/>
          <w:color w:val="000000"/>
          <w:lang w:val="en-US"/>
        </w:rPr>
      </w:pPr>
      <w:r w:rsidRPr="00EF6F9A">
        <w:rPr>
          <w:rFonts w:ascii="Arial" w:hAnsi="Arial" w:cs="Arial"/>
          <w:color w:val="000000"/>
          <w:lang w:val="en-US"/>
        </w:rPr>
        <w:t xml:space="preserve">- Bentamy, A., L-H. Ayina, K. B. Katsaros, R. T. Pinker, and A. M. Mestas-Nuñez,  Improved estimates of net air-sea fluxes over the tropical Atlantic ocean, </w:t>
      </w:r>
      <w:r w:rsidRPr="00EF6F9A">
        <w:rPr>
          <w:rFonts w:ascii="Arial" w:hAnsi="Arial" w:cs="Arial"/>
          <w:lang w:val="en-US"/>
        </w:rPr>
        <w:t>poster présenté pendant le 1er congrès international AMMA de Dakar (Sénégal), 27 nov-2 déc. 2005.</w:t>
      </w:r>
    </w:p>
    <w:p w14:paraId="6F8F895F" w14:textId="77777777" w:rsidR="00CE48C2" w:rsidRPr="00EF6F9A" w:rsidRDefault="00CE48C2" w:rsidP="004D36FB">
      <w:pPr>
        <w:ind w:left="142" w:hanging="142"/>
        <w:jc w:val="both"/>
        <w:rPr>
          <w:rFonts w:ascii="Arial" w:hAnsi="Arial" w:cs="Arial"/>
        </w:rPr>
      </w:pPr>
      <w:r w:rsidRPr="00EF6F9A">
        <w:rPr>
          <w:rFonts w:ascii="Arial" w:hAnsi="Arial" w:cs="Arial"/>
        </w:rPr>
        <w:t>- Bourlès, B., 1) des campagnes et des données PIRATA de 2003-2004, 2) Statut de l’ORE PIRATA en France, 3) travaux scientifiques liés à PIRATA en France, Meeting PIRATA 10, Fortaleza (Brésil), décembre 2004.</w:t>
      </w:r>
    </w:p>
    <w:p w14:paraId="7095E949" w14:textId="77777777" w:rsidR="00CE48C2" w:rsidRPr="004406D2" w:rsidRDefault="00CE48C2" w:rsidP="004D36FB">
      <w:pPr>
        <w:ind w:left="142" w:hanging="142"/>
        <w:jc w:val="both"/>
        <w:rPr>
          <w:rFonts w:ascii="Arial" w:hAnsi="Arial" w:cs="Arial"/>
          <w:lang w:val="en-US"/>
        </w:rPr>
      </w:pPr>
      <w:r w:rsidRPr="004406D2">
        <w:rPr>
          <w:rFonts w:ascii="Arial" w:hAnsi="Arial" w:cs="Arial"/>
          <w:lang w:val="en-US"/>
        </w:rPr>
        <w:t xml:space="preserve">- Bourlès, B., Pirata status and links with TACE and AMMA; au congrès CLIVAR-US &amp; TACE (invité), Miami (USA), Février 2005. </w:t>
      </w:r>
    </w:p>
    <w:p w14:paraId="42238563" w14:textId="77777777" w:rsidR="00CE48C2" w:rsidRPr="004406D2" w:rsidRDefault="00CE48C2" w:rsidP="004D36FB">
      <w:pPr>
        <w:ind w:left="142" w:hanging="142"/>
        <w:jc w:val="both"/>
        <w:rPr>
          <w:rFonts w:ascii="Arial" w:hAnsi="Arial" w:cs="Arial"/>
          <w:lang w:val="en-US"/>
        </w:rPr>
      </w:pPr>
      <w:r w:rsidRPr="004406D2">
        <w:rPr>
          <w:rFonts w:ascii="Arial" w:hAnsi="Arial" w:cs="Arial"/>
          <w:lang w:val="en-US"/>
        </w:rPr>
        <w:t>- Bourlès, B. and P.Nobre, PIRATA: actual status and perspectives, Meeting CLIVAR-ATLANTIC Steering Panel, Venise (Italie), 20-21 octobre 2005.</w:t>
      </w:r>
    </w:p>
    <w:p w14:paraId="67C10825" w14:textId="77777777" w:rsidR="00CE48C2" w:rsidRPr="004406D2" w:rsidRDefault="00CE48C2" w:rsidP="004D36FB">
      <w:pPr>
        <w:ind w:left="142" w:hanging="142"/>
        <w:jc w:val="both"/>
        <w:rPr>
          <w:rFonts w:ascii="Arial" w:hAnsi="Arial" w:cs="Arial"/>
          <w:lang w:val="en-US"/>
        </w:rPr>
      </w:pPr>
      <w:r w:rsidRPr="004406D2">
        <w:rPr>
          <w:rFonts w:ascii="Arial" w:hAnsi="Arial" w:cs="Arial"/>
          <w:lang w:val="en-US"/>
        </w:rPr>
        <w:t xml:space="preserve">- Bourlès, B., Status of PIRATA in France and related programs, 2004-2005 works and perspectives, présentation orale au  Meeting PIRATA 11, Toulouse, 12-14 octobre 2005.   </w:t>
      </w:r>
    </w:p>
    <w:p w14:paraId="736263D5" w14:textId="77777777" w:rsidR="00CE48C2" w:rsidRPr="00EF6F9A" w:rsidRDefault="00CE48C2" w:rsidP="004D36FB">
      <w:pPr>
        <w:ind w:left="142" w:hanging="142"/>
        <w:jc w:val="both"/>
        <w:rPr>
          <w:rFonts w:ascii="Arial" w:hAnsi="Arial" w:cs="Arial"/>
          <w:lang w:val="en-GB"/>
        </w:rPr>
      </w:pPr>
      <w:r w:rsidRPr="00EF6F9A">
        <w:rPr>
          <w:rFonts w:ascii="Arial" w:hAnsi="Arial" w:cs="Arial"/>
          <w:lang w:val="en-GB"/>
        </w:rPr>
        <w:t>- Brandt, P., J. Fischer, F. Schott, V. Hormann, B. Bourlès, and C. Provost, Circulation variability in the central equatorial Atlantic, Meeting CLIVAR TAV/TACE (Tropical Atlantic Variability - Tropical Atlantic Climate Experiment),Venise (Italie), 17-19 octobre 2005.</w:t>
      </w:r>
    </w:p>
    <w:p w14:paraId="209CCDE7" w14:textId="77777777" w:rsidR="00CE48C2" w:rsidRPr="00EF6F9A" w:rsidRDefault="00CE48C2" w:rsidP="004D36FB">
      <w:pPr>
        <w:ind w:left="142" w:hanging="142"/>
        <w:jc w:val="both"/>
        <w:rPr>
          <w:rFonts w:ascii="Arial" w:hAnsi="Arial" w:cs="Arial"/>
          <w:lang w:val="en-GB"/>
        </w:rPr>
      </w:pPr>
      <w:r w:rsidRPr="00EF6F9A">
        <w:rPr>
          <w:rFonts w:ascii="Arial" w:hAnsi="Arial" w:cs="Arial"/>
          <w:lang w:val="en-GB"/>
        </w:rPr>
        <w:t xml:space="preserve">- Brandt. P., B. Bourlès, R.L. Molinari, G. Caniaux &amp; A. Lazar, AMMA-TT6 Oceanic campaigns and measurements from open ocean, and AMMA-EU WP 2.2 Oceanic Processes, présentation orale au AMMA CIGIG AMMA meeting,  Leeds (G.B.), juillet 2005. </w:t>
      </w:r>
    </w:p>
    <w:p w14:paraId="3A93E392" w14:textId="77777777" w:rsidR="00CE48C2" w:rsidRPr="00EF6F9A" w:rsidRDefault="00CE48C2" w:rsidP="004D36FB">
      <w:pPr>
        <w:ind w:left="142" w:hanging="142"/>
        <w:jc w:val="both"/>
        <w:rPr>
          <w:rFonts w:ascii="Arial" w:hAnsi="Arial" w:cs="Arial"/>
          <w:lang w:val="en-US"/>
        </w:rPr>
      </w:pPr>
      <w:r w:rsidRPr="00EF6F9A">
        <w:rPr>
          <w:rFonts w:ascii="Arial" w:hAnsi="Arial" w:cs="Arial"/>
          <w:lang w:val="en-US"/>
        </w:rPr>
        <w:t>- Brandt, P., J. Fischer, F. Schott, V. Hormann, B. Bourlès, and C. Provost, Circulation variability in the central equatorial Atlantic, présentation orale au Meeting CLIVAR TAV/TACE (Tropical Atlantic Variability - Tropical Atlantic Climate Experiment),Venise (Italie), 17-19 octobre 2005.</w:t>
      </w:r>
    </w:p>
    <w:p w14:paraId="568E2AE9" w14:textId="77777777" w:rsidR="00CE48C2" w:rsidRPr="00EF6F9A" w:rsidRDefault="00CE48C2" w:rsidP="004D36FB">
      <w:pPr>
        <w:ind w:left="142" w:hanging="142"/>
        <w:jc w:val="both"/>
        <w:rPr>
          <w:rFonts w:ascii="Arial" w:hAnsi="Arial" w:cs="Arial"/>
          <w:lang w:val="en-US"/>
        </w:rPr>
      </w:pPr>
      <w:r w:rsidRPr="00EF6F9A">
        <w:rPr>
          <w:rFonts w:ascii="Arial" w:hAnsi="Arial" w:cs="Arial"/>
          <w:lang w:val="en-US"/>
        </w:rPr>
        <w:t>- Dengler, M., in collaboration with J. Schafstall, P. Brandt, B. Bourlès, and J. Toole, Diapycnal mixing processes in the eastern equatorial Atlantic and the Mauritanian upwelling region, présentation orale au Meeting CLIVAR-TAV/TACE (Tropical Atlantic Variability - Tropical Atlantic Climate Experiment),Venise (Italie), 17-19 octobre 2005.</w:t>
      </w:r>
    </w:p>
    <w:p w14:paraId="27110270" w14:textId="77777777" w:rsidR="00CE48C2" w:rsidRPr="00EF6F9A" w:rsidRDefault="00CE48C2" w:rsidP="004D36FB">
      <w:pPr>
        <w:ind w:left="142" w:hanging="142"/>
        <w:jc w:val="both"/>
        <w:rPr>
          <w:rFonts w:ascii="Arial" w:hAnsi="Arial" w:cs="Arial"/>
          <w:lang w:val="en-GB"/>
        </w:rPr>
      </w:pPr>
      <w:r w:rsidRPr="00EF6F9A">
        <w:rPr>
          <w:rFonts w:ascii="Arial" w:hAnsi="Arial" w:cs="Arial"/>
          <w:lang w:val="en-GB"/>
        </w:rPr>
        <w:t xml:space="preserve">- Grodsky S. A., J.A. Carton, C. Provost, J. Servain, J.A. Lorenzzetti et M. </w:t>
      </w:r>
      <w:proofErr w:type="gramStart"/>
      <w:r w:rsidRPr="00EF6F9A">
        <w:rPr>
          <w:rFonts w:ascii="Arial" w:hAnsi="Arial" w:cs="Arial"/>
          <w:lang w:val="en-GB"/>
        </w:rPr>
        <w:t>McPhaden :</w:t>
      </w:r>
      <w:proofErr w:type="gramEnd"/>
      <w:r w:rsidRPr="00EF6F9A">
        <w:rPr>
          <w:rFonts w:ascii="Arial" w:hAnsi="Arial" w:cs="Arial"/>
          <w:lang w:val="en-GB"/>
        </w:rPr>
        <w:t xml:space="preserve"> Tropical instability waves at 0°N-23°W in the Atlantic: A case study using PIRATA mooring data. U.S. CLIVAR Atlantic Science Conference, Rosenstiel School of Marine and Atmospheric Science at the University of Miami, 31 January-2 February 2005.</w:t>
      </w:r>
    </w:p>
    <w:p w14:paraId="52975BB4" w14:textId="77777777" w:rsidR="00CE48C2" w:rsidRPr="00EF6F9A" w:rsidRDefault="00CE48C2" w:rsidP="004D36FB">
      <w:pPr>
        <w:ind w:left="142" w:hanging="142"/>
        <w:jc w:val="both"/>
        <w:rPr>
          <w:rFonts w:ascii="Arial" w:hAnsi="Arial" w:cs="Arial"/>
          <w:lang w:val="en-US"/>
        </w:rPr>
      </w:pPr>
      <w:r w:rsidRPr="00EF6F9A">
        <w:rPr>
          <w:rFonts w:ascii="Arial" w:hAnsi="Arial" w:cs="Arial"/>
          <w:lang w:val="en-US"/>
        </w:rPr>
        <w:t>- Kolodziejczyk, N., and B. Bourlès, The Termination of the Equatorial Undercurrent in the Eastern Atlantic between 2001 and 2004, présentation orale au Workshop thématique “AMMA-Europe (EU)”, Biarritz, septembre 2005.</w:t>
      </w:r>
    </w:p>
    <w:p w14:paraId="13A5DA24" w14:textId="77777777" w:rsidR="00CE48C2" w:rsidRPr="00EF6F9A" w:rsidRDefault="00CE48C2" w:rsidP="004D36FB">
      <w:pPr>
        <w:ind w:left="142" w:hanging="142"/>
        <w:jc w:val="both"/>
        <w:rPr>
          <w:rFonts w:ascii="Arial" w:hAnsi="Arial" w:cs="Arial"/>
          <w:lang w:val="en-US"/>
        </w:rPr>
      </w:pPr>
      <w:r w:rsidRPr="00EF6F9A">
        <w:rPr>
          <w:rFonts w:ascii="Arial" w:hAnsi="Arial" w:cs="Arial"/>
          <w:lang w:val="en-US"/>
        </w:rPr>
        <w:t>- Kolodziejczyk, N., Study of the variability of the Equatorial UnderCurrent transport at 10°W, présentation orale au Workshop thématique “AMMA-Europe (EU)”, Biarritz, septembre 2005.</w:t>
      </w:r>
    </w:p>
    <w:p w14:paraId="5CAE5112" w14:textId="77777777" w:rsidR="00CE48C2" w:rsidRPr="00EF6F9A" w:rsidRDefault="00CE48C2" w:rsidP="004D36FB">
      <w:pPr>
        <w:ind w:left="142" w:hanging="142"/>
        <w:jc w:val="both"/>
        <w:rPr>
          <w:rFonts w:ascii="Arial" w:hAnsi="Arial" w:cs="Arial"/>
          <w:lang w:val="en-US"/>
        </w:rPr>
      </w:pPr>
      <w:r w:rsidRPr="00EF6F9A">
        <w:rPr>
          <w:rFonts w:ascii="Arial" w:hAnsi="Arial" w:cs="Arial"/>
          <w:lang w:val="en-US"/>
        </w:rPr>
        <w:t>- Kolodziejczyk, N., and B. Bourlès, The EUC termination in the Gulf of Guinea, présentation orale au  Meeting PIRATA 11, Toulouse, 12-14 octobre 2005.</w:t>
      </w:r>
    </w:p>
    <w:p w14:paraId="26691002" w14:textId="77777777" w:rsidR="00CE48C2" w:rsidRPr="00EF6F9A" w:rsidRDefault="00CE48C2" w:rsidP="004D36FB">
      <w:pPr>
        <w:ind w:left="142" w:hanging="142"/>
        <w:jc w:val="both"/>
        <w:rPr>
          <w:rFonts w:ascii="Arial" w:hAnsi="Arial" w:cs="Arial"/>
          <w:color w:val="000000"/>
        </w:rPr>
      </w:pPr>
      <w:r w:rsidRPr="00EF6F9A">
        <w:rPr>
          <w:rFonts w:ascii="Arial" w:hAnsi="Arial" w:cs="Arial"/>
          <w:color w:val="000000"/>
        </w:rPr>
        <w:t xml:space="preserve">- Kouadio, G., N. Metzl, and </w:t>
      </w:r>
      <w:proofErr w:type="gramStart"/>
      <w:r w:rsidRPr="00EF6F9A">
        <w:rPr>
          <w:rFonts w:ascii="Arial" w:hAnsi="Arial" w:cs="Arial"/>
          <w:color w:val="000000"/>
        </w:rPr>
        <w:t>C.Brunet</w:t>
      </w:r>
      <w:proofErr w:type="gramEnd"/>
      <w:r w:rsidRPr="00EF6F9A">
        <w:rPr>
          <w:rFonts w:ascii="Arial" w:hAnsi="Arial" w:cs="Arial"/>
          <w:color w:val="000000"/>
        </w:rPr>
        <w:t xml:space="preserve">, Distribution des paramètres du CO2 océanique dans le Golf de Guinée : Nouvelles observations d’hiver boréal (BIOZAIRE III et PIRATA-FR12),  </w:t>
      </w:r>
      <w:r w:rsidRPr="00EF6F9A">
        <w:rPr>
          <w:rFonts w:ascii="Arial" w:hAnsi="Arial" w:cs="Arial"/>
        </w:rPr>
        <w:t>poster présenté pendant le 1er congrès international AMMA de Dakar (Sénégal), 27 nov-2 déc. 2005</w:t>
      </w:r>
      <w:r w:rsidRPr="00EF6F9A">
        <w:rPr>
          <w:rFonts w:ascii="Arial" w:eastAsia="Arial Unicode MS" w:hAnsi="Arial" w:cs="Arial"/>
          <w:color w:val="000000"/>
        </w:rPr>
        <w:t>.</w:t>
      </w:r>
    </w:p>
    <w:p w14:paraId="2797E8DB" w14:textId="77777777" w:rsidR="00CE48C2" w:rsidRPr="004406D2" w:rsidRDefault="00CE48C2" w:rsidP="004D36FB">
      <w:pPr>
        <w:ind w:left="142" w:hanging="142"/>
        <w:jc w:val="both"/>
        <w:rPr>
          <w:rFonts w:ascii="Arial" w:hAnsi="Arial" w:cs="Arial"/>
          <w:lang w:val="en-US"/>
        </w:rPr>
      </w:pPr>
      <w:r w:rsidRPr="004406D2">
        <w:rPr>
          <w:rFonts w:ascii="Arial" w:hAnsi="Arial" w:cs="Arial"/>
          <w:lang w:val="en-US"/>
        </w:rPr>
        <w:t>- Peter, A.C., M. Le Hénaff, Y. duPenhoat, C.E. Menkes, F. Marin, J.</w:t>
      </w:r>
      <w:r w:rsidRPr="004406D2">
        <w:rPr>
          <w:rFonts w:ascii="Arial" w:eastAsia="Arial Unicode MS" w:hAnsi="Arial" w:cs="Arial"/>
          <w:lang w:val="en-US"/>
        </w:rPr>
        <w:t xml:space="preserve"> </w:t>
      </w:r>
      <w:r w:rsidRPr="004406D2">
        <w:rPr>
          <w:rFonts w:ascii="Arial" w:hAnsi="Arial" w:cs="Arial"/>
          <w:lang w:val="en-US"/>
        </w:rPr>
        <w:t>Vialard, G. Caniaux, and A. Lazar, 2005:  A model study of the seasonal mixed layer heat budget in the equatorial Atlantic, Poster  présenté à l’EGU General Assembly, Vienne (Autriche), 24-29 Avril 2005.</w:t>
      </w:r>
    </w:p>
    <w:p w14:paraId="09CCE205" w14:textId="77777777" w:rsidR="00CE48C2" w:rsidRPr="00EF6F9A" w:rsidRDefault="00CE48C2" w:rsidP="004D36FB">
      <w:pPr>
        <w:autoSpaceDE/>
        <w:autoSpaceDN/>
        <w:ind w:left="142" w:hanging="142"/>
        <w:jc w:val="both"/>
        <w:rPr>
          <w:rFonts w:ascii="Arial" w:hAnsi="Arial" w:cs="Arial"/>
          <w:lang w:val="en-GB"/>
        </w:rPr>
      </w:pPr>
      <w:r w:rsidRPr="00EF6F9A">
        <w:rPr>
          <w:rFonts w:ascii="Arial" w:hAnsi="Arial" w:cs="Arial"/>
          <w:lang w:val="en-GB"/>
        </w:rPr>
        <w:t xml:space="preserve">- Provost, C., S. Arnault, N. Chouaib, L. Bunge, A. Kartavtseff, and E. Sultan : Interannual variability of the zonal sea surface slope anomaly, near surface current profiles and winds at the Equator in the Atlantic, </w:t>
      </w:r>
      <w:r w:rsidRPr="00EF6F9A">
        <w:rPr>
          <w:rFonts w:ascii="Arial" w:hAnsi="Arial" w:cs="Arial"/>
          <w:iCs/>
          <w:lang w:val="en-GB"/>
        </w:rPr>
        <w:t xml:space="preserve">oral presentation </w:t>
      </w:r>
      <w:r w:rsidRPr="00EF6F9A">
        <w:rPr>
          <w:rFonts w:ascii="Arial" w:hAnsi="Arial" w:cs="Arial"/>
          <w:lang w:val="en-GB"/>
        </w:rPr>
        <w:t>COSPAR meeting, Paris, June 2005.  </w:t>
      </w:r>
    </w:p>
    <w:p w14:paraId="14077FBC" w14:textId="77777777" w:rsidR="00CE48C2" w:rsidRPr="00EF6F9A" w:rsidRDefault="00CE48C2" w:rsidP="004D36FB">
      <w:pPr>
        <w:autoSpaceDE/>
        <w:autoSpaceDN/>
        <w:ind w:left="142" w:hanging="142"/>
        <w:jc w:val="both"/>
        <w:rPr>
          <w:rFonts w:ascii="Arial" w:hAnsi="Arial" w:cs="Arial"/>
          <w:lang w:val="en-GB"/>
        </w:rPr>
      </w:pPr>
    </w:p>
    <w:p w14:paraId="7EBBFF53" w14:textId="77777777" w:rsidR="00CE48C2" w:rsidRPr="00EF6F9A" w:rsidRDefault="00CE48C2" w:rsidP="004D36FB">
      <w:pPr>
        <w:pStyle w:val="Pieddepage"/>
        <w:tabs>
          <w:tab w:val="clear" w:pos="4536"/>
          <w:tab w:val="clear" w:pos="9072"/>
        </w:tabs>
        <w:ind w:left="142" w:hanging="142"/>
        <w:rPr>
          <w:rFonts w:ascii="Arial" w:hAnsi="Arial" w:cs="Arial"/>
          <w:b/>
          <w:lang w:val="en-US"/>
        </w:rPr>
      </w:pPr>
      <w:proofErr w:type="gramStart"/>
      <w:r w:rsidRPr="00EF6F9A">
        <w:rPr>
          <w:rFonts w:ascii="Arial" w:hAnsi="Arial" w:cs="Arial"/>
          <w:b/>
          <w:lang w:val="en-US"/>
        </w:rPr>
        <w:t>2006 :</w:t>
      </w:r>
      <w:proofErr w:type="gramEnd"/>
      <w:r w:rsidRPr="00EF6F9A">
        <w:rPr>
          <w:rFonts w:ascii="Arial" w:hAnsi="Arial" w:cs="Arial"/>
          <w:b/>
          <w:lang w:val="en-US"/>
        </w:rPr>
        <w:t xml:space="preserve"> 13</w:t>
      </w:r>
    </w:p>
    <w:p w14:paraId="0D3EFD8E" w14:textId="77777777" w:rsidR="00CE48C2" w:rsidRPr="00EF6F9A" w:rsidRDefault="00CE48C2" w:rsidP="004D36FB">
      <w:pPr>
        <w:ind w:left="142" w:hanging="142"/>
        <w:jc w:val="both"/>
        <w:rPr>
          <w:rFonts w:ascii="Arial" w:hAnsi="Arial" w:cs="Arial"/>
          <w:lang w:val="en-GB"/>
        </w:rPr>
      </w:pPr>
      <w:r w:rsidRPr="00EF6F9A">
        <w:rPr>
          <w:rFonts w:ascii="Arial" w:eastAsia="Arial Unicode MS" w:hAnsi="Arial" w:cs="Arial"/>
          <w:color w:val="000000"/>
          <w:lang w:val="en-US"/>
        </w:rPr>
        <w:t xml:space="preserve">- Athié de Velasco, G., F. Marin &amp; B.Bourlès, </w:t>
      </w:r>
      <w:r w:rsidRPr="00EF6F9A">
        <w:rPr>
          <w:rFonts w:ascii="Arial" w:hAnsi="Arial" w:cs="Arial"/>
          <w:color w:val="000000"/>
          <w:lang w:val="en-US"/>
        </w:rPr>
        <w:t xml:space="preserve">Variability of Intra-seasonal waves in the equatorial Atlantic, </w:t>
      </w:r>
      <w:r w:rsidRPr="00EF6F9A">
        <w:rPr>
          <w:rFonts w:ascii="Arial" w:hAnsi="Arial" w:cs="Arial"/>
          <w:lang w:val="en-US"/>
        </w:rPr>
        <w:t>présentation orale au meeting TACE  (Tropical Atlantic Variability - Tropical Atlantic Climate Experiment),Paris, Unesco, 18-20 octobre 2006.</w:t>
      </w:r>
    </w:p>
    <w:p w14:paraId="4491E15D" w14:textId="77777777" w:rsidR="00CE48C2" w:rsidRPr="00EF6F9A" w:rsidRDefault="00CE48C2" w:rsidP="004D36FB">
      <w:pPr>
        <w:tabs>
          <w:tab w:val="left" w:pos="360"/>
        </w:tabs>
        <w:ind w:left="142" w:hanging="142"/>
        <w:jc w:val="both"/>
        <w:rPr>
          <w:rFonts w:ascii="Arial" w:hAnsi="Arial" w:cs="Arial"/>
          <w:color w:val="000000"/>
          <w:lang w:val="en-US"/>
        </w:rPr>
      </w:pPr>
      <w:r w:rsidRPr="00EF6F9A">
        <w:rPr>
          <w:rFonts w:ascii="Arial" w:hAnsi="Arial" w:cs="Arial"/>
          <w:lang w:val="en-GB"/>
        </w:rPr>
        <w:t>- Bentamy, A., L-H. Ayina, D. Croize-Fillon: Remotely sensed air-sea fluxes, présentation orale au AMMA International Meeting on SOPs debriefing and preparation of process studies, Toulouse, 6-10 novembre 2006.</w:t>
      </w:r>
      <w:proofErr w:type="gramStart"/>
      <w:r w:rsidRPr="00EF6F9A">
        <w:rPr>
          <w:rFonts w:ascii="Arial" w:hAnsi="Arial" w:cs="Arial"/>
          <w:color w:val="FFFFFF"/>
          <w:lang w:val="en-GB"/>
        </w:rPr>
        <w:t>:I</w:t>
      </w:r>
      <w:proofErr w:type="gramEnd"/>
    </w:p>
    <w:p w14:paraId="2B7F9024" w14:textId="77777777" w:rsidR="00CE48C2" w:rsidRPr="00EF6F9A" w:rsidRDefault="00CE48C2" w:rsidP="004D36FB">
      <w:pPr>
        <w:ind w:left="142" w:hanging="142"/>
        <w:jc w:val="both"/>
        <w:rPr>
          <w:rFonts w:ascii="Arial" w:hAnsi="Arial" w:cs="Arial"/>
          <w:lang w:val="en-GB"/>
        </w:rPr>
      </w:pPr>
      <w:r w:rsidRPr="00EF6F9A">
        <w:rPr>
          <w:rFonts w:ascii="Arial" w:hAnsi="Arial" w:cs="Arial"/>
          <w:lang w:val="en-GB"/>
        </w:rPr>
        <w:t xml:space="preserve">- Bourlès, B., and F. Marin, Oceanographic studies carried out in the Eastern Tropical Atlantic and the Gulf of Guinea, communication orale au séminaire ODINAFRICA, Ostende (Belgique), 24 avril 2006. </w:t>
      </w:r>
    </w:p>
    <w:p w14:paraId="57C9895F" w14:textId="77777777" w:rsidR="00CE48C2" w:rsidRPr="00EF6F9A" w:rsidRDefault="00CE48C2" w:rsidP="004D36FB">
      <w:pPr>
        <w:ind w:left="142" w:hanging="142"/>
        <w:jc w:val="both"/>
        <w:rPr>
          <w:rFonts w:ascii="Arial" w:hAnsi="Arial" w:cs="Arial"/>
          <w:lang w:val="en-GB"/>
        </w:rPr>
      </w:pPr>
      <w:r w:rsidRPr="00EF6F9A">
        <w:rPr>
          <w:rFonts w:ascii="Arial" w:hAnsi="Arial" w:cs="Arial"/>
          <w:lang w:val="en-GB"/>
        </w:rPr>
        <w:t>- Bourlès, B., Y. du Penhoat , F.Marin, Y.Gouriou, G.Caniaux et al., In situ observations in the eastern tropical Atlantic: status and prospectives, présentation orale au meeting TACE  (Tropical Atlantic Variability - Tropical Atlantic Climate Experiment),Paris, Unesco, 18-20 octobre 2006.</w:t>
      </w:r>
    </w:p>
    <w:p w14:paraId="69A7E89C" w14:textId="77777777" w:rsidR="00CE48C2" w:rsidRPr="00EF6F9A" w:rsidRDefault="00CE48C2" w:rsidP="004D36FB">
      <w:pPr>
        <w:ind w:left="142" w:hanging="142"/>
        <w:jc w:val="both"/>
        <w:rPr>
          <w:rFonts w:ascii="Arial" w:hAnsi="Arial" w:cs="Arial"/>
          <w:lang w:val="en-GB"/>
        </w:rPr>
      </w:pPr>
      <w:r w:rsidRPr="00EF6F9A">
        <w:rPr>
          <w:rFonts w:ascii="Arial" w:hAnsi="Arial" w:cs="Arial"/>
          <w:lang w:val="en-GB"/>
        </w:rPr>
        <w:t>- Bourlès, B., Y. du Penhoat, Status of PIRATA in France, 2005-2006 works and perspectives, présentation orale au  Meeting PIRATA 12, Miami, 1-3 novembre 2006.</w:t>
      </w:r>
    </w:p>
    <w:p w14:paraId="6993A679" w14:textId="77777777" w:rsidR="00CE48C2" w:rsidRPr="004E12BB" w:rsidRDefault="00CE48C2" w:rsidP="004D36FB">
      <w:pPr>
        <w:pStyle w:val="Titre1"/>
        <w:ind w:left="142" w:hanging="142"/>
        <w:jc w:val="both"/>
        <w:rPr>
          <w:rFonts w:ascii="Arial" w:hAnsi="Arial" w:cs="Arial"/>
          <w:b w:val="0"/>
          <w:bCs w:val="0"/>
          <w:color w:val="auto"/>
          <w:sz w:val="20"/>
          <w:lang w:val="en-GB"/>
        </w:rPr>
      </w:pPr>
      <w:r w:rsidRPr="004E12BB">
        <w:rPr>
          <w:rFonts w:ascii="Arial" w:hAnsi="Arial" w:cs="Arial"/>
          <w:b w:val="0"/>
          <w:bCs w:val="0"/>
          <w:color w:val="auto"/>
          <w:sz w:val="20"/>
          <w:lang w:val="en-US"/>
        </w:rPr>
        <w:lastRenderedPageBreak/>
        <w:t xml:space="preserve">- Bourlès, B., and C.Schmid, Presentation of the AMMA program and linked international programs in the eastern tropical Atlantic, présentation orale au </w:t>
      </w:r>
      <w:r w:rsidRPr="004E12BB">
        <w:rPr>
          <w:rFonts w:ascii="Arial" w:hAnsi="Arial" w:cs="Arial"/>
          <w:b w:val="0"/>
          <w:bCs w:val="0"/>
          <w:color w:val="auto"/>
          <w:sz w:val="20"/>
          <w:lang w:val="en-GB"/>
        </w:rPr>
        <w:t>workshop "Argo capacity building for Western Africa", Accra (Ghana), 5-7 décembre, 2006.</w:t>
      </w:r>
    </w:p>
    <w:p w14:paraId="60666F2F" w14:textId="77777777" w:rsidR="00CE48C2" w:rsidRPr="00EF6F9A" w:rsidRDefault="00CE48C2" w:rsidP="004D36FB">
      <w:pPr>
        <w:ind w:left="142" w:hanging="142"/>
        <w:jc w:val="both"/>
        <w:rPr>
          <w:rFonts w:ascii="Arial" w:hAnsi="Arial" w:cs="Arial"/>
          <w:lang w:val="en-GB"/>
        </w:rPr>
      </w:pPr>
      <w:r w:rsidRPr="00EF6F9A">
        <w:rPr>
          <w:rFonts w:ascii="Arial" w:hAnsi="Arial" w:cs="Arial"/>
          <w:lang w:val="en-GB"/>
        </w:rPr>
        <w:t>- Brandt, P., F.A. Schott, C. Provost, A. Kartavtseff, V. Hormann, B. Bourlès, and J. Fischer,  Circulation in the central equatorial Atlantic: Mean and intraseasonal to seasonal variability, communication orale à l’European Geophysical Union General Assembly, Vienne, 3 avril 2006.</w:t>
      </w:r>
    </w:p>
    <w:p w14:paraId="54C4483F" w14:textId="77777777" w:rsidR="00CE48C2" w:rsidRPr="00EF6F9A" w:rsidRDefault="00CE48C2" w:rsidP="004D36FB">
      <w:pPr>
        <w:ind w:left="142" w:hanging="142"/>
        <w:jc w:val="both"/>
        <w:rPr>
          <w:rFonts w:ascii="Arial" w:eastAsia="MS Mincho" w:hAnsi="Arial" w:cs="Arial"/>
          <w:lang w:val="en-US"/>
        </w:rPr>
      </w:pPr>
      <w:r w:rsidRPr="00EF6F9A">
        <w:rPr>
          <w:rFonts w:ascii="Arial" w:hAnsi="Arial" w:cs="Arial"/>
          <w:lang w:val="en-US"/>
        </w:rPr>
        <w:t>- Brandt, P., V. Hormann, B.Bourlès &amp; J.Fischer,  Zonal flow in the equatorial Atlantic and its relation to the cold tongue, présentation orale au meeting TACE  (Tropical Atlantic Variability - Tropical Atlantic Climate Experiment), Paris, Unesco, 18-20 octobre 2006.</w:t>
      </w:r>
    </w:p>
    <w:p w14:paraId="0914817E" w14:textId="77777777" w:rsidR="00CE48C2" w:rsidRPr="00EF6F9A" w:rsidRDefault="00CE48C2" w:rsidP="004D36FB">
      <w:pPr>
        <w:ind w:left="142" w:hanging="142"/>
        <w:jc w:val="both"/>
        <w:rPr>
          <w:rFonts w:ascii="Arial" w:hAnsi="Arial" w:cs="Arial"/>
          <w:lang w:val="en-GB"/>
        </w:rPr>
      </w:pPr>
      <w:r w:rsidRPr="00EF6F9A">
        <w:rPr>
          <w:rFonts w:ascii="Arial" w:hAnsi="Arial" w:cs="Arial"/>
          <w:lang w:val="en-US"/>
        </w:rPr>
        <w:t xml:space="preserve">- Bunge, L., C.Provost, A.Kartavtseff and B. Bourlès: Comparison of Current Variability at 10º W and 23º W on the Equator, poster présenté à l’American Geophysical Union Ocean Sciences Meeting, EOS-Trans. </w:t>
      </w:r>
      <w:r w:rsidRPr="00EF6F9A">
        <w:rPr>
          <w:rFonts w:ascii="Arial" w:hAnsi="Arial" w:cs="Arial"/>
          <w:lang w:val="en-GB"/>
        </w:rPr>
        <w:t>AGU 87(36), Honolulu-Hawaï (USA), 20-24 février 2006.</w:t>
      </w:r>
    </w:p>
    <w:p w14:paraId="72B861C3" w14:textId="77777777" w:rsidR="00CE48C2" w:rsidRPr="00EF6F9A" w:rsidRDefault="00CE48C2" w:rsidP="004D36FB">
      <w:pPr>
        <w:ind w:left="142" w:hanging="142"/>
        <w:jc w:val="both"/>
        <w:rPr>
          <w:rFonts w:ascii="Arial" w:hAnsi="Arial" w:cs="Arial"/>
          <w:lang w:val="en-US"/>
        </w:rPr>
      </w:pPr>
      <w:r w:rsidRPr="00EF6F9A">
        <w:rPr>
          <w:rFonts w:ascii="Arial" w:hAnsi="Arial" w:cs="Arial"/>
          <w:lang w:val="en-US"/>
        </w:rPr>
        <w:t xml:space="preserve">- Dengler, M., B. Bourlès, and J. Toole, Deep diurnal cycle turbulence due to Tropical Instability Waves in the Atlantic at 10˚W, communication orale à l’European Geophysical Union General Assembly, Vienne, 3 avril 2006. </w:t>
      </w:r>
    </w:p>
    <w:p w14:paraId="268B6F60" w14:textId="77777777" w:rsidR="00CE48C2" w:rsidRPr="00EF6F9A" w:rsidRDefault="00CE48C2" w:rsidP="004D36FB">
      <w:pPr>
        <w:ind w:left="142" w:hanging="142"/>
        <w:jc w:val="both"/>
        <w:rPr>
          <w:rFonts w:ascii="Arial" w:hAnsi="Arial" w:cs="Arial"/>
          <w:lang w:val="en-US"/>
        </w:rPr>
      </w:pPr>
      <w:r w:rsidRPr="00EF6F9A">
        <w:rPr>
          <w:rFonts w:ascii="Arial" w:hAnsi="Arial" w:cs="Arial"/>
          <w:lang w:val="en-US"/>
        </w:rPr>
        <w:t xml:space="preserve">- Dengler, M., in collaboration with </w:t>
      </w:r>
      <w:r w:rsidRPr="00EF6F9A">
        <w:rPr>
          <w:rFonts w:ascii="Arial" w:hAnsi="Arial" w:cs="Arial"/>
          <w:color w:val="000000"/>
          <w:lang w:val="en-US"/>
        </w:rPr>
        <w:t>J.Schafstall, J.G.Fischer</w:t>
      </w:r>
      <w:r w:rsidRPr="00EF6F9A">
        <w:rPr>
          <w:rFonts w:ascii="Arial" w:eastAsia="Arial Unicode MS" w:hAnsi="Arial" w:cs="Arial"/>
          <w:lang w:val="en-US"/>
        </w:rPr>
        <w:t xml:space="preserve">, </w:t>
      </w:r>
      <w:r w:rsidRPr="00EF6F9A">
        <w:rPr>
          <w:rFonts w:ascii="Arial" w:hAnsi="Arial" w:cs="Arial"/>
          <w:color w:val="000000"/>
          <w:lang w:val="en-US"/>
        </w:rPr>
        <w:t>B.Bourlès</w:t>
      </w:r>
      <w:r w:rsidRPr="00EF6F9A">
        <w:rPr>
          <w:rFonts w:ascii="Arial" w:eastAsia="Arial Unicode MS" w:hAnsi="Arial" w:cs="Arial"/>
          <w:lang w:val="en-US"/>
        </w:rPr>
        <w:t xml:space="preserve"> &amp; </w:t>
      </w:r>
      <w:r w:rsidRPr="00EF6F9A">
        <w:rPr>
          <w:rFonts w:ascii="Arial" w:hAnsi="Arial" w:cs="Arial"/>
          <w:color w:val="000000"/>
          <w:lang w:val="en-US"/>
        </w:rPr>
        <w:t>D.Banyte</w:t>
      </w:r>
      <w:r w:rsidRPr="00EF6F9A">
        <w:rPr>
          <w:rFonts w:ascii="Arial" w:hAnsi="Arial" w:cs="Arial"/>
          <w:lang w:val="en-US"/>
        </w:rPr>
        <w:t xml:space="preserve">, </w:t>
      </w:r>
      <w:r w:rsidRPr="00EF6F9A">
        <w:rPr>
          <w:rFonts w:ascii="Arial" w:hAnsi="Arial" w:cs="Arial"/>
          <w:color w:val="000000"/>
          <w:lang w:val="en-US"/>
        </w:rPr>
        <w:t>Upper ocean mixing processes in the equatorial Atlantic during monsoon onset in 2006</w:t>
      </w:r>
      <w:r w:rsidRPr="00EF6F9A">
        <w:rPr>
          <w:rFonts w:ascii="Arial" w:hAnsi="Arial" w:cs="Arial"/>
          <w:lang w:val="en-US"/>
        </w:rPr>
        <w:t>, présentation orale au meeting TACE  (Tropical Atlantic Variability - Tropical Atlantic Climate Experiment), Paris, Unesco, 18-20 octobre 2006.</w:t>
      </w:r>
    </w:p>
    <w:p w14:paraId="4E3C8154" w14:textId="77777777" w:rsidR="00CE48C2" w:rsidRPr="00EF6F9A" w:rsidRDefault="00CE48C2" w:rsidP="004D36FB">
      <w:pPr>
        <w:ind w:left="142" w:hanging="142"/>
        <w:jc w:val="both"/>
        <w:rPr>
          <w:rFonts w:ascii="Arial" w:hAnsi="Arial" w:cs="Arial"/>
          <w:lang w:val="en-US"/>
        </w:rPr>
      </w:pPr>
      <w:r w:rsidRPr="00EF6F9A">
        <w:rPr>
          <w:rFonts w:ascii="Arial" w:hAnsi="Arial" w:cs="Arial"/>
          <w:lang w:val="en-US"/>
        </w:rPr>
        <w:t>- Kolodziejczyk</w:t>
      </w:r>
      <w:r w:rsidRPr="00EF6F9A">
        <w:rPr>
          <w:rFonts w:ascii="Arial" w:hAnsi="Arial" w:cs="Arial"/>
          <w:color w:val="000000"/>
          <w:lang w:val="en-US"/>
        </w:rPr>
        <w:t>, N., &amp; B.</w:t>
      </w:r>
      <w:r w:rsidRPr="00EF6F9A">
        <w:rPr>
          <w:rFonts w:ascii="Arial" w:hAnsi="Arial" w:cs="Arial"/>
          <w:lang w:val="en-US"/>
        </w:rPr>
        <w:t>Bourlès</w:t>
      </w:r>
      <w:r w:rsidRPr="00EF6F9A">
        <w:rPr>
          <w:rFonts w:ascii="Arial" w:hAnsi="Arial" w:cs="Arial"/>
          <w:color w:val="000000"/>
          <w:lang w:val="en-US"/>
        </w:rPr>
        <w:t xml:space="preserve">: Observation of the Atlantic Equatorial UnderCurrent at 10°W,  </w:t>
      </w:r>
      <w:r w:rsidRPr="00EF6F9A">
        <w:rPr>
          <w:rFonts w:ascii="Arial" w:hAnsi="Arial" w:cs="Arial"/>
          <w:lang w:val="en-US"/>
        </w:rPr>
        <w:t>présentation orale au meeting TACE  (Tropical Atlantic Variability - Tropical Atlantic Climate Experiment), Paris, Unesco, 18-20 octobre 2006.</w:t>
      </w:r>
    </w:p>
    <w:p w14:paraId="023A49FD" w14:textId="77777777" w:rsidR="00CE48C2" w:rsidRPr="00EF6F9A" w:rsidRDefault="00CE48C2" w:rsidP="004D36FB">
      <w:pPr>
        <w:ind w:left="142" w:hanging="142"/>
        <w:jc w:val="both"/>
        <w:rPr>
          <w:rFonts w:ascii="Arial" w:hAnsi="Arial" w:cs="Arial"/>
          <w:color w:val="FFFFFF"/>
          <w:lang w:val="en-US"/>
        </w:rPr>
      </w:pPr>
      <w:r w:rsidRPr="00EF6F9A">
        <w:rPr>
          <w:rFonts w:ascii="Arial" w:hAnsi="Arial" w:cs="Arial"/>
          <w:lang w:val="en-US"/>
        </w:rPr>
        <w:t>- Peter, A.C., F. Marin, and Y. Du Penhoat: Mixed layer heat budget in the Equatorial Atlantic and interannual variability of the Equatorial Atlantic SST, présentation orale au AMMA International Meeting on SOPs debriefing and preparation of process studies, Toulouse, 6-10 novembre 2006.</w:t>
      </w:r>
      <w:r w:rsidRPr="00EF6F9A">
        <w:rPr>
          <w:rFonts w:ascii="Arial" w:hAnsi="Arial" w:cs="Arial"/>
          <w:color w:val="FFFFFF"/>
          <w:lang w:val="en-US"/>
        </w:rPr>
        <w:t>:</w:t>
      </w:r>
    </w:p>
    <w:p w14:paraId="1135138E" w14:textId="77777777" w:rsidR="00CE48C2" w:rsidRPr="00EF6F9A" w:rsidRDefault="00CE48C2" w:rsidP="004D36FB">
      <w:pPr>
        <w:ind w:left="142" w:hanging="142"/>
        <w:jc w:val="both"/>
        <w:rPr>
          <w:rFonts w:ascii="Arial" w:hAnsi="Arial" w:cs="Arial"/>
          <w:color w:val="FFFFFF"/>
          <w:lang w:val="en-US"/>
        </w:rPr>
      </w:pPr>
    </w:p>
    <w:p w14:paraId="3C3BDB3F" w14:textId="77777777" w:rsidR="00CE48C2" w:rsidRPr="00EF6F9A" w:rsidRDefault="00CE48C2" w:rsidP="004D36FB">
      <w:pPr>
        <w:pStyle w:val="Pieddepage"/>
        <w:tabs>
          <w:tab w:val="clear" w:pos="4536"/>
          <w:tab w:val="clear" w:pos="9072"/>
        </w:tabs>
        <w:ind w:left="142" w:hanging="142"/>
        <w:rPr>
          <w:rFonts w:ascii="Arial" w:hAnsi="Arial" w:cs="Arial"/>
          <w:b/>
          <w:lang w:val="en-US"/>
        </w:rPr>
      </w:pPr>
      <w:proofErr w:type="gramStart"/>
      <w:r w:rsidRPr="00EF6F9A">
        <w:rPr>
          <w:rFonts w:ascii="Arial" w:hAnsi="Arial" w:cs="Arial"/>
          <w:b/>
          <w:lang w:val="en-US"/>
        </w:rPr>
        <w:t>2007 :</w:t>
      </w:r>
      <w:proofErr w:type="gramEnd"/>
      <w:r w:rsidRPr="00EF6F9A">
        <w:rPr>
          <w:rFonts w:ascii="Arial" w:hAnsi="Arial" w:cs="Arial"/>
          <w:b/>
          <w:lang w:val="en-US"/>
        </w:rPr>
        <w:t xml:space="preserve"> 20</w:t>
      </w:r>
    </w:p>
    <w:p w14:paraId="5F56D441" w14:textId="77777777" w:rsidR="00CE48C2" w:rsidRPr="00EF6F9A" w:rsidRDefault="00CE48C2" w:rsidP="004D36FB">
      <w:pPr>
        <w:tabs>
          <w:tab w:val="left" w:pos="-1440"/>
        </w:tabs>
        <w:ind w:left="142" w:hanging="142"/>
        <w:jc w:val="both"/>
        <w:rPr>
          <w:rFonts w:ascii="Arial" w:hAnsi="Arial" w:cs="Arial"/>
          <w:lang w:val="en-GB"/>
        </w:rPr>
      </w:pPr>
      <w:r w:rsidRPr="00EF6F9A">
        <w:rPr>
          <w:rFonts w:ascii="Arial" w:hAnsi="Arial" w:cs="Arial"/>
          <w:lang w:val="en-GB"/>
        </w:rPr>
        <w:t xml:space="preserve">- Athié de Velasco, G., F. Marin, A.M. Tréguier, and B.Bourlès, Intra-seasonal variability in the upper layers of the Tropical Atlantic ocean from sensitivity numerical simulations forced by different Wind fields, </w:t>
      </w:r>
      <w:r w:rsidRPr="00EF6F9A">
        <w:rPr>
          <w:rFonts w:ascii="Arial" w:hAnsi="Arial" w:cs="Arial"/>
          <w:iCs/>
          <w:lang w:val="en-GB"/>
        </w:rPr>
        <w:t xml:space="preserve">poster pendant la 2nde conférence internationale AMMA de Karlsruhe (Allemagne), associée au meeting AMMA-Océan/PIRATA :TACE-CLIVAR, </w:t>
      </w:r>
      <w:r w:rsidRPr="00EF6F9A">
        <w:rPr>
          <w:rFonts w:ascii="Arial" w:hAnsi="Arial" w:cs="Arial"/>
          <w:lang w:val="en-GB"/>
        </w:rPr>
        <w:t xml:space="preserve">26-30 Novembre 2007. </w:t>
      </w:r>
    </w:p>
    <w:p w14:paraId="2119AFAF" w14:textId="77777777" w:rsidR="00CE48C2" w:rsidRPr="00EF6F9A" w:rsidRDefault="00CE48C2" w:rsidP="004D36FB">
      <w:pPr>
        <w:tabs>
          <w:tab w:val="left" w:pos="-1440"/>
        </w:tabs>
        <w:ind w:left="142" w:hanging="142"/>
        <w:jc w:val="both"/>
        <w:rPr>
          <w:rFonts w:ascii="Arial" w:hAnsi="Arial" w:cs="Arial"/>
          <w:lang w:val="en-GB"/>
        </w:rPr>
      </w:pPr>
      <w:r w:rsidRPr="00EF6F9A">
        <w:rPr>
          <w:rFonts w:ascii="Arial" w:hAnsi="Arial" w:cs="Arial"/>
          <w:lang w:val="en-GB"/>
        </w:rPr>
        <w:t>- Athié de Velasco, G., F. Marin, and B.Bourlès, Spatial structure of intra-seasonnal variability in the Tropical Atlantic, poster pendant la 2nde conférence internationale AMMA de Karlsruhe (Allemagne), associée au meeting AMMA-Océan/</w:t>
      </w:r>
      <w:proofErr w:type="gramStart"/>
      <w:r w:rsidRPr="00EF6F9A">
        <w:rPr>
          <w:rFonts w:ascii="Arial" w:hAnsi="Arial" w:cs="Arial"/>
          <w:lang w:val="en-GB"/>
        </w:rPr>
        <w:t>PIRATA :TACE</w:t>
      </w:r>
      <w:proofErr w:type="gramEnd"/>
      <w:r w:rsidRPr="00EF6F9A">
        <w:rPr>
          <w:rFonts w:ascii="Arial" w:hAnsi="Arial" w:cs="Arial"/>
          <w:lang w:val="en-GB"/>
        </w:rPr>
        <w:t xml:space="preserve">-CLIVAR, 26-30 Novembre 2007. </w:t>
      </w:r>
    </w:p>
    <w:p w14:paraId="71759FE4" w14:textId="77777777" w:rsidR="00CE48C2" w:rsidRPr="004E12BB" w:rsidRDefault="00CE48C2" w:rsidP="004D36FB">
      <w:pPr>
        <w:pStyle w:val="Titre1"/>
        <w:ind w:left="142" w:hanging="142"/>
        <w:jc w:val="both"/>
        <w:rPr>
          <w:rFonts w:ascii="Arial" w:hAnsi="Arial" w:cs="Arial"/>
          <w:b w:val="0"/>
          <w:bCs w:val="0"/>
          <w:color w:val="auto"/>
          <w:sz w:val="20"/>
          <w:szCs w:val="20"/>
          <w:lang w:val="en-GB"/>
        </w:rPr>
      </w:pPr>
      <w:r w:rsidRPr="004E12BB">
        <w:rPr>
          <w:rFonts w:ascii="Arial" w:hAnsi="Arial" w:cs="Arial"/>
          <w:b w:val="0"/>
          <w:bCs w:val="0"/>
          <w:color w:val="auto"/>
          <w:sz w:val="20"/>
          <w:szCs w:val="20"/>
          <w:lang w:val="en-US"/>
        </w:rPr>
        <w:t xml:space="preserve">- Bourlès, B., Presentation of the AMMA &amp; PIRATA programs + status and perspective of in situ sustained observations in the tropical Atlantic, présentation orale au </w:t>
      </w:r>
      <w:r w:rsidRPr="004E12BB">
        <w:rPr>
          <w:rFonts w:ascii="Arial" w:hAnsi="Arial" w:cs="Arial"/>
          <w:b w:val="0"/>
          <w:bCs w:val="0"/>
          <w:color w:val="auto"/>
          <w:sz w:val="20"/>
          <w:szCs w:val="20"/>
          <w:lang w:val="en-GB"/>
        </w:rPr>
        <w:t>workshop "TENATSO / SOLAS: Cape Verde Observatory Workshop: integrated long term ocean-atmosphere observations in the tropical Atlantic" (invité), Mindelo (Cap-Vert), 8-10 janvier, 2007.</w:t>
      </w:r>
    </w:p>
    <w:p w14:paraId="4883ED6E" w14:textId="77777777" w:rsidR="00CE48C2" w:rsidRPr="004E12BB" w:rsidRDefault="00CE48C2" w:rsidP="004D36FB">
      <w:pPr>
        <w:tabs>
          <w:tab w:val="left" w:pos="-1440"/>
        </w:tabs>
        <w:ind w:left="142" w:hanging="142"/>
        <w:jc w:val="both"/>
        <w:rPr>
          <w:rFonts w:ascii="Arial" w:hAnsi="Arial" w:cs="Arial"/>
          <w:lang w:val="en-GB"/>
        </w:rPr>
      </w:pPr>
      <w:r w:rsidRPr="004E12BB">
        <w:rPr>
          <w:rFonts w:ascii="Arial" w:hAnsi="Arial" w:cs="Arial"/>
          <w:lang w:val="en-GB"/>
        </w:rPr>
        <w:t>- Bourlès, B., A. J. Busalacchi, E. Campos, F. Hernandez, R. Lumpkin, M. J. McPhaden, A.D. Moura, P. Nobre, S. Planton, J. Servain, J. Trotte, L. Yu, and</w:t>
      </w:r>
      <w:r w:rsidRPr="004E12BB">
        <w:rPr>
          <w:rFonts w:ascii="Arial" w:hAnsi="Arial" w:cs="Arial"/>
          <w:vertAlign w:val="superscript"/>
          <w:lang w:val="en-GB"/>
        </w:rPr>
        <w:t xml:space="preserve"> </w:t>
      </w:r>
      <w:r w:rsidRPr="004E12BB">
        <w:rPr>
          <w:rFonts w:ascii="Arial" w:hAnsi="Arial" w:cs="Arial"/>
          <w:lang w:val="en-GB"/>
        </w:rPr>
        <w:t xml:space="preserve">M. Araujo, The PIRATA Program: History, Accomplishments, and Future Directions, </w:t>
      </w:r>
      <w:r w:rsidRPr="004E12BB">
        <w:rPr>
          <w:rFonts w:ascii="Arial" w:hAnsi="Arial" w:cs="Arial"/>
          <w:iCs/>
          <w:lang w:val="en-GB"/>
        </w:rPr>
        <w:t>oral presentation during the 2</w:t>
      </w:r>
      <w:r w:rsidRPr="004E12BB">
        <w:rPr>
          <w:rFonts w:ascii="Arial" w:hAnsi="Arial" w:cs="Arial"/>
          <w:iCs/>
          <w:vertAlign w:val="superscript"/>
          <w:lang w:val="en-GB"/>
        </w:rPr>
        <w:t>nd</w:t>
      </w:r>
      <w:r w:rsidRPr="004E12BB">
        <w:rPr>
          <w:rFonts w:ascii="Arial" w:hAnsi="Arial" w:cs="Arial"/>
          <w:iCs/>
          <w:lang w:val="en-GB"/>
        </w:rPr>
        <w:t xml:space="preserve"> international AMMA conference at Karlsruhe (Germany), joint AMMA-Ocean/PIRATA/TACE-CLIVAR meeting, </w:t>
      </w:r>
      <w:r w:rsidRPr="004E12BB">
        <w:rPr>
          <w:rFonts w:ascii="Arial" w:hAnsi="Arial" w:cs="Arial"/>
          <w:lang w:val="en-GB"/>
        </w:rPr>
        <w:t xml:space="preserve">26-30 November 2007. </w:t>
      </w:r>
    </w:p>
    <w:p w14:paraId="08387BB1" w14:textId="77777777" w:rsidR="00CE48C2" w:rsidRPr="004E12BB" w:rsidRDefault="00CE48C2" w:rsidP="004D36FB">
      <w:pPr>
        <w:tabs>
          <w:tab w:val="left" w:pos="-1440"/>
        </w:tabs>
        <w:ind w:left="142" w:hanging="142"/>
        <w:jc w:val="both"/>
        <w:rPr>
          <w:rFonts w:ascii="Arial" w:hAnsi="Arial" w:cs="Arial"/>
          <w:lang w:val="en-GB"/>
        </w:rPr>
      </w:pPr>
      <w:r w:rsidRPr="004E12BB">
        <w:rPr>
          <w:rFonts w:ascii="Arial" w:hAnsi="Arial" w:cs="Arial"/>
          <w:lang w:val="en-GB"/>
        </w:rPr>
        <w:t>- Caniaux, G., B.Bourlès, F.Marin, E.Key, and H.Giordani, Cause of strong SST differences in 2005 and 2006 in the Gulf of Guinea,</w:t>
      </w:r>
      <w:r w:rsidRPr="004E12BB">
        <w:rPr>
          <w:rFonts w:ascii="Arial" w:hAnsi="Arial" w:cs="Arial"/>
          <w:iCs/>
          <w:lang w:val="en-GB"/>
        </w:rPr>
        <w:t xml:space="preserve"> oral presentation (invited) during the 2</w:t>
      </w:r>
      <w:r w:rsidRPr="004E12BB">
        <w:rPr>
          <w:rFonts w:ascii="Arial" w:hAnsi="Arial" w:cs="Arial"/>
          <w:iCs/>
          <w:vertAlign w:val="superscript"/>
          <w:lang w:val="en-GB"/>
        </w:rPr>
        <w:t>nd</w:t>
      </w:r>
      <w:r w:rsidRPr="004E12BB">
        <w:rPr>
          <w:rFonts w:ascii="Arial" w:hAnsi="Arial" w:cs="Arial"/>
          <w:iCs/>
          <w:lang w:val="en-GB"/>
        </w:rPr>
        <w:t xml:space="preserve"> international AMMA conference at Karlsruhe (Germany), joint AMMA-Ocean/PIRATA/TACE-CLIVAR meeting, </w:t>
      </w:r>
      <w:r w:rsidRPr="004E12BB">
        <w:rPr>
          <w:rFonts w:ascii="Arial" w:hAnsi="Arial" w:cs="Arial"/>
          <w:lang w:val="en-GB"/>
        </w:rPr>
        <w:t>26-30 November 2007.</w:t>
      </w:r>
    </w:p>
    <w:p w14:paraId="79EDE9E6" w14:textId="77777777" w:rsidR="00CE48C2" w:rsidRPr="004E12BB" w:rsidRDefault="00CE48C2" w:rsidP="004D36FB">
      <w:pPr>
        <w:tabs>
          <w:tab w:val="left" w:pos="-1440"/>
        </w:tabs>
        <w:ind w:left="142" w:hanging="142"/>
        <w:jc w:val="both"/>
        <w:rPr>
          <w:rFonts w:ascii="Arial" w:hAnsi="Arial" w:cs="Arial"/>
          <w:lang w:val="en-GB"/>
        </w:rPr>
      </w:pPr>
      <w:r w:rsidRPr="004E12BB">
        <w:rPr>
          <w:rFonts w:ascii="Arial" w:hAnsi="Arial" w:cs="Arial"/>
          <w:lang w:val="en-GB"/>
        </w:rPr>
        <w:t>- Caniaux, G., F. Guichard, D.Bourras, E.Key, H.Giordani, and B.Bourlès, Evaluation of sea surface flux fields from NWP models in the Gulf of Guinea,</w:t>
      </w:r>
      <w:r w:rsidRPr="004E12BB">
        <w:rPr>
          <w:rFonts w:ascii="Arial" w:hAnsi="Arial" w:cs="Arial"/>
          <w:iCs/>
          <w:lang w:val="en-GB"/>
        </w:rPr>
        <w:t xml:space="preserve"> oral presentation during the 2</w:t>
      </w:r>
      <w:r w:rsidRPr="004E12BB">
        <w:rPr>
          <w:rFonts w:ascii="Arial" w:hAnsi="Arial" w:cs="Arial"/>
          <w:iCs/>
          <w:vertAlign w:val="superscript"/>
          <w:lang w:val="en-GB"/>
        </w:rPr>
        <w:t>nd</w:t>
      </w:r>
      <w:r w:rsidRPr="004E12BB">
        <w:rPr>
          <w:rFonts w:ascii="Arial" w:hAnsi="Arial" w:cs="Arial"/>
          <w:iCs/>
          <w:lang w:val="en-GB"/>
        </w:rPr>
        <w:t xml:space="preserve"> international AMMA conference at Karlsruhe (Germany), joint AMMA-Ocean/PIRATA/TACE-CLIVAR meeting, </w:t>
      </w:r>
      <w:r w:rsidRPr="004E12BB">
        <w:rPr>
          <w:rFonts w:ascii="Arial" w:hAnsi="Arial" w:cs="Arial"/>
          <w:lang w:val="en-GB"/>
        </w:rPr>
        <w:t>26-30 November 2007.</w:t>
      </w:r>
    </w:p>
    <w:p w14:paraId="37330A07" w14:textId="77777777" w:rsidR="00CE48C2" w:rsidRPr="004E12BB" w:rsidRDefault="00CE48C2" w:rsidP="004D36FB">
      <w:pPr>
        <w:tabs>
          <w:tab w:val="left" w:pos="-1440"/>
        </w:tabs>
        <w:ind w:left="142" w:hanging="142"/>
        <w:jc w:val="both"/>
        <w:rPr>
          <w:rFonts w:ascii="Arial" w:hAnsi="Arial" w:cs="Arial"/>
          <w:lang w:val="en-US"/>
        </w:rPr>
      </w:pPr>
      <w:r w:rsidRPr="004E12BB">
        <w:rPr>
          <w:rFonts w:ascii="Arial" w:hAnsi="Arial" w:cs="Arial"/>
          <w:lang w:val="en-US"/>
        </w:rPr>
        <w:t>- Dengler, M., B.Bourlès, J.Schafstall, J.Fischer, P.Brandt, and J.Toole, Upper Ocean diapycnal heat flux a,d mixing processes in the central and eastern Tropical Atlantic,</w:t>
      </w:r>
      <w:r w:rsidRPr="004E12BB">
        <w:rPr>
          <w:rFonts w:ascii="Arial" w:hAnsi="Arial" w:cs="Arial"/>
          <w:iCs/>
          <w:lang w:val="en-US"/>
        </w:rPr>
        <w:t xml:space="preserve"> poster pendant la 2nde conférence internationale AMMA de Karlsruhe (Allemagne), associée au meeting AMMA-Océan/PIRATA :TACE-CLIVAR</w:t>
      </w:r>
      <w:r w:rsidRPr="004E12BB">
        <w:rPr>
          <w:rFonts w:ascii="Arial" w:hAnsi="Arial" w:cs="Arial"/>
          <w:lang w:val="en-US"/>
        </w:rPr>
        <w:t xml:space="preserve">, 26-30 Novembre 2007. </w:t>
      </w:r>
    </w:p>
    <w:p w14:paraId="3C14708E" w14:textId="77777777" w:rsidR="00CE48C2" w:rsidRPr="00EF6F9A" w:rsidRDefault="00CE48C2" w:rsidP="004D36FB">
      <w:pPr>
        <w:tabs>
          <w:tab w:val="left" w:pos="-1440"/>
        </w:tabs>
        <w:ind w:left="142" w:hanging="142"/>
        <w:jc w:val="both"/>
        <w:rPr>
          <w:rFonts w:ascii="Arial" w:hAnsi="Arial" w:cs="Arial"/>
          <w:lang w:val="en-GB"/>
        </w:rPr>
      </w:pPr>
      <w:r w:rsidRPr="00EF6F9A">
        <w:rPr>
          <w:rFonts w:ascii="Arial" w:hAnsi="Arial" w:cs="Arial"/>
          <w:lang w:val="en-GB"/>
        </w:rPr>
        <w:t xml:space="preserve">- Funk, A., Y. Gouriou, F. Marin, P. Brandt, and B.Bourlès, Intermediate depth zonal circulation in the Gulf of Guinea, </w:t>
      </w:r>
      <w:r w:rsidRPr="00EF6F9A">
        <w:rPr>
          <w:rFonts w:ascii="Arial" w:hAnsi="Arial" w:cs="Arial"/>
          <w:iCs/>
          <w:lang w:val="en-GB"/>
        </w:rPr>
        <w:t>poster pendant la 2nde conférence internationale AMMA de Karlsruhe (Allemagne), associée au meeting AMMA-Océan/PIRATA :TACE-CLIVAR</w:t>
      </w:r>
      <w:r w:rsidRPr="00EF6F9A">
        <w:rPr>
          <w:rFonts w:ascii="Arial" w:hAnsi="Arial" w:cs="Arial"/>
          <w:lang w:val="en-GB"/>
        </w:rPr>
        <w:t xml:space="preserve">, 26-30 Novembre 2007. </w:t>
      </w:r>
    </w:p>
    <w:p w14:paraId="772ED265" w14:textId="77777777" w:rsidR="00CE48C2" w:rsidRPr="00EF6F9A" w:rsidRDefault="00CE48C2" w:rsidP="004D36FB">
      <w:pPr>
        <w:tabs>
          <w:tab w:val="left" w:pos="-1440"/>
        </w:tabs>
        <w:ind w:left="142" w:hanging="142"/>
        <w:jc w:val="both"/>
        <w:rPr>
          <w:rFonts w:ascii="Arial" w:hAnsi="Arial" w:cs="Arial"/>
          <w:lang w:val="en-GB"/>
        </w:rPr>
      </w:pPr>
      <w:r w:rsidRPr="00EF6F9A">
        <w:rPr>
          <w:rFonts w:ascii="Arial" w:hAnsi="Arial" w:cs="Arial"/>
          <w:lang w:val="en-GB"/>
        </w:rPr>
        <w:t xml:space="preserve">- Giordani, H., D.Bourras, E.Key, and </w:t>
      </w:r>
      <w:proofErr w:type="gramStart"/>
      <w:r w:rsidRPr="00EF6F9A">
        <w:rPr>
          <w:rFonts w:ascii="Arial" w:hAnsi="Arial" w:cs="Arial"/>
          <w:lang w:val="en-GB"/>
        </w:rPr>
        <w:t>G.Caniaux ;</w:t>
      </w:r>
      <w:proofErr w:type="gramEnd"/>
      <w:r w:rsidRPr="00EF6F9A">
        <w:rPr>
          <w:rFonts w:ascii="Arial" w:hAnsi="Arial" w:cs="Arial"/>
          <w:lang w:val="en-GB"/>
        </w:rPr>
        <w:t xml:space="preserve"> The marine atmospheric boundary layer during EGEE : how does it work ?, </w:t>
      </w:r>
      <w:r w:rsidRPr="00EF6F9A">
        <w:rPr>
          <w:rFonts w:ascii="Arial" w:hAnsi="Arial" w:cs="Arial"/>
          <w:iCs/>
          <w:lang w:val="en-GB"/>
        </w:rPr>
        <w:t>poster pendant la 2nde conférence internationale AMMA de Karlsruhe (Allemagne), associée au meeting AMMA-Océan/PIRATA :TACE-CLIVAR</w:t>
      </w:r>
      <w:r w:rsidRPr="00EF6F9A">
        <w:rPr>
          <w:rFonts w:ascii="Arial" w:hAnsi="Arial" w:cs="Arial"/>
          <w:lang w:val="en-GB"/>
        </w:rPr>
        <w:t>, 26-30 Novembre 2007.</w:t>
      </w:r>
    </w:p>
    <w:p w14:paraId="5A4A7296" w14:textId="77777777" w:rsidR="00CE48C2" w:rsidRPr="00EF6F9A" w:rsidRDefault="00CE48C2" w:rsidP="004D36FB">
      <w:pPr>
        <w:tabs>
          <w:tab w:val="left" w:pos="-1440"/>
        </w:tabs>
        <w:ind w:left="142" w:hanging="142"/>
        <w:jc w:val="both"/>
        <w:rPr>
          <w:rFonts w:ascii="Arial" w:hAnsi="Arial" w:cs="Arial"/>
          <w:lang w:val="en-GB"/>
        </w:rPr>
      </w:pPr>
      <w:r w:rsidRPr="00EF6F9A">
        <w:rPr>
          <w:rFonts w:ascii="Arial" w:hAnsi="Arial" w:cs="Arial"/>
          <w:lang w:val="en-GB"/>
        </w:rPr>
        <w:t xml:space="preserve">- Giordani, H., and G. Caniaux, Implementation of a Limited Area Oceanic Model in the Gulf of Guinea, </w:t>
      </w:r>
      <w:r w:rsidRPr="00EF6F9A">
        <w:rPr>
          <w:rFonts w:ascii="Arial" w:hAnsi="Arial" w:cs="Arial"/>
          <w:iCs/>
          <w:lang w:val="en-GB"/>
        </w:rPr>
        <w:t>oral presentation during the 2</w:t>
      </w:r>
      <w:r w:rsidRPr="00EF6F9A">
        <w:rPr>
          <w:rFonts w:ascii="Arial" w:hAnsi="Arial" w:cs="Arial"/>
          <w:iCs/>
          <w:vertAlign w:val="superscript"/>
          <w:lang w:val="en-GB"/>
        </w:rPr>
        <w:t>nd</w:t>
      </w:r>
      <w:r w:rsidRPr="00EF6F9A">
        <w:rPr>
          <w:rFonts w:ascii="Arial" w:hAnsi="Arial" w:cs="Arial"/>
          <w:iCs/>
          <w:lang w:val="en-GB"/>
        </w:rPr>
        <w:t xml:space="preserve"> international AMMA conference at Karlsruhe (Germany), joint AMMA-Ocean/PIRATA/TACE-CLIVAR meeting, </w:t>
      </w:r>
      <w:r w:rsidRPr="00EF6F9A">
        <w:rPr>
          <w:rFonts w:ascii="Arial" w:hAnsi="Arial" w:cs="Arial"/>
          <w:lang w:val="en-GB"/>
        </w:rPr>
        <w:t>26-30 November 2007.</w:t>
      </w:r>
    </w:p>
    <w:p w14:paraId="751AD51B" w14:textId="77777777" w:rsidR="00CE48C2" w:rsidRPr="00EF6F9A" w:rsidRDefault="00CE48C2" w:rsidP="004D36FB">
      <w:pPr>
        <w:ind w:left="142" w:hanging="142"/>
        <w:jc w:val="both"/>
        <w:rPr>
          <w:rFonts w:ascii="Arial" w:hAnsi="Arial" w:cs="Arial"/>
          <w:lang w:val="en-GB"/>
        </w:rPr>
      </w:pPr>
      <w:r w:rsidRPr="00EF6F9A">
        <w:rPr>
          <w:rFonts w:ascii="Arial" w:hAnsi="Arial" w:cs="Arial"/>
          <w:lang w:val="en-GB"/>
        </w:rPr>
        <w:t>- Hernandez, F., N. Ferry, R. Bourdallé-Badie, M. Drévillon, L. Crosnier, E. Greiner, C.-E. Testut, and M. Group. Tropical Atlantic Dynamics from the Mercator global operational system, (Oral). In AMMA Second International Conference, Karlsruhe, Germany, November 26-29, 2007.</w:t>
      </w:r>
    </w:p>
    <w:p w14:paraId="216E6D3D" w14:textId="77777777" w:rsidR="00CE48C2" w:rsidRPr="00EF6F9A" w:rsidRDefault="00CE48C2" w:rsidP="004D36FB">
      <w:pPr>
        <w:tabs>
          <w:tab w:val="left" w:pos="-1440"/>
        </w:tabs>
        <w:ind w:left="142" w:hanging="142"/>
        <w:jc w:val="both"/>
        <w:rPr>
          <w:rFonts w:ascii="Arial" w:hAnsi="Arial" w:cs="Arial"/>
          <w:lang w:val="en-GB"/>
        </w:rPr>
      </w:pPr>
      <w:r w:rsidRPr="00EF6F9A">
        <w:rPr>
          <w:rFonts w:ascii="Arial" w:hAnsi="Arial" w:cs="Arial"/>
          <w:lang w:val="en-GB"/>
        </w:rPr>
        <w:t xml:space="preserve">- Hormann, V., P. Brandt, J.Fischer, and B.Bourlès, Atlantic Equatorial UnderCurrent variability and Equatorial Waves, poster pendant la 2nde conférence internationale AMMA de Karlsruhe (Allemagne), associée au meeting AMMA-Océan/PIRATA :TACE-CLIVAR, 26-30 Novembre 2007.  </w:t>
      </w:r>
    </w:p>
    <w:p w14:paraId="24617D87" w14:textId="77777777" w:rsidR="00CE48C2" w:rsidRPr="00EF6F9A" w:rsidRDefault="00CE48C2" w:rsidP="004D36FB">
      <w:pPr>
        <w:pStyle w:val="Corpsdetexte"/>
        <w:tabs>
          <w:tab w:val="left" w:pos="-1440"/>
        </w:tabs>
        <w:ind w:left="142" w:right="-45" w:hanging="142"/>
        <w:jc w:val="both"/>
        <w:rPr>
          <w:rFonts w:ascii="Arial" w:hAnsi="Arial" w:cs="Arial"/>
          <w:iCs/>
          <w:lang w:val="en-GB"/>
        </w:rPr>
      </w:pPr>
      <w:r w:rsidRPr="00EF6F9A">
        <w:rPr>
          <w:rFonts w:ascii="Arial" w:hAnsi="Arial" w:cs="Arial"/>
          <w:lang w:val="en-GB"/>
        </w:rPr>
        <w:lastRenderedPageBreak/>
        <w:t>- Key , E.,  G. Caniaux,  A. Weill, D. Bourras, L. Eymard, D. Legain,, and B. Bourlès, Overview of air</w:t>
      </w:r>
      <w:r w:rsidRPr="00EF6F9A">
        <w:rPr>
          <w:rFonts w:ascii="Arial" w:hAnsi="Arial" w:cs="Arial"/>
          <w:lang w:val="en-GB"/>
        </w:rPr>
        <w:softHyphen/>
        <w:t xml:space="preserve">sea interactions from the EGEE3/AMMA cruise, </w:t>
      </w:r>
      <w:r w:rsidRPr="00EF6F9A">
        <w:rPr>
          <w:rFonts w:ascii="Arial" w:hAnsi="Arial" w:cs="Arial"/>
          <w:iCs/>
          <w:lang w:val="en-GB"/>
        </w:rPr>
        <w:t>poster présenté à l’EGU</w:t>
      </w:r>
      <w:r w:rsidRPr="00EF6F9A">
        <w:rPr>
          <w:rFonts w:ascii="Arial" w:hAnsi="Arial" w:cs="Arial"/>
          <w:lang w:val="en-GB"/>
        </w:rPr>
        <w:t xml:space="preserve"> </w:t>
      </w:r>
      <w:r w:rsidRPr="00EF6F9A">
        <w:rPr>
          <w:rFonts w:ascii="Arial" w:hAnsi="Arial" w:cs="Arial"/>
          <w:iCs/>
          <w:lang w:val="en-GB"/>
        </w:rPr>
        <w:t>General Assembly</w:t>
      </w:r>
      <w:r w:rsidRPr="00EF6F9A">
        <w:rPr>
          <w:rFonts w:ascii="Arial" w:hAnsi="Arial" w:cs="Arial"/>
          <w:lang w:val="en-GB"/>
        </w:rPr>
        <w:t xml:space="preserve">, </w:t>
      </w:r>
      <w:r w:rsidRPr="00EF6F9A">
        <w:rPr>
          <w:rFonts w:ascii="Arial" w:hAnsi="Arial" w:cs="Arial"/>
          <w:iCs/>
          <w:lang w:val="en-GB"/>
        </w:rPr>
        <w:t xml:space="preserve">Vienne-Autriche, </w:t>
      </w:r>
      <w:r w:rsidRPr="00EF6F9A">
        <w:rPr>
          <w:rFonts w:ascii="Arial" w:hAnsi="Arial" w:cs="Arial"/>
          <w:lang w:val="en-GB"/>
        </w:rPr>
        <w:t>16-20 Avril 2007</w:t>
      </w:r>
      <w:r w:rsidRPr="00EF6F9A">
        <w:rPr>
          <w:rFonts w:ascii="Arial" w:hAnsi="Arial" w:cs="Arial"/>
          <w:iCs/>
          <w:lang w:val="en-GB"/>
        </w:rPr>
        <w:t>.</w:t>
      </w:r>
    </w:p>
    <w:p w14:paraId="4B1958A4" w14:textId="77777777" w:rsidR="00CE48C2" w:rsidRPr="00EF6F9A" w:rsidRDefault="00CE48C2" w:rsidP="004D36FB">
      <w:pPr>
        <w:tabs>
          <w:tab w:val="left" w:pos="-1440"/>
        </w:tabs>
        <w:ind w:left="142" w:hanging="142"/>
        <w:jc w:val="both"/>
        <w:rPr>
          <w:rFonts w:ascii="Arial" w:hAnsi="Arial" w:cs="Arial"/>
          <w:lang w:val="en-GB"/>
        </w:rPr>
      </w:pPr>
      <w:r w:rsidRPr="00EF6F9A">
        <w:rPr>
          <w:rFonts w:ascii="Arial" w:hAnsi="Arial" w:cs="Arial"/>
          <w:lang w:val="en-GB"/>
        </w:rPr>
        <w:t>- Kolodziejczyk, K, B. Bourlès, and F. Marin, Seasonal analysis of the Equatorial Undercurrent at 10°W, poster présenté à l’EGU General Assembly, Vienne-Autriche, 16-20 Avril 2007.</w:t>
      </w:r>
    </w:p>
    <w:p w14:paraId="266A790D" w14:textId="77777777" w:rsidR="00CE48C2" w:rsidRPr="00EF6F9A" w:rsidRDefault="00CE48C2" w:rsidP="004D36FB">
      <w:pPr>
        <w:tabs>
          <w:tab w:val="left" w:pos="-1440"/>
        </w:tabs>
        <w:ind w:left="142" w:hanging="142"/>
        <w:jc w:val="both"/>
        <w:rPr>
          <w:rFonts w:ascii="Arial" w:hAnsi="Arial" w:cs="Arial"/>
          <w:lang w:val="en-GB"/>
        </w:rPr>
      </w:pPr>
      <w:r w:rsidRPr="00EF6F9A">
        <w:rPr>
          <w:rFonts w:ascii="Arial" w:hAnsi="Arial" w:cs="Arial"/>
          <w:lang w:val="en-GB"/>
        </w:rPr>
        <w:t xml:space="preserve">- Kolodziejczyk, K, B. Bourlès, and F. Marin, Long waves and seasonal circulation in the Tropical Atlantic, </w:t>
      </w:r>
      <w:r w:rsidRPr="00EF6F9A">
        <w:rPr>
          <w:rFonts w:ascii="Arial" w:hAnsi="Arial" w:cs="Arial"/>
          <w:iCs/>
          <w:lang w:val="en-GB"/>
        </w:rPr>
        <w:t>poster pendant la 2nde conférence internationale AMMA de Karlsruhe (Allemagne), associée au meeting AMMA-Océan/PIRATA :TACE-CLIVAR</w:t>
      </w:r>
      <w:r w:rsidRPr="00EF6F9A">
        <w:rPr>
          <w:rFonts w:ascii="Arial" w:hAnsi="Arial" w:cs="Arial"/>
          <w:lang w:val="en-GB"/>
        </w:rPr>
        <w:t xml:space="preserve">, 26-30 Novembre 2007. </w:t>
      </w:r>
    </w:p>
    <w:p w14:paraId="5DB2A9A8" w14:textId="77777777" w:rsidR="00CE48C2" w:rsidRPr="00EF6F9A" w:rsidRDefault="00CE48C2" w:rsidP="004D36FB">
      <w:pPr>
        <w:tabs>
          <w:tab w:val="left" w:pos="-1440"/>
        </w:tabs>
        <w:ind w:left="142" w:hanging="142"/>
        <w:jc w:val="both"/>
        <w:rPr>
          <w:rFonts w:ascii="Arial" w:hAnsi="Arial" w:cs="Arial"/>
          <w:lang w:val="en-GB"/>
        </w:rPr>
      </w:pPr>
      <w:r w:rsidRPr="00EF6F9A">
        <w:rPr>
          <w:rFonts w:ascii="Arial" w:hAnsi="Arial" w:cs="Arial"/>
          <w:lang w:val="en-GB"/>
        </w:rPr>
        <w:t>- Kolodziejczyk, N., B. Bourlès, and F. Marin, Variability of the Termination of the Equatorial Undercurrent in the Gulf of Guinea,</w:t>
      </w:r>
      <w:r w:rsidRPr="00EF6F9A">
        <w:rPr>
          <w:rFonts w:ascii="Arial" w:hAnsi="Arial" w:cs="Arial"/>
          <w:iCs/>
          <w:lang w:val="en-GB"/>
        </w:rPr>
        <w:t xml:space="preserve"> oral presentation during the 2</w:t>
      </w:r>
      <w:r w:rsidRPr="00EF6F9A">
        <w:rPr>
          <w:rFonts w:ascii="Arial" w:hAnsi="Arial" w:cs="Arial"/>
          <w:iCs/>
          <w:vertAlign w:val="superscript"/>
          <w:lang w:val="en-GB"/>
        </w:rPr>
        <w:t>nd</w:t>
      </w:r>
      <w:r w:rsidRPr="00EF6F9A">
        <w:rPr>
          <w:rFonts w:ascii="Arial" w:hAnsi="Arial" w:cs="Arial"/>
          <w:iCs/>
          <w:lang w:val="en-GB"/>
        </w:rPr>
        <w:t xml:space="preserve"> international AMMA conference at Karlsruhe (Germany), joint AMMA-Ocean/PIRATA/TACE-CLIVAR meeting, </w:t>
      </w:r>
      <w:r w:rsidRPr="00EF6F9A">
        <w:rPr>
          <w:rFonts w:ascii="Arial" w:hAnsi="Arial" w:cs="Arial"/>
          <w:lang w:val="en-GB"/>
        </w:rPr>
        <w:t xml:space="preserve">26-30 November 2007. </w:t>
      </w:r>
    </w:p>
    <w:p w14:paraId="2A238C3E" w14:textId="77777777" w:rsidR="00CE48C2" w:rsidRPr="00EF6F9A" w:rsidRDefault="00CE48C2" w:rsidP="004D36FB">
      <w:pPr>
        <w:tabs>
          <w:tab w:val="left" w:pos="-1440"/>
        </w:tabs>
        <w:ind w:left="142" w:hanging="142"/>
        <w:jc w:val="both"/>
        <w:rPr>
          <w:rFonts w:ascii="Arial" w:hAnsi="Arial" w:cs="Arial"/>
          <w:lang w:val="en-GB"/>
        </w:rPr>
      </w:pPr>
      <w:r w:rsidRPr="00EF6F9A">
        <w:rPr>
          <w:rFonts w:ascii="Arial" w:hAnsi="Arial" w:cs="Arial"/>
          <w:lang w:val="en-GB"/>
        </w:rPr>
        <w:t xml:space="preserve">- Kouadio, G., N. Metzl, and C. Brunet, New distributions of carbon parameters during boreal summer in Gulf of Guinea from cruise EGEE 1, </w:t>
      </w:r>
      <w:r w:rsidRPr="00EF6F9A">
        <w:rPr>
          <w:rFonts w:ascii="Arial" w:hAnsi="Arial" w:cs="Arial"/>
          <w:iCs/>
          <w:lang w:val="en-GB"/>
        </w:rPr>
        <w:t>oral presentation  during the 2</w:t>
      </w:r>
      <w:r w:rsidRPr="00EF6F9A">
        <w:rPr>
          <w:rFonts w:ascii="Arial" w:hAnsi="Arial" w:cs="Arial"/>
          <w:iCs/>
          <w:vertAlign w:val="superscript"/>
          <w:lang w:val="en-GB"/>
        </w:rPr>
        <w:t>nd</w:t>
      </w:r>
      <w:r w:rsidRPr="00EF6F9A">
        <w:rPr>
          <w:rFonts w:ascii="Arial" w:hAnsi="Arial" w:cs="Arial"/>
          <w:iCs/>
          <w:lang w:val="en-GB"/>
        </w:rPr>
        <w:t xml:space="preserve"> international AMMA conference at Karlsruhe (Germany), joint AMMA-Ocean/PIRATA/TACE-CLIVAR meeting, </w:t>
      </w:r>
      <w:r w:rsidRPr="00EF6F9A">
        <w:rPr>
          <w:rFonts w:ascii="Arial" w:hAnsi="Arial" w:cs="Arial"/>
          <w:lang w:val="en-GB"/>
        </w:rPr>
        <w:t>26-30 November 2007.</w:t>
      </w:r>
    </w:p>
    <w:p w14:paraId="30C7E3D1" w14:textId="77777777" w:rsidR="00CE48C2" w:rsidRPr="00EF6F9A" w:rsidRDefault="00CE48C2" w:rsidP="004D36FB">
      <w:pPr>
        <w:tabs>
          <w:tab w:val="left" w:pos="-1440"/>
        </w:tabs>
        <w:ind w:left="142" w:hanging="142"/>
        <w:jc w:val="both"/>
        <w:rPr>
          <w:rFonts w:ascii="Arial" w:hAnsi="Arial" w:cs="Arial"/>
          <w:lang w:val="en-GB"/>
        </w:rPr>
      </w:pPr>
      <w:r w:rsidRPr="00EF6F9A">
        <w:rPr>
          <w:rFonts w:ascii="Arial" w:hAnsi="Arial" w:cs="Arial"/>
          <w:lang w:val="en-GB"/>
        </w:rPr>
        <w:t xml:space="preserve">- Marin, F., B. Bourlès and G. Caniaux, Seasonal evolution of the equatorial cold tongue in the Tropical Atlantic in 2005-2007, </w:t>
      </w:r>
      <w:r w:rsidRPr="00EF6F9A">
        <w:rPr>
          <w:rFonts w:ascii="Arial" w:hAnsi="Arial" w:cs="Arial"/>
          <w:iCs/>
          <w:lang w:val="en-GB"/>
        </w:rPr>
        <w:t>poster pendant la 2nde conférence internationale AMMA de Karlsruhe (Allemagne), associée au meeting AMMA-Océan/PIRATA :TACE-CLIVAR</w:t>
      </w:r>
      <w:r w:rsidRPr="00EF6F9A">
        <w:rPr>
          <w:rFonts w:ascii="Arial" w:hAnsi="Arial" w:cs="Arial"/>
          <w:lang w:val="en-GB"/>
        </w:rPr>
        <w:t xml:space="preserve">, 26-30 Novembre 2007. </w:t>
      </w:r>
    </w:p>
    <w:p w14:paraId="7F7B92BA" w14:textId="77777777" w:rsidR="00CE48C2" w:rsidRPr="00EF6F9A" w:rsidRDefault="00CE48C2" w:rsidP="004D36FB">
      <w:pPr>
        <w:tabs>
          <w:tab w:val="left" w:pos="-1440"/>
        </w:tabs>
        <w:ind w:left="142" w:hanging="142"/>
        <w:jc w:val="both"/>
        <w:rPr>
          <w:rFonts w:ascii="Arial" w:hAnsi="Arial" w:cs="Arial"/>
          <w:lang w:val="en-GB"/>
        </w:rPr>
      </w:pPr>
      <w:r w:rsidRPr="00EF6F9A">
        <w:rPr>
          <w:rFonts w:ascii="Arial" w:hAnsi="Arial" w:cs="Arial"/>
          <w:lang w:val="en-GB"/>
        </w:rPr>
        <w:t xml:space="preserve">- Peter, A.C., Oceanic Mixed Layer Temperature Variability in the Eastern Equatorial Atlantic, </w:t>
      </w:r>
      <w:r w:rsidRPr="00EF6F9A">
        <w:rPr>
          <w:rFonts w:ascii="Arial" w:hAnsi="Arial" w:cs="Arial"/>
          <w:iCs/>
          <w:lang w:val="en-GB"/>
        </w:rPr>
        <w:t>oral presentation  during the 2</w:t>
      </w:r>
      <w:r w:rsidRPr="00EF6F9A">
        <w:rPr>
          <w:rFonts w:ascii="Arial" w:hAnsi="Arial" w:cs="Arial"/>
          <w:iCs/>
          <w:vertAlign w:val="superscript"/>
          <w:lang w:val="en-GB"/>
        </w:rPr>
        <w:t>nd</w:t>
      </w:r>
      <w:r w:rsidRPr="00EF6F9A">
        <w:rPr>
          <w:rFonts w:ascii="Arial" w:hAnsi="Arial" w:cs="Arial"/>
          <w:iCs/>
          <w:lang w:val="en-GB"/>
        </w:rPr>
        <w:t xml:space="preserve"> international AMMA conference at Karlsruhe (Germany), joint AMMA-Ocean/PIRATA/TACE-CLIVAR meeting, </w:t>
      </w:r>
      <w:r w:rsidRPr="00EF6F9A">
        <w:rPr>
          <w:rFonts w:ascii="Arial" w:hAnsi="Arial" w:cs="Arial"/>
          <w:lang w:val="en-GB"/>
        </w:rPr>
        <w:t>26-30 November 2007.</w:t>
      </w:r>
    </w:p>
    <w:p w14:paraId="42B8E68D" w14:textId="77777777" w:rsidR="00CE48C2" w:rsidRPr="00EF6F9A" w:rsidRDefault="00CE48C2" w:rsidP="004D36FB">
      <w:pPr>
        <w:tabs>
          <w:tab w:val="left" w:pos="-1440"/>
        </w:tabs>
        <w:ind w:left="142" w:hanging="142"/>
        <w:jc w:val="both"/>
        <w:rPr>
          <w:rFonts w:ascii="Arial" w:hAnsi="Arial" w:cs="Arial"/>
          <w:lang w:val="en-US"/>
        </w:rPr>
      </w:pPr>
      <w:r w:rsidRPr="00EF6F9A">
        <w:rPr>
          <w:rFonts w:ascii="Arial" w:hAnsi="Arial" w:cs="Arial"/>
          <w:lang w:val="en-US"/>
        </w:rPr>
        <w:t xml:space="preserve">- Rouault, M., J.Servain, C.Reason, B.Bourlès, A.Lazar, and N.Fauchereau, The extension of PIRATA in the Tropical South East </w:t>
      </w:r>
      <w:proofErr w:type="gramStart"/>
      <w:r w:rsidRPr="00EF6F9A">
        <w:rPr>
          <w:rFonts w:ascii="Arial" w:hAnsi="Arial" w:cs="Arial"/>
          <w:lang w:val="en-US"/>
        </w:rPr>
        <w:t>Atlantic :</w:t>
      </w:r>
      <w:proofErr w:type="gramEnd"/>
      <w:r w:rsidRPr="00EF6F9A">
        <w:rPr>
          <w:rFonts w:ascii="Arial" w:hAnsi="Arial" w:cs="Arial"/>
          <w:lang w:val="en-US"/>
        </w:rPr>
        <w:t xml:space="preserve"> a first one-year successfull experiment ; </w:t>
      </w:r>
      <w:r w:rsidRPr="00EF6F9A">
        <w:rPr>
          <w:rFonts w:ascii="Arial" w:hAnsi="Arial" w:cs="Arial"/>
          <w:iCs/>
          <w:lang w:val="en-US"/>
        </w:rPr>
        <w:t>présentation orale pendant la 2nde conférence internationale AMMA de Karlsruhe (Allemagne), associée au meeting AMMA-Océan/PIRATA :TACE-CLIVAR</w:t>
      </w:r>
      <w:r w:rsidRPr="00EF6F9A">
        <w:rPr>
          <w:rFonts w:ascii="Arial" w:hAnsi="Arial" w:cs="Arial"/>
          <w:lang w:val="en-US"/>
        </w:rPr>
        <w:t>, 26-30 Novembre 2007.</w:t>
      </w:r>
    </w:p>
    <w:p w14:paraId="4A71882A" w14:textId="77777777" w:rsidR="00CE48C2" w:rsidRDefault="00CE48C2" w:rsidP="004D36FB">
      <w:pPr>
        <w:tabs>
          <w:tab w:val="left" w:pos="-1440"/>
        </w:tabs>
        <w:ind w:left="142" w:hanging="142"/>
        <w:jc w:val="both"/>
        <w:rPr>
          <w:rFonts w:ascii="Arial" w:hAnsi="Arial" w:cs="Arial"/>
          <w:lang w:val="en-US"/>
        </w:rPr>
      </w:pPr>
    </w:p>
    <w:p w14:paraId="00817E0A" w14:textId="77777777" w:rsidR="00CE48C2" w:rsidRPr="004406D2" w:rsidRDefault="00CE48C2" w:rsidP="004D36FB">
      <w:pPr>
        <w:pStyle w:val="Pieddepage"/>
        <w:tabs>
          <w:tab w:val="clear" w:pos="4536"/>
          <w:tab w:val="clear" w:pos="9072"/>
        </w:tabs>
        <w:ind w:left="142" w:hanging="142"/>
        <w:rPr>
          <w:rFonts w:ascii="Arial" w:hAnsi="Arial" w:cs="Arial"/>
          <w:b/>
        </w:rPr>
      </w:pPr>
      <w:r w:rsidRPr="004406D2">
        <w:rPr>
          <w:rFonts w:ascii="Arial" w:hAnsi="Arial" w:cs="Arial"/>
          <w:b/>
        </w:rPr>
        <w:t>2008 : 7</w:t>
      </w:r>
    </w:p>
    <w:p w14:paraId="02CD03C1" w14:textId="77777777" w:rsidR="00CE48C2" w:rsidRPr="00EF6F9A" w:rsidRDefault="00CE48C2" w:rsidP="004D36FB">
      <w:pPr>
        <w:tabs>
          <w:tab w:val="left" w:pos="-1440"/>
        </w:tabs>
        <w:ind w:left="142" w:hanging="142"/>
        <w:jc w:val="both"/>
        <w:rPr>
          <w:rFonts w:ascii="Arial" w:hAnsi="Arial" w:cs="Arial"/>
          <w:lang w:val="en-GB"/>
        </w:rPr>
      </w:pPr>
      <w:r w:rsidRPr="004406D2">
        <w:rPr>
          <w:rFonts w:ascii="Arial" w:hAnsi="Arial" w:cs="Arial"/>
        </w:rPr>
        <w:t xml:space="preserve">- Bourlès, B., A.J. Busalacchi, E. Campos, F. Hernandez, R. Lumpkin, M.J. McPhaden, A. Divino Moura, P. Nobre, S. Planton, J. Servain, J. Trotte, L. Yu, and M. Araujo, 2008. </w:t>
      </w:r>
      <w:r w:rsidRPr="00EF6F9A">
        <w:rPr>
          <w:rFonts w:ascii="Arial" w:hAnsi="Arial" w:cs="Arial"/>
          <w:lang w:val="en-GB"/>
        </w:rPr>
        <w:t xml:space="preserve">The PIRATA Program:  History, Accomplishments, and Future Directions, </w:t>
      </w:r>
      <w:r w:rsidRPr="00EF6F9A">
        <w:rPr>
          <w:rFonts w:ascii="Arial" w:hAnsi="Arial" w:cs="Arial"/>
          <w:iCs/>
          <w:lang w:val="en-GB"/>
        </w:rPr>
        <w:t xml:space="preserve">oral presentation during the </w:t>
      </w:r>
      <w:r w:rsidRPr="00EF6F9A">
        <w:rPr>
          <w:rFonts w:ascii="Arial" w:hAnsi="Arial" w:cs="Arial"/>
          <w:lang w:val="en-GB"/>
        </w:rPr>
        <w:t>PIRATA-13 Meeting, Natal, Brazil, February 18 - 22, 2008.</w:t>
      </w:r>
    </w:p>
    <w:p w14:paraId="0E15A67C" w14:textId="77777777" w:rsidR="00CE48C2" w:rsidRPr="00EF6F9A" w:rsidRDefault="00CE48C2" w:rsidP="004D36FB">
      <w:pPr>
        <w:ind w:left="142" w:hanging="142"/>
        <w:jc w:val="both"/>
        <w:rPr>
          <w:rFonts w:ascii="Arial" w:hAnsi="Arial" w:cs="Arial"/>
          <w:lang w:val="en-GB"/>
        </w:rPr>
      </w:pPr>
      <w:r w:rsidRPr="00EF6F9A">
        <w:rPr>
          <w:rFonts w:ascii="Arial" w:hAnsi="Arial" w:cs="Arial"/>
          <w:lang w:val="en-GB"/>
        </w:rPr>
        <w:t xml:space="preserve">- </w:t>
      </w:r>
      <w:r w:rsidRPr="00EF6F9A">
        <w:rPr>
          <w:rFonts w:ascii="Arial" w:hAnsi="Arial" w:cs="Arial"/>
          <w:bCs/>
          <w:lang w:val="en-GB"/>
        </w:rPr>
        <w:t>Bourlès, B.</w:t>
      </w:r>
      <w:r w:rsidRPr="00EF6F9A">
        <w:rPr>
          <w:rFonts w:ascii="Arial" w:hAnsi="Arial" w:cs="Arial"/>
          <w:lang w:val="en-GB"/>
        </w:rPr>
        <w:t xml:space="preserve">, F. Hernandez,, and S. Planton, Status of PIRATA in France, 2006-2008 works and perspectives, </w:t>
      </w:r>
      <w:r w:rsidRPr="00EF6F9A">
        <w:rPr>
          <w:rFonts w:ascii="Arial" w:hAnsi="Arial" w:cs="Arial"/>
          <w:i/>
          <w:iCs/>
          <w:lang w:val="en-GB"/>
        </w:rPr>
        <w:t>Meeting PIRATA 13</w:t>
      </w:r>
      <w:r w:rsidRPr="00EF6F9A">
        <w:rPr>
          <w:rFonts w:ascii="Arial" w:hAnsi="Arial" w:cs="Arial"/>
          <w:i/>
          <w:lang w:val="en-GB"/>
        </w:rPr>
        <w:t xml:space="preserve"> de Natal (Brésil)</w:t>
      </w:r>
      <w:r w:rsidRPr="00EF6F9A">
        <w:rPr>
          <w:rFonts w:ascii="Arial" w:hAnsi="Arial" w:cs="Arial"/>
          <w:lang w:val="en-GB"/>
        </w:rPr>
        <w:t xml:space="preserve">, 22-25 Février 2008. </w:t>
      </w:r>
    </w:p>
    <w:p w14:paraId="6FA097D4" w14:textId="77777777" w:rsidR="00CE48C2" w:rsidRPr="004406D2" w:rsidRDefault="00CE48C2" w:rsidP="004D36FB">
      <w:pPr>
        <w:ind w:left="142" w:hanging="142"/>
        <w:jc w:val="both"/>
        <w:rPr>
          <w:rFonts w:ascii="Arial" w:hAnsi="Arial" w:cs="Arial"/>
          <w:lang w:val="en-US"/>
        </w:rPr>
      </w:pPr>
      <w:r w:rsidRPr="00EF6F9A">
        <w:rPr>
          <w:rFonts w:ascii="Arial" w:hAnsi="Arial" w:cs="Arial"/>
        </w:rPr>
        <w:t xml:space="preserve">- Bourras, D., G. </w:t>
      </w:r>
      <w:proofErr w:type="gramStart"/>
      <w:r w:rsidRPr="00EF6F9A">
        <w:rPr>
          <w:rFonts w:ascii="Arial" w:hAnsi="Arial" w:cs="Arial"/>
        </w:rPr>
        <w:t>Caniaux</w:t>
      </w:r>
      <w:r w:rsidRPr="00EF6F9A">
        <w:rPr>
          <w:rFonts w:ascii="Arial" w:hAnsi="Arial" w:cs="Arial"/>
          <w:vertAlign w:val="superscript"/>
        </w:rPr>
        <w:t xml:space="preserve"> </w:t>
      </w:r>
      <w:r w:rsidRPr="00EF6F9A">
        <w:rPr>
          <w:rFonts w:ascii="Arial" w:hAnsi="Arial" w:cs="Arial"/>
        </w:rPr>
        <w:t>,</w:t>
      </w:r>
      <w:proofErr w:type="gramEnd"/>
      <w:r w:rsidRPr="00EF6F9A">
        <w:rPr>
          <w:rFonts w:ascii="Arial" w:hAnsi="Arial" w:cs="Arial"/>
        </w:rPr>
        <w:t xml:space="preserve">  L. Eymard, A. Weill, H. Branger, JP. </w:t>
      </w:r>
      <w:r w:rsidRPr="004406D2">
        <w:rPr>
          <w:rFonts w:ascii="Arial" w:hAnsi="Arial" w:cs="Arial"/>
          <w:lang w:val="en-US"/>
        </w:rPr>
        <w:t xml:space="preserve">Giovanangeli, </w:t>
      </w:r>
      <w:r w:rsidRPr="004406D2">
        <w:rPr>
          <w:rFonts w:ascii="Arial" w:hAnsi="Arial" w:cs="Arial"/>
          <w:bCs/>
          <w:lang w:val="en-US"/>
        </w:rPr>
        <w:t>B. Bourlès</w:t>
      </w:r>
      <w:r w:rsidRPr="004406D2">
        <w:rPr>
          <w:rFonts w:ascii="Arial" w:hAnsi="Arial" w:cs="Arial"/>
          <w:lang w:val="en-US"/>
        </w:rPr>
        <w:t xml:space="preserve">, and D. Hauser, </w:t>
      </w:r>
      <w:r w:rsidRPr="004406D2">
        <w:rPr>
          <w:rFonts w:ascii="Arial" w:hAnsi="Arial" w:cs="Arial"/>
          <w:iCs/>
          <w:lang w:val="en-US"/>
        </w:rPr>
        <w:t>Contribution of the French Turbulent Sea Flux Group to Hymex, 2</w:t>
      </w:r>
      <w:r w:rsidRPr="004406D2">
        <w:rPr>
          <w:rFonts w:ascii="Arial" w:hAnsi="Arial" w:cs="Arial"/>
          <w:iCs/>
          <w:vertAlign w:val="superscript"/>
          <w:lang w:val="en-US"/>
        </w:rPr>
        <w:t>nd</w:t>
      </w:r>
      <w:r w:rsidRPr="004406D2">
        <w:rPr>
          <w:rFonts w:ascii="Arial" w:hAnsi="Arial" w:cs="Arial"/>
          <w:iCs/>
          <w:lang w:val="en-US"/>
        </w:rPr>
        <w:t xml:space="preserve"> International Hymex Workshop, Ecole Polytechnique, Palaiseau, France</w:t>
      </w:r>
      <w:r w:rsidRPr="004406D2">
        <w:rPr>
          <w:rFonts w:ascii="Arial" w:hAnsi="Arial" w:cs="Arial"/>
          <w:lang w:val="en-US"/>
        </w:rPr>
        <w:t xml:space="preserve">, 2-4 juin 2008. </w:t>
      </w:r>
    </w:p>
    <w:p w14:paraId="7EED9B15" w14:textId="77777777" w:rsidR="00CE48C2" w:rsidRPr="004406D2" w:rsidRDefault="00CE48C2" w:rsidP="004D36FB">
      <w:pPr>
        <w:ind w:left="142" w:hanging="142"/>
        <w:jc w:val="both"/>
        <w:rPr>
          <w:rFonts w:ascii="Arial" w:hAnsi="Arial" w:cs="Arial"/>
          <w:lang w:val="en-US"/>
        </w:rPr>
      </w:pPr>
      <w:r w:rsidRPr="004406D2">
        <w:rPr>
          <w:rFonts w:ascii="Arial" w:hAnsi="Arial" w:cs="Arial"/>
          <w:lang w:val="en-US"/>
        </w:rPr>
        <w:t xml:space="preserve">- Caniaux, G., F.Guichard, D.Bourras, E.Key, H.Giordani, A.Weill and B. Bourlès, Evaluation of sea surface flux fields from NWP models, poster présenté </w:t>
      </w:r>
      <w:r w:rsidRPr="004406D2">
        <w:rPr>
          <w:rFonts w:ascii="Arial" w:eastAsia="Arial Unicode MS" w:hAnsi="Arial" w:cs="Arial"/>
          <w:iCs/>
          <w:lang w:val="en-US"/>
        </w:rPr>
        <w:t>à l’EGU</w:t>
      </w:r>
      <w:r w:rsidRPr="004406D2">
        <w:rPr>
          <w:rFonts w:ascii="Arial" w:hAnsi="Arial" w:cs="Arial"/>
          <w:iCs/>
          <w:lang w:val="en-US"/>
        </w:rPr>
        <w:t xml:space="preserve"> General Assembly</w:t>
      </w:r>
      <w:r w:rsidRPr="004406D2">
        <w:rPr>
          <w:rFonts w:ascii="Arial" w:eastAsia="Arial Unicode MS" w:hAnsi="Arial" w:cs="Arial"/>
          <w:iCs/>
          <w:lang w:val="en-US"/>
        </w:rPr>
        <w:t xml:space="preserve">, </w:t>
      </w:r>
      <w:r w:rsidRPr="004406D2">
        <w:rPr>
          <w:rFonts w:ascii="Arial" w:hAnsi="Arial" w:cs="Arial"/>
          <w:lang w:val="en-US"/>
        </w:rPr>
        <w:t>Vienne-Autriche, 21-25 Avril 2008.</w:t>
      </w:r>
    </w:p>
    <w:p w14:paraId="7C636EFC" w14:textId="77777777" w:rsidR="00CE48C2" w:rsidRPr="00EF6F9A" w:rsidRDefault="00CE48C2" w:rsidP="004D36FB">
      <w:pPr>
        <w:ind w:left="142" w:hanging="142"/>
        <w:jc w:val="both"/>
        <w:rPr>
          <w:rFonts w:ascii="Arial" w:hAnsi="Arial" w:cs="Arial"/>
          <w:lang w:val="en-GB"/>
        </w:rPr>
      </w:pPr>
      <w:r w:rsidRPr="00EF6F9A">
        <w:rPr>
          <w:rFonts w:ascii="Arial" w:hAnsi="Arial" w:cs="Arial"/>
          <w:lang w:val="en-GB"/>
        </w:rPr>
        <w:t>- Hernandez, F., B. Bourlès, and S. Planton. PIRATA: French National Report and Status, Oral presentation during the PIRATA-13 Meeting (PIRATA), Natal, Brazil, February 18 - 22, 2008.</w:t>
      </w:r>
    </w:p>
    <w:p w14:paraId="0DA5AB37" w14:textId="77777777" w:rsidR="00CE48C2" w:rsidRPr="00EF6F9A" w:rsidRDefault="00CE48C2" w:rsidP="004D36FB">
      <w:pPr>
        <w:ind w:left="142" w:hanging="142"/>
        <w:jc w:val="both"/>
        <w:rPr>
          <w:rFonts w:ascii="Arial" w:hAnsi="Arial" w:cs="Arial"/>
          <w:lang w:val="en-GB"/>
        </w:rPr>
      </w:pPr>
      <w:r w:rsidRPr="00EF6F9A">
        <w:rPr>
          <w:rFonts w:ascii="Arial" w:hAnsi="Arial" w:cs="Arial"/>
          <w:lang w:val="en-GB"/>
        </w:rPr>
        <w:t>- Hernandez, F., N. Ferry, M. Drévillon, J.-M. Lellouche, and M. Group. Tropical Atlantic Dynamics from the Mercator global operational system, Oral presentation during the PIRATA-13 Meeting (PIRATA), Natal, Brazil, February 18 - 22, 2008.</w:t>
      </w:r>
    </w:p>
    <w:p w14:paraId="27A62596" w14:textId="77777777" w:rsidR="00CE48C2" w:rsidRPr="00EF6F9A" w:rsidRDefault="00CE48C2" w:rsidP="004D36FB">
      <w:pPr>
        <w:ind w:left="142" w:hanging="142"/>
        <w:jc w:val="both"/>
        <w:rPr>
          <w:rFonts w:ascii="Arial" w:hAnsi="Arial" w:cs="Arial"/>
          <w:lang w:val="en-GB"/>
        </w:rPr>
      </w:pPr>
      <w:r w:rsidRPr="00EF6F9A">
        <w:rPr>
          <w:rFonts w:ascii="Arial" w:hAnsi="Arial" w:cs="Arial"/>
          <w:lang w:val="en-GB"/>
        </w:rPr>
        <w:t xml:space="preserve">- Nobre, P., B. Bourlès, and R. Lumpkin, The PIRATA project: highlights during 2007-2008, </w:t>
      </w:r>
      <w:r w:rsidRPr="00EF6F9A">
        <w:rPr>
          <w:rFonts w:ascii="Arial" w:hAnsi="Arial" w:cs="Arial"/>
          <w:bCs/>
          <w:iCs/>
          <w:lang w:val="en-US"/>
        </w:rPr>
        <w:t xml:space="preserve">présentation orale </w:t>
      </w:r>
      <w:r w:rsidRPr="00EF6F9A">
        <w:rPr>
          <w:rFonts w:ascii="Arial" w:hAnsi="Arial" w:cs="Arial"/>
          <w:lang w:val="en-GB"/>
        </w:rPr>
        <w:t xml:space="preserve">au </w:t>
      </w:r>
      <w:r w:rsidRPr="00EF6F9A">
        <w:rPr>
          <w:rFonts w:ascii="Arial" w:hAnsi="Arial" w:cs="Arial"/>
          <w:iCs/>
          <w:lang w:val="en-GB"/>
        </w:rPr>
        <w:t>Meeting CLIVAR-ATLANTIC Steering Panel</w:t>
      </w:r>
      <w:r w:rsidRPr="00EF6F9A">
        <w:rPr>
          <w:rFonts w:ascii="Arial" w:hAnsi="Arial" w:cs="Arial"/>
          <w:lang w:val="en-GB"/>
        </w:rPr>
        <w:t>, Woods-Hole (USA), 18-19 septembre 2008.</w:t>
      </w:r>
    </w:p>
    <w:p w14:paraId="2BFCC5B5" w14:textId="77777777" w:rsidR="00CE48C2" w:rsidRPr="00EF6F9A" w:rsidRDefault="00CE48C2" w:rsidP="004D36FB">
      <w:pPr>
        <w:ind w:left="142" w:hanging="142"/>
        <w:jc w:val="both"/>
        <w:rPr>
          <w:rFonts w:ascii="Arial" w:hAnsi="Arial" w:cs="Arial"/>
          <w:lang w:val="en-GB"/>
        </w:rPr>
      </w:pPr>
    </w:p>
    <w:p w14:paraId="1B397EE8" w14:textId="77777777" w:rsidR="00CE48C2" w:rsidRPr="00EF6F9A" w:rsidRDefault="00CE48C2" w:rsidP="004D36FB">
      <w:pPr>
        <w:pStyle w:val="Pieddepage"/>
        <w:tabs>
          <w:tab w:val="clear" w:pos="4536"/>
          <w:tab w:val="clear" w:pos="9072"/>
        </w:tabs>
        <w:ind w:left="142" w:hanging="142"/>
        <w:rPr>
          <w:rFonts w:ascii="Arial" w:hAnsi="Arial" w:cs="Arial"/>
          <w:b/>
          <w:lang w:val="en-US"/>
        </w:rPr>
      </w:pPr>
      <w:proofErr w:type="gramStart"/>
      <w:r w:rsidRPr="00EF6F9A">
        <w:rPr>
          <w:rFonts w:ascii="Arial" w:hAnsi="Arial" w:cs="Arial"/>
          <w:b/>
          <w:lang w:val="en-US"/>
        </w:rPr>
        <w:t>2009 :</w:t>
      </w:r>
      <w:proofErr w:type="gramEnd"/>
      <w:r w:rsidRPr="00EF6F9A">
        <w:rPr>
          <w:rFonts w:ascii="Arial" w:hAnsi="Arial" w:cs="Arial"/>
          <w:b/>
          <w:lang w:val="en-US"/>
        </w:rPr>
        <w:t xml:space="preserve"> 13</w:t>
      </w:r>
    </w:p>
    <w:p w14:paraId="07C64F12" w14:textId="77777777" w:rsidR="00CE48C2" w:rsidRPr="00EF6F9A" w:rsidRDefault="00CE48C2" w:rsidP="004D36FB">
      <w:pPr>
        <w:ind w:left="142" w:hanging="142"/>
        <w:jc w:val="both"/>
        <w:rPr>
          <w:rFonts w:ascii="Arial" w:hAnsi="Arial" w:cs="Arial"/>
          <w:lang w:val="en-GB"/>
        </w:rPr>
      </w:pPr>
      <w:r w:rsidRPr="00EF6F9A">
        <w:rPr>
          <w:rFonts w:ascii="Arial" w:hAnsi="Arial" w:cs="Arial"/>
          <w:lang w:val="en-GB"/>
        </w:rPr>
        <w:t xml:space="preserve">- Bourlès, B., Status of PIRATA in France, 2008 works and perspectives, </w:t>
      </w:r>
      <w:r w:rsidRPr="00EF6F9A">
        <w:rPr>
          <w:rFonts w:ascii="Arial" w:hAnsi="Arial" w:cs="Arial"/>
          <w:i/>
          <w:iCs/>
          <w:lang w:val="en-GB"/>
        </w:rPr>
        <w:t>Meeting PIRATA 14</w:t>
      </w:r>
      <w:r w:rsidRPr="00EF6F9A">
        <w:rPr>
          <w:rFonts w:ascii="Arial" w:hAnsi="Arial" w:cs="Arial"/>
          <w:i/>
          <w:lang w:val="en-GB"/>
        </w:rPr>
        <w:t xml:space="preserve"> de Toulouse</w:t>
      </w:r>
      <w:r w:rsidRPr="00EF6F9A">
        <w:rPr>
          <w:rFonts w:ascii="Arial" w:hAnsi="Arial" w:cs="Arial"/>
          <w:lang w:val="en-GB"/>
        </w:rPr>
        <w:t xml:space="preserve">, 2 Février 2009. </w:t>
      </w:r>
    </w:p>
    <w:p w14:paraId="5DD40F46" w14:textId="77777777" w:rsidR="00CE48C2" w:rsidRPr="00EF6F9A" w:rsidRDefault="00CE48C2" w:rsidP="004D36FB">
      <w:pPr>
        <w:ind w:left="142" w:hanging="142"/>
        <w:jc w:val="both"/>
        <w:rPr>
          <w:rFonts w:ascii="Arial" w:hAnsi="Arial" w:cs="Arial"/>
          <w:lang w:val="en-GB"/>
        </w:rPr>
      </w:pPr>
      <w:r w:rsidRPr="00EF6F9A">
        <w:rPr>
          <w:rFonts w:ascii="Arial" w:hAnsi="Arial" w:cs="Arial"/>
          <w:lang w:val="en-GB"/>
        </w:rPr>
        <w:t xml:space="preserve">- Bourlès, B.: Observations in the GG: an overview (PIRATA, EGEE, PROPAO…), </w:t>
      </w:r>
      <w:r w:rsidRPr="00EF6F9A">
        <w:rPr>
          <w:rFonts w:ascii="Arial" w:hAnsi="Arial" w:cs="Arial"/>
          <w:bCs/>
          <w:lang w:val="en-GB"/>
        </w:rPr>
        <w:t>Meeting “Tropical Atlantic Variability; TACE/AMMA-Ocean/PIRATA”, de Toulouse, 2-6 février 2009.</w:t>
      </w:r>
    </w:p>
    <w:p w14:paraId="2B5AD0F0" w14:textId="77777777" w:rsidR="00CE48C2" w:rsidRPr="00EF6F9A" w:rsidRDefault="00CE48C2" w:rsidP="004D36FB">
      <w:pPr>
        <w:ind w:left="142" w:hanging="142"/>
        <w:jc w:val="both"/>
        <w:rPr>
          <w:rFonts w:ascii="Arial" w:hAnsi="Arial" w:cs="Arial"/>
        </w:rPr>
      </w:pPr>
      <w:r w:rsidRPr="00EF6F9A">
        <w:rPr>
          <w:rFonts w:ascii="Arial" w:hAnsi="Arial" w:cs="Arial"/>
        </w:rPr>
        <w:t xml:space="preserve">- Bourlès, B., </w:t>
      </w:r>
      <w:r w:rsidRPr="00EF6F9A">
        <w:rPr>
          <w:rFonts w:ascii="Arial" w:hAnsi="Arial" w:cs="Arial"/>
          <w:bCs/>
        </w:rPr>
        <w:t xml:space="preserve">Revue des programmes internationaux </w:t>
      </w:r>
      <w:r w:rsidRPr="00EF6F9A">
        <w:rPr>
          <w:rFonts w:ascii="Arial" w:hAnsi="Arial" w:cs="Arial"/>
        </w:rPr>
        <w:t xml:space="preserve">dans l’Atlantique Tropical Est et le Golfe de Guinée et des principaux résultats scientifiques récents obtenus dans le cadre de PIRATA, EGEE/AMMA et PROPAO: </w:t>
      </w:r>
      <w:r w:rsidRPr="00EF6F9A">
        <w:rPr>
          <w:rFonts w:ascii="Arial" w:hAnsi="Arial" w:cs="Arial"/>
          <w:bCs/>
        </w:rPr>
        <w:t>Réunion nationale du programme régional PROPAO</w:t>
      </w:r>
      <w:r w:rsidRPr="00EF6F9A">
        <w:rPr>
          <w:rFonts w:ascii="Arial" w:hAnsi="Arial" w:cs="Arial"/>
        </w:rPr>
        <w:t xml:space="preserve">, Université de Cocody (Côte d’Ivoire), 26 février 2009. </w:t>
      </w:r>
    </w:p>
    <w:p w14:paraId="560E5F3A" w14:textId="77777777" w:rsidR="00CE48C2" w:rsidRPr="00EF6F9A" w:rsidRDefault="00CE48C2" w:rsidP="004D36FB">
      <w:pPr>
        <w:ind w:left="142" w:hanging="142"/>
        <w:jc w:val="both"/>
        <w:rPr>
          <w:rFonts w:ascii="Arial" w:hAnsi="Arial" w:cs="Arial"/>
        </w:rPr>
      </w:pPr>
      <w:r w:rsidRPr="00EF6F9A">
        <w:rPr>
          <w:rFonts w:ascii="Arial" w:hAnsi="Arial" w:cs="Arial"/>
        </w:rPr>
        <w:t xml:space="preserve">- Bourlès, B., </w:t>
      </w:r>
      <w:r w:rsidRPr="00EF6F9A">
        <w:rPr>
          <w:rFonts w:ascii="Arial" w:hAnsi="Arial" w:cs="Arial"/>
          <w:bCs/>
        </w:rPr>
        <w:t xml:space="preserve">Revue des </w:t>
      </w:r>
      <w:r w:rsidRPr="00EF6F9A">
        <w:rPr>
          <w:rFonts w:ascii="Arial" w:hAnsi="Arial" w:cs="Arial"/>
        </w:rPr>
        <w:t>principaux résultats scientifiques récents obtenus dans le cadre des programmes internationaux et régionaux PIRATA, EGEE/AMMA et PROPAO</w:t>
      </w:r>
      <w:r w:rsidRPr="00EF6F9A">
        <w:rPr>
          <w:rFonts w:ascii="Arial" w:hAnsi="Arial" w:cs="Arial"/>
          <w:bCs/>
        </w:rPr>
        <w:t>, 2</w:t>
      </w:r>
      <w:r w:rsidRPr="00EF6F9A">
        <w:rPr>
          <w:rFonts w:ascii="Arial" w:hAnsi="Arial" w:cs="Arial"/>
          <w:bCs/>
          <w:vertAlign w:val="superscript"/>
        </w:rPr>
        <w:t>nd</w:t>
      </w:r>
      <w:r w:rsidRPr="00EF6F9A">
        <w:rPr>
          <w:rFonts w:ascii="Arial" w:hAnsi="Arial" w:cs="Arial"/>
          <w:bCs/>
        </w:rPr>
        <w:t xml:space="preserve"> atelier régional du programme PROPAO</w:t>
      </w:r>
      <w:r w:rsidRPr="00EF6F9A">
        <w:rPr>
          <w:rFonts w:ascii="Arial" w:hAnsi="Arial" w:cs="Arial"/>
        </w:rPr>
        <w:t xml:space="preserve">, Cotonou, 12-15 mai 2009. </w:t>
      </w:r>
    </w:p>
    <w:p w14:paraId="00681E53" w14:textId="77777777" w:rsidR="00CE48C2" w:rsidRPr="00EF6F9A" w:rsidRDefault="00CE48C2" w:rsidP="004D36FB">
      <w:pPr>
        <w:ind w:left="142" w:hanging="142"/>
        <w:jc w:val="both"/>
        <w:rPr>
          <w:rFonts w:ascii="Arial" w:hAnsi="Arial" w:cs="Arial"/>
        </w:rPr>
      </w:pPr>
      <w:r w:rsidRPr="00EF6F9A">
        <w:rPr>
          <w:rFonts w:ascii="Arial" w:hAnsi="Arial" w:cs="Arial"/>
        </w:rPr>
        <w:t xml:space="preserve">- Bourlès, B. : Quelques résultats scientifiques obtenus à partir des observations lors des campagnes océanographiques EGEE/AMMA &amp; PIRATA. Colloque </w:t>
      </w:r>
      <w:proofErr w:type="gramStart"/>
      <w:r w:rsidRPr="00EF6F9A">
        <w:rPr>
          <w:rFonts w:ascii="Arial" w:hAnsi="Arial" w:cs="Arial"/>
        </w:rPr>
        <w:t>«  Recherche</w:t>
      </w:r>
      <w:proofErr w:type="gramEnd"/>
      <w:r w:rsidRPr="00EF6F9A">
        <w:rPr>
          <w:rFonts w:ascii="Arial" w:hAnsi="Arial" w:cs="Arial"/>
        </w:rPr>
        <w:t xml:space="preserve"> et Formation en Océanographie au sein des Universités d’Afrique de l’Ouest » de Cotonou (Bénin), 2-6 novembre 2009.</w:t>
      </w:r>
    </w:p>
    <w:p w14:paraId="355FF8FF" w14:textId="77777777" w:rsidR="00CE48C2" w:rsidRPr="00EF6F9A" w:rsidRDefault="00CE48C2" w:rsidP="004D36FB">
      <w:pPr>
        <w:autoSpaceDE/>
        <w:autoSpaceDN/>
        <w:ind w:left="142" w:hanging="142"/>
        <w:jc w:val="both"/>
        <w:rPr>
          <w:rFonts w:ascii="Arial" w:hAnsi="Arial" w:cs="Arial"/>
          <w:lang w:val="en-GB"/>
        </w:rPr>
      </w:pPr>
      <w:r w:rsidRPr="00EF6F9A">
        <w:rPr>
          <w:rFonts w:ascii="Arial" w:hAnsi="Arial" w:cs="Arial"/>
          <w:lang w:val="en-GB"/>
        </w:rPr>
        <w:t>- Brandt, P., W.E. Johns, B. Bourlès, M. Dengler, Marcus, G. Caniaux, G. Goni, R. Lumpkin, C. Reason, M. Rouault,</w:t>
      </w:r>
      <w:r w:rsidRPr="00EF6F9A">
        <w:rPr>
          <w:rFonts w:ascii="Arial" w:hAnsi="Arial" w:cs="Arial"/>
          <w:bCs/>
          <w:lang w:val="en-GB"/>
        </w:rPr>
        <w:t xml:space="preserve"> </w:t>
      </w:r>
      <w:r w:rsidRPr="00EF6F9A">
        <w:rPr>
          <w:rFonts w:ascii="Arial" w:hAnsi="Arial" w:cs="Arial"/>
          <w:lang w:val="en-GB"/>
        </w:rPr>
        <w:t xml:space="preserve">Variability of the equatorial Atlantic cold tongue, </w:t>
      </w:r>
      <w:r w:rsidRPr="00EF6F9A">
        <w:rPr>
          <w:rFonts w:ascii="Arial" w:hAnsi="Arial" w:cs="Arial"/>
          <w:color w:val="000000"/>
          <w:lang w:val="en-GB"/>
        </w:rPr>
        <w:t xml:space="preserve">OceanObs’2009 </w:t>
      </w:r>
      <w:r w:rsidRPr="00EF6F9A">
        <w:rPr>
          <w:rFonts w:ascii="Arial" w:hAnsi="Arial" w:cs="Arial"/>
          <w:lang w:val="en-GB"/>
        </w:rPr>
        <w:t>Conference, Venice (Italy), 21-25 septembre 2009</w:t>
      </w:r>
    </w:p>
    <w:p w14:paraId="3DE013DF" w14:textId="77777777" w:rsidR="00CE48C2" w:rsidRPr="00EF6F9A" w:rsidRDefault="00CE48C2" w:rsidP="004D36FB">
      <w:pPr>
        <w:ind w:left="142" w:hanging="142"/>
        <w:jc w:val="both"/>
        <w:rPr>
          <w:rFonts w:ascii="Arial" w:hAnsi="Arial" w:cs="Arial"/>
          <w:bCs/>
          <w:lang w:val="en-GB"/>
        </w:rPr>
      </w:pPr>
      <w:r w:rsidRPr="00EF6F9A">
        <w:rPr>
          <w:rFonts w:ascii="Arial" w:hAnsi="Arial" w:cs="Arial"/>
          <w:lang w:val="en-GB"/>
        </w:rPr>
        <w:t xml:space="preserve">- Charria, G., F. Marin, Y. du Penhoat, B. Bourlès, L. Testut, N. Rousseau, P. Téchiné and L. Roblou: Interannual variability of sea level anomalies in the Gulf of Guinea close to the São Tomé Island, </w:t>
      </w:r>
      <w:r w:rsidRPr="00EF6F9A">
        <w:rPr>
          <w:rFonts w:ascii="Arial" w:hAnsi="Arial" w:cs="Arial"/>
          <w:bCs/>
          <w:i/>
          <w:lang w:val="en-GB"/>
        </w:rPr>
        <w:t>Meeting “Tropical Atlantic Variability; TACE/AMMA-Ocean/PIRATA”, de Toulouse</w:t>
      </w:r>
      <w:r w:rsidRPr="00EF6F9A">
        <w:rPr>
          <w:rFonts w:ascii="Arial" w:hAnsi="Arial" w:cs="Arial"/>
          <w:bCs/>
          <w:lang w:val="en-GB"/>
        </w:rPr>
        <w:t>, 2-6 février 2009.</w:t>
      </w:r>
    </w:p>
    <w:p w14:paraId="586733F1" w14:textId="77777777" w:rsidR="00CE48C2" w:rsidRPr="00EF6F9A" w:rsidRDefault="00CE48C2" w:rsidP="004D36FB">
      <w:pPr>
        <w:tabs>
          <w:tab w:val="left" w:pos="-1440"/>
        </w:tabs>
        <w:ind w:left="142" w:hanging="142"/>
        <w:jc w:val="both"/>
        <w:rPr>
          <w:rFonts w:ascii="Arial" w:hAnsi="Arial" w:cs="Arial"/>
          <w:bCs/>
          <w:lang w:val="en-GB"/>
        </w:rPr>
      </w:pPr>
      <w:r w:rsidRPr="00EF6F9A">
        <w:rPr>
          <w:rFonts w:ascii="Arial" w:hAnsi="Arial" w:cs="Arial"/>
          <w:lang w:val="en-GB"/>
        </w:rPr>
        <w:t xml:space="preserve">- Dengler, M., and R. Hummels, with coll. of B.Bourlès, D. Banyte, P. Brandt &amp; J. Toole: </w:t>
      </w:r>
      <w:r w:rsidRPr="00EF6F9A">
        <w:rPr>
          <w:rFonts w:ascii="Arial" w:hAnsi="Arial" w:cs="Arial"/>
          <w:bCs/>
          <w:lang w:val="en-GB"/>
        </w:rPr>
        <w:t xml:space="preserve">Diapycnal mixing and turbulent heat flux in the central and eastern tropical Atlantic, </w:t>
      </w:r>
      <w:r w:rsidRPr="00EF6F9A">
        <w:rPr>
          <w:rFonts w:ascii="Arial" w:hAnsi="Arial" w:cs="Arial"/>
          <w:bCs/>
          <w:i/>
          <w:lang w:val="en-GB"/>
        </w:rPr>
        <w:t>Meeting “Tropical Atlantic Variability; TACE/AMMA-Ocean/PIRATA”, de Toulouse</w:t>
      </w:r>
      <w:r w:rsidRPr="00EF6F9A">
        <w:rPr>
          <w:rFonts w:ascii="Arial" w:hAnsi="Arial" w:cs="Arial"/>
          <w:bCs/>
          <w:lang w:val="en-GB"/>
        </w:rPr>
        <w:t>, 2-6 février 2009.</w:t>
      </w:r>
    </w:p>
    <w:p w14:paraId="0A408DE7" w14:textId="77777777" w:rsidR="00CE48C2" w:rsidRPr="00EF6F9A" w:rsidRDefault="00CE48C2" w:rsidP="004D36FB">
      <w:pPr>
        <w:ind w:left="142" w:hanging="142"/>
        <w:jc w:val="both"/>
        <w:rPr>
          <w:rFonts w:ascii="Arial" w:hAnsi="Arial" w:cs="Arial"/>
          <w:lang w:val="en-US"/>
        </w:rPr>
      </w:pPr>
      <w:r w:rsidRPr="00EF6F9A">
        <w:rPr>
          <w:rFonts w:ascii="Arial" w:hAnsi="Arial" w:cs="Arial"/>
          <w:lang w:val="en-US"/>
        </w:rPr>
        <w:lastRenderedPageBreak/>
        <w:t>- Giordani, H., G. Caniaux, and M. Wade: On the formation of the Atlantic Cold Tongue in the Gulf of Guinea during the AMMA/EGEE-3 experiment. 3rd International AMMA Conference, Ouagadougou, Burkina Faso, 20-24 July, 2009.</w:t>
      </w:r>
    </w:p>
    <w:p w14:paraId="6990993A" w14:textId="77777777" w:rsidR="00CE48C2" w:rsidRPr="00EF6F9A" w:rsidRDefault="00CE48C2" w:rsidP="004D36FB">
      <w:pPr>
        <w:ind w:left="142" w:hanging="142"/>
        <w:jc w:val="both"/>
        <w:rPr>
          <w:rFonts w:ascii="Arial" w:hAnsi="Arial" w:cs="Arial"/>
          <w:lang w:val="en-GB"/>
        </w:rPr>
      </w:pPr>
      <w:r w:rsidRPr="00EF6F9A">
        <w:rPr>
          <w:rFonts w:ascii="Arial" w:hAnsi="Arial" w:cs="Arial"/>
          <w:lang w:val="en-GB"/>
        </w:rPr>
        <w:t xml:space="preserve">- Kolodziejczyk, N., Y.Gouriou, F.Marin and B.Bourlès: Equatorial undercurrent termination in the Gulf of Guinea, </w:t>
      </w:r>
      <w:r w:rsidRPr="00EF6F9A">
        <w:rPr>
          <w:rFonts w:ascii="Arial" w:hAnsi="Arial" w:cs="Arial"/>
          <w:bCs/>
          <w:i/>
          <w:lang w:val="en-GB"/>
        </w:rPr>
        <w:t>Meeting “Tropical Atlantic Variability; TACE/AMMA-Ocean/PIRATA”, de Toulouse</w:t>
      </w:r>
      <w:r w:rsidRPr="00EF6F9A">
        <w:rPr>
          <w:rFonts w:ascii="Arial" w:hAnsi="Arial" w:cs="Arial"/>
          <w:bCs/>
          <w:lang w:val="en-GB"/>
        </w:rPr>
        <w:t>, 2-6 février 2009.</w:t>
      </w:r>
    </w:p>
    <w:p w14:paraId="6B533CC1" w14:textId="77777777" w:rsidR="00CE48C2" w:rsidRPr="00EF6F9A" w:rsidRDefault="00CE48C2" w:rsidP="004D36FB">
      <w:pPr>
        <w:ind w:left="142" w:hanging="142"/>
        <w:jc w:val="both"/>
        <w:rPr>
          <w:rFonts w:ascii="Arial" w:hAnsi="Arial" w:cs="Arial"/>
          <w:bCs/>
          <w:lang w:val="en-GB"/>
        </w:rPr>
      </w:pPr>
      <w:r w:rsidRPr="00EF6F9A">
        <w:rPr>
          <w:rFonts w:ascii="Arial" w:hAnsi="Arial" w:cs="Arial"/>
          <w:bCs/>
          <w:lang w:val="en-GB"/>
        </w:rPr>
        <w:t xml:space="preserve">- Rouault, M., J. Servain, C. Reason, B. Bourlès, M. Rouault and N. Fauchereau, </w:t>
      </w:r>
      <w:r w:rsidRPr="00EF6F9A">
        <w:rPr>
          <w:rFonts w:ascii="Arial" w:hAnsi="Arial" w:cs="Arial"/>
          <w:bCs/>
          <w:lang w:val="en-US"/>
        </w:rPr>
        <w:t xml:space="preserve">The Extension of PIRATA in the Tropical South East Atlantic: A First One-Year Successful Experiment, </w:t>
      </w:r>
      <w:r w:rsidRPr="00EF6F9A">
        <w:rPr>
          <w:rFonts w:ascii="Arial" w:hAnsi="Arial" w:cs="Arial"/>
          <w:bCs/>
          <w:i/>
          <w:lang w:val="en-GB"/>
        </w:rPr>
        <w:t>Meeting “Tropical Atlantic Variability; TACE/AMMA-Ocean/PIRATA”, de Toulouse</w:t>
      </w:r>
      <w:r w:rsidRPr="00EF6F9A">
        <w:rPr>
          <w:rFonts w:ascii="Arial" w:hAnsi="Arial" w:cs="Arial"/>
          <w:bCs/>
          <w:lang w:val="en-GB"/>
        </w:rPr>
        <w:t>, 2-6 février 2009.</w:t>
      </w:r>
    </w:p>
    <w:p w14:paraId="734EAD86" w14:textId="77777777" w:rsidR="00CE48C2" w:rsidRPr="00EF6F9A" w:rsidRDefault="00CE48C2" w:rsidP="004D36FB">
      <w:pPr>
        <w:ind w:left="142" w:hanging="142"/>
        <w:jc w:val="both"/>
        <w:rPr>
          <w:rFonts w:ascii="Arial" w:eastAsia="MS Mincho" w:hAnsi="Arial" w:cs="Arial"/>
          <w:lang w:val="en-GB"/>
        </w:rPr>
      </w:pPr>
      <w:r w:rsidRPr="00EF6F9A">
        <w:rPr>
          <w:rFonts w:ascii="Arial" w:eastAsia="MS Mincho" w:hAnsi="Arial" w:cs="Arial"/>
          <w:lang w:val="en-GB"/>
        </w:rPr>
        <w:t xml:space="preserve">- </w:t>
      </w:r>
      <w:r w:rsidRPr="00EF6F9A">
        <w:rPr>
          <w:rFonts w:ascii="Arial" w:eastAsia="MS Mincho" w:hAnsi="Arial" w:cs="Arial"/>
          <w:lang w:val="en-US"/>
        </w:rPr>
        <w:t xml:space="preserve">Wade, M., G. Caniaux, Y. duPenhoat, and H. Giordani, </w:t>
      </w:r>
      <w:proofErr w:type="gramStart"/>
      <w:r w:rsidRPr="00EF6F9A">
        <w:rPr>
          <w:rFonts w:ascii="Arial" w:eastAsia="MS Mincho" w:hAnsi="Arial" w:cs="Arial"/>
          <w:lang w:val="en-US"/>
        </w:rPr>
        <w:t>2009 :</w:t>
      </w:r>
      <w:proofErr w:type="gramEnd"/>
      <w:r w:rsidRPr="00EF6F9A">
        <w:rPr>
          <w:rFonts w:ascii="Arial" w:eastAsia="MS Mincho" w:hAnsi="Arial" w:cs="Arial"/>
          <w:lang w:val="en-US"/>
        </w:rPr>
        <w:t xml:space="preserve"> Response of the Equatorial Atlantic Ocean to wind forcing anomalies. </w:t>
      </w:r>
      <w:r w:rsidRPr="00EF6F9A">
        <w:rPr>
          <w:rFonts w:ascii="Arial" w:eastAsia="MS Mincho" w:hAnsi="Arial" w:cs="Arial"/>
          <w:lang w:val="en-GB"/>
        </w:rPr>
        <w:t>European Geosciences Union (EGU) General Assembly 2009, Vienna, Austria, 20-24 April, 2009.</w:t>
      </w:r>
    </w:p>
    <w:p w14:paraId="2C63DFCC" w14:textId="77777777" w:rsidR="00CE48C2" w:rsidRPr="00EF6F9A" w:rsidRDefault="00CE48C2" w:rsidP="004D36FB">
      <w:pPr>
        <w:ind w:left="142" w:hanging="142"/>
        <w:jc w:val="both"/>
        <w:rPr>
          <w:rFonts w:ascii="Arial" w:eastAsia="MS Mincho" w:hAnsi="Arial" w:cs="Arial"/>
          <w:lang w:val="en-GB"/>
        </w:rPr>
      </w:pPr>
      <w:r w:rsidRPr="00EF6F9A">
        <w:rPr>
          <w:rFonts w:ascii="Arial" w:eastAsia="MS Mincho" w:hAnsi="Arial" w:cs="Arial"/>
          <w:lang w:val="en-GB"/>
        </w:rPr>
        <w:t xml:space="preserve">- </w:t>
      </w:r>
      <w:r w:rsidRPr="00EF6F9A">
        <w:rPr>
          <w:rFonts w:ascii="Arial" w:eastAsia="MS Mincho" w:hAnsi="Arial" w:cs="Arial"/>
          <w:lang w:val="en-US"/>
        </w:rPr>
        <w:t xml:space="preserve">Wade, M., Y. DuPenhoat, G. Caniaux, and H. Giordani: Response of the Equatorial Atlantic Ocean to wind forcing anomalies. </w:t>
      </w:r>
      <w:r w:rsidRPr="00EF6F9A">
        <w:rPr>
          <w:rFonts w:ascii="Arial" w:eastAsia="MS Mincho" w:hAnsi="Arial" w:cs="Arial"/>
          <w:lang w:val="en-GB"/>
        </w:rPr>
        <w:t>3rd International AMMA Conference, Ouagadougou, Burkina Faso, 20-24 July, 2009.</w:t>
      </w:r>
    </w:p>
    <w:p w14:paraId="0E8D612A" w14:textId="77777777" w:rsidR="00CE48C2" w:rsidRPr="00EF6F9A" w:rsidRDefault="00CE48C2" w:rsidP="00CE48C2">
      <w:pPr>
        <w:pStyle w:val="Pieddepage"/>
        <w:tabs>
          <w:tab w:val="clear" w:pos="4536"/>
          <w:tab w:val="clear" w:pos="9072"/>
        </w:tabs>
        <w:rPr>
          <w:rFonts w:ascii="Arial" w:hAnsi="Arial" w:cs="Arial"/>
          <w:b/>
          <w:lang w:val="en-US"/>
        </w:rPr>
      </w:pPr>
    </w:p>
    <w:p w14:paraId="60D549BE" w14:textId="77777777" w:rsidR="00CE48C2" w:rsidRPr="00EF6F9A" w:rsidRDefault="00CE48C2" w:rsidP="00CE48C2">
      <w:pPr>
        <w:pStyle w:val="Pieddepage"/>
        <w:tabs>
          <w:tab w:val="clear" w:pos="4536"/>
          <w:tab w:val="clear" w:pos="9072"/>
        </w:tabs>
        <w:rPr>
          <w:rFonts w:ascii="Arial" w:hAnsi="Arial" w:cs="Arial"/>
          <w:b/>
          <w:lang w:val="en-US"/>
        </w:rPr>
      </w:pPr>
      <w:proofErr w:type="gramStart"/>
      <w:r w:rsidRPr="00EF6F9A">
        <w:rPr>
          <w:rFonts w:ascii="Arial" w:hAnsi="Arial" w:cs="Arial"/>
          <w:b/>
          <w:lang w:val="en-US"/>
        </w:rPr>
        <w:t>2010 :</w:t>
      </w:r>
      <w:proofErr w:type="gramEnd"/>
      <w:r w:rsidRPr="00EF6F9A">
        <w:rPr>
          <w:rFonts w:ascii="Arial" w:hAnsi="Arial" w:cs="Arial"/>
          <w:b/>
          <w:lang w:val="en-US"/>
        </w:rPr>
        <w:t xml:space="preserve"> 12</w:t>
      </w:r>
    </w:p>
    <w:p w14:paraId="717AF4C8" w14:textId="77777777" w:rsidR="00CE48C2" w:rsidRPr="00EF6F9A" w:rsidRDefault="00CE48C2" w:rsidP="004D36FB">
      <w:pPr>
        <w:ind w:left="142" w:hanging="142"/>
        <w:jc w:val="both"/>
        <w:rPr>
          <w:rFonts w:ascii="Arial" w:hAnsi="Arial" w:cs="Arial"/>
          <w:bCs/>
          <w:lang w:val="en-GB"/>
        </w:rPr>
      </w:pPr>
      <w:r w:rsidRPr="00EF6F9A">
        <w:rPr>
          <w:rFonts w:ascii="Arial" w:hAnsi="Arial" w:cs="Arial"/>
          <w:bCs/>
          <w:lang w:val="en-GB"/>
        </w:rPr>
        <w:t xml:space="preserve">- </w:t>
      </w:r>
      <w:r w:rsidRPr="00EF6F9A">
        <w:rPr>
          <w:rFonts w:ascii="Arial" w:hAnsi="Arial" w:cs="Arial"/>
          <w:lang w:val="en-GB"/>
        </w:rPr>
        <w:t>Bourlès, B.</w:t>
      </w:r>
      <w:r w:rsidRPr="00EF6F9A">
        <w:rPr>
          <w:rFonts w:ascii="Arial" w:hAnsi="Arial" w:cs="Arial"/>
          <w:b/>
          <w:lang w:val="en-GB"/>
        </w:rPr>
        <w:t>,</w:t>
      </w:r>
      <w:r w:rsidRPr="00EF6F9A">
        <w:rPr>
          <w:rFonts w:ascii="Arial" w:hAnsi="Arial" w:cs="Arial"/>
          <w:lang w:val="en-GB"/>
        </w:rPr>
        <w:t xml:space="preserve"> with inputs by A. </w:t>
      </w:r>
      <w:proofErr w:type="gramStart"/>
      <w:r w:rsidRPr="00EF6F9A">
        <w:rPr>
          <w:rFonts w:ascii="Arial" w:hAnsi="Arial" w:cs="Arial"/>
          <w:lang w:val="en-GB"/>
        </w:rPr>
        <w:t>Vogel</w:t>
      </w:r>
      <w:r w:rsidRPr="00EF6F9A">
        <w:rPr>
          <w:rFonts w:ascii="Arial" w:hAnsi="Arial" w:cs="Arial"/>
          <w:b/>
          <w:lang w:val="en-GB"/>
        </w:rPr>
        <w:t> :</w:t>
      </w:r>
      <w:proofErr w:type="gramEnd"/>
      <w:r w:rsidRPr="00EF6F9A">
        <w:rPr>
          <w:rFonts w:ascii="Arial" w:hAnsi="Arial" w:cs="Arial"/>
          <w:b/>
          <w:bCs/>
          <w:color w:val="3333CC"/>
          <w:lang w:val="en-GB"/>
        </w:rPr>
        <w:t xml:space="preserve"> </w:t>
      </w:r>
      <w:r w:rsidRPr="00EF6F9A">
        <w:rPr>
          <w:rFonts w:ascii="Arial" w:hAnsi="Arial" w:cs="Arial"/>
          <w:bCs/>
          <w:lang w:val="en-GB"/>
        </w:rPr>
        <w:t xml:space="preserve">On research and capacity building related to physical oceanography and climate in West Africa, </w:t>
      </w:r>
      <w:r w:rsidRPr="00EF6F9A">
        <w:rPr>
          <w:rFonts w:ascii="Arial" w:hAnsi="Arial" w:cs="Arial"/>
          <w:bCs/>
          <w:i/>
          <w:lang w:val="en-GB"/>
        </w:rPr>
        <w:t>Meeting “Tropical Atlantic Variability; TACE/AMMA-Ocean/PIRATA”, de Miami (USA),</w:t>
      </w:r>
      <w:r w:rsidRPr="00EF6F9A">
        <w:rPr>
          <w:rFonts w:ascii="Arial" w:hAnsi="Arial" w:cs="Arial"/>
          <w:bCs/>
          <w:lang w:val="en-GB"/>
        </w:rPr>
        <w:t xml:space="preserve"> 2-5 mars 2010.</w:t>
      </w:r>
    </w:p>
    <w:p w14:paraId="150D990A" w14:textId="77777777" w:rsidR="00CE48C2" w:rsidRPr="00EF6F9A" w:rsidRDefault="00CE48C2" w:rsidP="004D36FB">
      <w:pPr>
        <w:ind w:left="142" w:hanging="142"/>
        <w:jc w:val="both"/>
        <w:rPr>
          <w:rFonts w:ascii="Arial" w:hAnsi="Arial" w:cs="Arial"/>
          <w:lang w:val="en-GB"/>
        </w:rPr>
      </w:pPr>
      <w:r w:rsidRPr="00EF6F9A">
        <w:rPr>
          <w:rFonts w:ascii="Arial" w:hAnsi="Arial" w:cs="Arial"/>
          <w:bCs/>
          <w:lang w:val="en-GB"/>
        </w:rPr>
        <w:t xml:space="preserve">- </w:t>
      </w:r>
      <w:r w:rsidRPr="00EF6F9A">
        <w:rPr>
          <w:rFonts w:ascii="Arial" w:hAnsi="Arial" w:cs="Arial"/>
          <w:lang w:val="en-GB"/>
        </w:rPr>
        <w:t>Bourlès, B</w:t>
      </w:r>
      <w:proofErr w:type="gramStart"/>
      <w:r w:rsidRPr="00EF6F9A">
        <w:rPr>
          <w:rFonts w:ascii="Arial" w:hAnsi="Arial" w:cs="Arial"/>
          <w:lang w:val="en-GB"/>
        </w:rPr>
        <w:t>. :</w:t>
      </w:r>
      <w:proofErr w:type="gramEnd"/>
      <w:r w:rsidRPr="00EF6F9A">
        <w:rPr>
          <w:rFonts w:ascii="Arial" w:hAnsi="Arial" w:cs="Arial"/>
          <w:b/>
          <w:lang w:val="en-GB"/>
        </w:rPr>
        <w:t xml:space="preserve"> </w:t>
      </w:r>
      <w:r w:rsidRPr="00EF6F9A">
        <w:rPr>
          <w:rFonts w:ascii="Arial" w:hAnsi="Arial" w:cs="Arial"/>
          <w:lang w:val="en-GB"/>
        </w:rPr>
        <w:t xml:space="preserve">Status of PIRATA in France, 2009 works and perspectives, </w:t>
      </w:r>
      <w:r w:rsidRPr="00EF6F9A">
        <w:rPr>
          <w:rFonts w:ascii="Arial" w:hAnsi="Arial" w:cs="Arial"/>
          <w:i/>
          <w:iCs/>
          <w:lang w:val="en-GB"/>
        </w:rPr>
        <w:t>Meeting PIRATA 15</w:t>
      </w:r>
      <w:r w:rsidRPr="00EF6F9A">
        <w:rPr>
          <w:rFonts w:ascii="Arial" w:hAnsi="Arial" w:cs="Arial"/>
          <w:i/>
          <w:lang w:val="en-GB"/>
        </w:rPr>
        <w:t xml:space="preserve"> de Miami (USA), </w:t>
      </w:r>
      <w:r w:rsidRPr="00EF6F9A">
        <w:rPr>
          <w:rFonts w:ascii="Arial" w:hAnsi="Arial" w:cs="Arial"/>
          <w:lang w:val="en-GB"/>
        </w:rPr>
        <w:t xml:space="preserve">5 mars 2010. </w:t>
      </w:r>
    </w:p>
    <w:p w14:paraId="45B4DC30" w14:textId="77777777" w:rsidR="00CE48C2" w:rsidRPr="00EF6F9A" w:rsidRDefault="00CE48C2" w:rsidP="004D36FB">
      <w:pPr>
        <w:ind w:left="142" w:hanging="142"/>
        <w:jc w:val="both"/>
        <w:rPr>
          <w:rFonts w:ascii="Arial" w:hAnsi="Arial" w:cs="Arial"/>
        </w:rPr>
      </w:pPr>
      <w:r w:rsidRPr="00EF6F9A">
        <w:rPr>
          <w:rFonts w:ascii="Arial" w:hAnsi="Arial" w:cs="Arial"/>
        </w:rPr>
        <w:t>- Bourlès, B. :</w:t>
      </w:r>
      <w:r w:rsidRPr="00EF6F9A">
        <w:rPr>
          <w:rFonts w:ascii="Arial" w:hAnsi="Arial" w:cs="Arial"/>
          <w:b/>
        </w:rPr>
        <w:t xml:space="preserve"> </w:t>
      </w:r>
      <w:r w:rsidRPr="00EF6F9A">
        <w:rPr>
          <w:rFonts w:ascii="Arial" w:hAnsi="Arial" w:cs="Arial"/>
        </w:rPr>
        <w:t xml:space="preserve">Les réseaux d'observations en Atlantique tropical : Etat des lieux et perspectives ; </w:t>
      </w:r>
      <w:r w:rsidRPr="00EF6F9A">
        <w:rPr>
          <w:rFonts w:ascii="Arial" w:hAnsi="Arial" w:cs="Arial"/>
          <w:i/>
        </w:rPr>
        <w:t>Workshop « Environnement et modélisation », ESP/UCAD, Sénégal,</w:t>
      </w:r>
      <w:r w:rsidRPr="00EF6F9A">
        <w:rPr>
          <w:rFonts w:ascii="Arial" w:hAnsi="Arial" w:cs="Arial"/>
        </w:rPr>
        <w:t xml:space="preserve"> 20-26 mai 2010.</w:t>
      </w:r>
    </w:p>
    <w:p w14:paraId="4670092F" w14:textId="77777777" w:rsidR="00CE48C2" w:rsidRPr="00EF6F9A" w:rsidRDefault="00CE48C2" w:rsidP="004D36FB">
      <w:pPr>
        <w:ind w:left="142" w:hanging="142"/>
        <w:jc w:val="both"/>
        <w:rPr>
          <w:rFonts w:ascii="Arial" w:hAnsi="Arial" w:cs="Arial"/>
        </w:rPr>
      </w:pPr>
      <w:r w:rsidRPr="00EF6F9A">
        <w:rPr>
          <w:rFonts w:ascii="Arial" w:hAnsi="Arial" w:cs="Arial"/>
          <w:lang w:val="en-GB"/>
        </w:rPr>
        <w:t>- Bourlès, B</w:t>
      </w:r>
      <w:proofErr w:type="gramStart"/>
      <w:r w:rsidRPr="00EF6F9A">
        <w:rPr>
          <w:rFonts w:ascii="Arial" w:hAnsi="Arial" w:cs="Arial"/>
          <w:lang w:val="en-GB"/>
        </w:rPr>
        <w:t>. </w:t>
      </w:r>
      <w:r w:rsidRPr="00EF6F9A">
        <w:rPr>
          <w:rFonts w:ascii="Arial" w:hAnsi="Arial" w:cs="Arial"/>
          <w:b/>
          <w:lang w:val="en-GB"/>
        </w:rPr>
        <w:t>:</w:t>
      </w:r>
      <w:proofErr w:type="gramEnd"/>
      <w:r w:rsidRPr="00EF6F9A">
        <w:rPr>
          <w:rFonts w:ascii="Arial" w:hAnsi="Arial" w:cs="Arial"/>
          <w:b/>
          <w:lang w:val="en-GB"/>
        </w:rPr>
        <w:t xml:space="preserve"> </w:t>
      </w:r>
      <w:r w:rsidRPr="00EF6F9A">
        <w:rPr>
          <w:rFonts w:ascii="Arial" w:hAnsi="Arial" w:cs="Arial"/>
          <w:lang w:val="en-GB"/>
        </w:rPr>
        <w:t xml:space="preserve">International programs in the Gulf of Guinea : oceanography and climate. </w:t>
      </w:r>
      <w:r w:rsidRPr="00EF6F9A">
        <w:rPr>
          <w:rFonts w:ascii="Arial" w:hAnsi="Arial" w:cs="Arial"/>
          <w:i/>
        </w:rPr>
        <w:t>Colloque international “Résultats et Prospectives de recherches océanographiques en Afrique dédiés à l’Atlantique tropical et au Golfe de Guinée », Cotonou, Bénin</w:t>
      </w:r>
      <w:r w:rsidRPr="00EF6F9A">
        <w:rPr>
          <w:rFonts w:ascii="Arial" w:hAnsi="Arial" w:cs="Arial"/>
        </w:rPr>
        <w:t>, 25-29 octobre 2010.</w:t>
      </w:r>
    </w:p>
    <w:p w14:paraId="531D318E" w14:textId="77777777" w:rsidR="00CE48C2" w:rsidRPr="00EF6F9A" w:rsidRDefault="00CE48C2" w:rsidP="004D36FB">
      <w:pPr>
        <w:adjustRightInd w:val="0"/>
        <w:ind w:left="142" w:hanging="142"/>
        <w:jc w:val="both"/>
        <w:rPr>
          <w:rFonts w:ascii="Arial" w:hAnsi="Arial" w:cs="Arial"/>
          <w:color w:val="000000"/>
          <w:lang w:val="en-GB"/>
        </w:rPr>
      </w:pPr>
      <w:r w:rsidRPr="00EF6F9A">
        <w:rPr>
          <w:rFonts w:ascii="Arial" w:hAnsi="Arial" w:cs="Arial"/>
          <w:color w:val="000000"/>
          <w:lang w:val="en-GB"/>
        </w:rPr>
        <w:t xml:space="preserve">-  Dengler, M.,  M., J. Schafstall, J. Toole, D. Banyte, B. Bourlès, R. Hummels, </w:t>
      </w:r>
      <w:r w:rsidRPr="00EF6F9A">
        <w:rPr>
          <w:rFonts w:ascii="Arial" w:hAnsi="Arial" w:cs="Arial"/>
          <w:bCs/>
          <w:lang w:val="en-GB"/>
        </w:rPr>
        <w:t>On the parameterization of mixing processes at the equator</w:t>
      </w:r>
      <w:r w:rsidRPr="00EF6F9A">
        <w:rPr>
          <w:rFonts w:ascii="Arial" w:hAnsi="Arial" w:cs="Arial"/>
          <w:bCs/>
          <w:i/>
          <w:lang w:val="en-GB"/>
        </w:rPr>
        <w:t xml:space="preserve"> Meeting “Tropical Atlantic Variability; TACE/AMMA-Ocean/PIRATA”, Miami,</w:t>
      </w:r>
      <w:r w:rsidRPr="00EF6F9A">
        <w:rPr>
          <w:rFonts w:ascii="Arial" w:hAnsi="Arial" w:cs="Arial"/>
          <w:bCs/>
          <w:lang w:val="en-GB"/>
        </w:rPr>
        <w:t xml:space="preserve"> 2-5 mars 2010.</w:t>
      </w:r>
    </w:p>
    <w:p w14:paraId="2202FA7E" w14:textId="77777777" w:rsidR="00CE48C2" w:rsidRPr="004406D2" w:rsidRDefault="00CE48C2" w:rsidP="004D36FB">
      <w:pPr>
        <w:ind w:left="142" w:hanging="142"/>
        <w:jc w:val="both"/>
        <w:rPr>
          <w:rFonts w:ascii="Arial" w:hAnsi="Arial" w:cs="Arial"/>
        </w:rPr>
      </w:pPr>
      <w:r w:rsidRPr="00EF6F9A">
        <w:rPr>
          <w:rFonts w:ascii="Arial" w:hAnsi="Arial" w:cs="Arial"/>
        </w:rPr>
        <w:t xml:space="preserve">- Jouanno, J., Du Penhoat, Y. &amp; Marin, F. 2010. </w:t>
      </w:r>
      <w:r w:rsidRPr="00EF6F9A">
        <w:rPr>
          <w:rFonts w:ascii="Arial" w:hAnsi="Arial" w:cs="Arial"/>
          <w:lang w:val="en-GB"/>
        </w:rPr>
        <w:t xml:space="preserve">The equatorial cold tongue in November-December in the Tropical Atlantic: mechanisms and variability. </w:t>
      </w:r>
      <w:r w:rsidRPr="004406D2">
        <w:rPr>
          <w:rFonts w:ascii="Arial" w:hAnsi="Arial" w:cs="Arial"/>
          <w:bCs/>
          <w:i/>
        </w:rPr>
        <w:t>“Tropical Atlantic Variability; TACE/AMMA-Ocean/PIRATA”, Miami,</w:t>
      </w:r>
      <w:r w:rsidRPr="004406D2">
        <w:rPr>
          <w:rFonts w:ascii="Arial" w:hAnsi="Arial" w:cs="Arial"/>
          <w:bCs/>
        </w:rPr>
        <w:t xml:space="preserve"> 2-5 mars</w:t>
      </w:r>
      <w:r w:rsidRPr="004406D2">
        <w:rPr>
          <w:rFonts w:ascii="Arial" w:hAnsi="Arial" w:cs="Arial"/>
        </w:rPr>
        <w:t>, 2010.</w:t>
      </w:r>
    </w:p>
    <w:p w14:paraId="67506872" w14:textId="77777777" w:rsidR="00CE48C2" w:rsidRPr="004406D2" w:rsidRDefault="00CE48C2" w:rsidP="004D36FB">
      <w:pPr>
        <w:ind w:left="142" w:hanging="142"/>
        <w:jc w:val="both"/>
        <w:rPr>
          <w:rFonts w:ascii="Arial" w:hAnsi="Arial" w:cs="Arial"/>
        </w:rPr>
      </w:pPr>
      <w:r w:rsidRPr="004406D2">
        <w:rPr>
          <w:rFonts w:ascii="Arial" w:hAnsi="Arial" w:cs="Arial"/>
          <w:bCs/>
          <w:color w:val="000000"/>
        </w:rPr>
        <w:t xml:space="preserve">- Jouanno, J., </w:t>
      </w:r>
      <w:proofErr w:type="gramStart"/>
      <w:r w:rsidRPr="004406D2">
        <w:rPr>
          <w:rFonts w:ascii="Arial" w:hAnsi="Arial" w:cs="Arial"/>
          <w:bCs/>
          <w:color w:val="000000"/>
        </w:rPr>
        <w:t>Y.DuPenhoat</w:t>
      </w:r>
      <w:proofErr w:type="gramEnd"/>
      <w:r w:rsidRPr="004406D2">
        <w:rPr>
          <w:rFonts w:ascii="Arial" w:hAnsi="Arial" w:cs="Arial"/>
          <w:bCs/>
          <w:color w:val="000000"/>
        </w:rPr>
        <w:t xml:space="preserve">, F. Marin, J. Sheinbaum et J.M. Molines, Seasonal heat balance in the upper 100 m of the Equatorial Atlantic Ocean, </w:t>
      </w:r>
      <w:r w:rsidRPr="004406D2">
        <w:rPr>
          <w:rFonts w:ascii="Arial" w:hAnsi="Arial" w:cs="Arial"/>
          <w:i/>
        </w:rPr>
        <w:t>Colloque international “Résultats et Prospectives de recherches océanographiques en Afrique dédiés à l’Atlantique tropical et au Golfe de Guinée », Cotonou, Bénin</w:t>
      </w:r>
      <w:r w:rsidRPr="004406D2">
        <w:rPr>
          <w:rFonts w:ascii="Arial" w:hAnsi="Arial" w:cs="Arial"/>
        </w:rPr>
        <w:t>, 25-29 octobre 2010.</w:t>
      </w:r>
    </w:p>
    <w:p w14:paraId="12C3D1DB" w14:textId="77777777" w:rsidR="00CE48C2" w:rsidRPr="00EF6F9A" w:rsidRDefault="00CE48C2" w:rsidP="004D36FB">
      <w:pPr>
        <w:ind w:left="142" w:hanging="142"/>
        <w:jc w:val="both"/>
        <w:rPr>
          <w:rFonts w:ascii="Arial" w:hAnsi="Arial" w:cs="Arial"/>
          <w:bCs/>
          <w:lang w:val="en-GB"/>
        </w:rPr>
      </w:pPr>
      <w:r w:rsidRPr="00EF6F9A">
        <w:rPr>
          <w:rFonts w:ascii="Arial" w:hAnsi="Arial" w:cs="Arial"/>
          <w:lang w:val="en-GB"/>
        </w:rPr>
        <w:t xml:space="preserve">- Kolodziejczyk, N., Y.Gouriou, F.Marin and B.Bourlès: Equatorial undercurrent termination in the Gulf of Guinea, </w:t>
      </w:r>
      <w:r w:rsidRPr="00EF6F9A">
        <w:rPr>
          <w:rFonts w:ascii="Arial" w:hAnsi="Arial" w:cs="Arial"/>
          <w:bCs/>
          <w:i/>
          <w:lang w:val="en-GB"/>
        </w:rPr>
        <w:t xml:space="preserve">Meeting “Tropical Atlantic Variability; TACE/AMMA-Ocean/PIRATA”, de </w:t>
      </w:r>
      <w:proofErr w:type="gramStart"/>
      <w:r w:rsidRPr="00EF6F9A">
        <w:rPr>
          <w:rFonts w:ascii="Arial" w:hAnsi="Arial" w:cs="Arial"/>
          <w:bCs/>
          <w:i/>
          <w:lang w:val="en-GB"/>
        </w:rPr>
        <w:t>Miami(</w:t>
      </w:r>
      <w:proofErr w:type="gramEnd"/>
      <w:r w:rsidRPr="00EF6F9A">
        <w:rPr>
          <w:rFonts w:ascii="Arial" w:hAnsi="Arial" w:cs="Arial"/>
          <w:bCs/>
          <w:i/>
          <w:lang w:val="en-GB"/>
        </w:rPr>
        <w:t xml:space="preserve"> USA),</w:t>
      </w:r>
      <w:r w:rsidRPr="00EF6F9A">
        <w:rPr>
          <w:rFonts w:ascii="Arial" w:hAnsi="Arial" w:cs="Arial"/>
          <w:bCs/>
          <w:lang w:val="en-GB"/>
        </w:rPr>
        <w:t xml:space="preserve"> 2-5 mars 2010.</w:t>
      </w:r>
    </w:p>
    <w:p w14:paraId="7D567C5F" w14:textId="77777777" w:rsidR="00CE48C2" w:rsidRPr="00EF6F9A" w:rsidRDefault="00CE48C2" w:rsidP="004D36FB">
      <w:pPr>
        <w:ind w:left="142" w:hanging="142"/>
        <w:jc w:val="both"/>
        <w:rPr>
          <w:rFonts w:ascii="Arial" w:hAnsi="Arial" w:cs="Arial"/>
          <w:bCs/>
          <w:lang w:val="en-GB"/>
        </w:rPr>
      </w:pPr>
      <w:r w:rsidRPr="00EF6F9A">
        <w:rPr>
          <w:rFonts w:ascii="Arial" w:hAnsi="Arial" w:cs="Arial"/>
          <w:lang w:val="en-GB"/>
        </w:rPr>
        <w:t xml:space="preserve">- Rhein, M., M. Dengler, J. Sueltenfuss, R. Hummels, S. Huettl-Kabus, and B. Bourlès, Upwelling and associated heat flux in the Equatorial Atlantic inferred from helium isotope disequilibrium, </w:t>
      </w:r>
      <w:r w:rsidRPr="00EF6F9A">
        <w:rPr>
          <w:rFonts w:ascii="Arial" w:hAnsi="Arial" w:cs="Arial"/>
          <w:bCs/>
          <w:i/>
          <w:lang w:val="en-GB"/>
        </w:rPr>
        <w:t>Meeting “Tropical Atlantic Variability; TACE/AMMA-Ocean/PIRATA”, de Miami (USA),</w:t>
      </w:r>
      <w:r w:rsidRPr="00EF6F9A">
        <w:rPr>
          <w:rFonts w:ascii="Arial" w:hAnsi="Arial" w:cs="Arial"/>
          <w:bCs/>
          <w:lang w:val="en-GB"/>
        </w:rPr>
        <w:t xml:space="preserve"> 2-5 mars 2010</w:t>
      </w:r>
      <w:r w:rsidRPr="00EF6F9A">
        <w:rPr>
          <w:rFonts w:ascii="Arial" w:hAnsi="Arial" w:cs="Arial"/>
          <w:lang w:val="en-GB"/>
        </w:rPr>
        <w:t>.</w:t>
      </w:r>
    </w:p>
    <w:p w14:paraId="79EE4317" w14:textId="77777777" w:rsidR="00CE48C2" w:rsidRPr="00EF6F9A" w:rsidRDefault="00CE48C2" w:rsidP="004D36FB">
      <w:pPr>
        <w:ind w:left="142" w:hanging="142"/>
        <w:jc w:val="both"/>
        <w:rPr>
          <w:rFonts w:ascii="Arial" w:hAnsi="Arial" w:cs="Arial"/>
          <w:lang w:val="en-GB"/>
        </w:rPr>
      </w:pPr>
      <w:r w:rsidRPr="00EF6F9A">
        <w:rPr>
          <w:rFonts w:ascii="Arial" w:hAnsi="Arial" w:cs="Arial"/>
          <w:lang w:val="en-GB"/>
        </w:rPr>
        <w:t xml:space="preserve">- Rhein, M., M. Dengler, J. Sueltenfuss, R. Hummels, S. Huettl-Kabus, and B. Bourlès, Upwelling and associated heat flux in the Equatorial Atlantic inferred from helium isotope disequilibrium, </w:t>
      </w:r>
      <w:r w:rsidRPr="00EF6F9A">
        <w:rPr>
          <w:rFonts w:ascii="Arial" w:hAnsi="Arial" w:cs="Arial"/>
          <w:i/>
          <w:lang w:val="en-GB"/>
        </w:rPr>
        <w:t>EUG General Assembly, SOLAS session OS3</w:t>
      </w:r>
      <w:r w:rsidRPr="00EF6F9A">
        <w:rPr>
          <w:rFonts w:ascii="Arial" w:hAnsi="Arial" w:cs="Arial"/>
          <w:lang w:val="en-GB"/>
        </w:rPr>
        <w:t>, 2010.</w:t>
      </w:r>
    </w:p>
    <w:p w14:paraId="4490CFDA" w14:textId="77777777" w:rsidR="00CE48C2" w:rsidRPr="00EF6F9A" w:rsidRDefault="00CE48C2" w:rsidP="004D36FB">
      <w:pPr>
        <w:ind w:left="142" w:hanging="142"/>
        <w:jc w:val="both"/>
        <w:rPr>
          <w:rFonts w:ascii="Arial" w:hAnsi="Arial" w:cs="Arial"/>
          <w:lang w:val="en-GB"/>
        </w:rPr>
      </w:pPr>
      <w:r w:rsidRPr="00EF6F9A">
        <w:rPr>
          <w:rFonts w:ascii="Arial" w:hAnsi="Arial" w:cs="Arial"/>
          <w:lang w:val="en-GB"/>
        </w:rPr>
        <w:t xml:space="preserve">- Wade, M., G. Caniaux, and Y. DuPenhoat, </w:t>
      </w:r>
      <w:proofErr w:type="gramStart"/>
      <w:r w:rsidRPr="00EF6F9A">
        <w:rPr>
          <w:rFonts w:ascii="Arial" w:hAnsi="Arial" w:cs="Arial"/>
          <w:lang w:val="en-GB"/>
        </w:rPr>
        <w:t>2010 :</w:t>
      </w:r>
      <w:proofErr w:type="gramEnd"/>
      <w:r w:rsidRPr="00EF6F9A">
        <w:rPr>
          <w:rFonts w:ascii="Arial" w:hAnsi="Arial" w:cs="Arial"/>
          <w:lang w:val="en-GB"/>
        </w:rPr>
        <w:t xml:space="preserve"> Oceanic mixed layer heat budget  in the Eastern Equatorial Atlantic from ARGO floats. </w:t>
      </w:r>
      <w:r w:rsidRPr="00EF6F9A">
        <w:rPr>
          <w:rFonts w:ascii="Arial" w:hAnsi="Arial" w:cs="Arial"/>
          <w:i/>
          <w:lang w:val="en-GB"/>
        </w:rPr>
        <w:t xml:space="preserve">European </w:t>
      </w:r>
      <w:proofErr w:type="gramStart"/>
      <w:r w:rsidRPr="00EF6F9A">
        <w:rPr>
          <w:rFonts w:ascii="Arial" w:hAnsi="Arial" w:cs="Arial"/>
          <w:i/>
          <w:lang w:val="en-GB"/>
        </w:rPr>
        <w:t>Meteorological  Society</w:t>
      </w:r>
      <w:proofErr w:type="gramEnd"/>
      <w:r w:rsidRPr="00EF6F9A">
        <w:rPr>
          <w:rFonts w:ascii="Arial" w:hAnsi="Arial" w:cs="Arial"/>
          <w:i/>
          <w:lang w:val="en-GB"/>
        </w:rPr>
        <w:t xml:space="preserve"> (EMS) Annual Meeting, Zürich, Zwitzerland, </w:t>
      </w:r>
      <w:r w:rsidRPr="00EF6F9A">
        <w:rPr>
          <w:rFonts w:ascii="Arial" w:hAnsi="Arial" w:cs="Arial"/>
          <w:lang w:val="en-GB"/>
        </w:rPr>
        <w:t>13-17 September 2010.</w:t>
      </w:r>
    </w:p>
    <w:p w14:paraId="0282B9D6" w14:textId="77777777" w:rsidR="00CE48C2" w:rsidRPr="00EF6F9A" w:rsidRDefault="00CE48C2" w:rsidP="004D36FB">
      <w:pPr>
        <w:ind w:left="142" w:hanging="142"/>
        <w:jc w:val="both"/>
        <w:rPr>
          <w:rFonts w:ascii="Arial" w:hAnsi="Arial" w:cs="Arial"/>
          <w:lang w:val="en-GB"/>
        </w:rPr>
      </w:pPr>
      <w:r w:rsidRPr="00EF6F9A">
        <w:rPr>
          <w:rFonts w:ascii="Arial" w:eastAsia="MS PGothic" w:hAnsi="Arial" w:cs="Arial"/>
          <w:bCs/>
          <w:lang w:val="en-GB"/>
        </w:rPr>
        <w:t xml:space="preserve">- Wade, M., Y. DuPenhoat et G.Caniaux, Oceanic mixed layer heat </w:t>
      </w:r>
      <w:proofErr w:type="gramStart"/>
      <w:r w:rsidRPr="00EF6F9A">
        <w:rPr>
          <w:rFonts w:ascii="Arial" w:eastAsia="MS PGothic" w:hAnsi="Arial" w:cs="Arial"/>
          <w:bCs/>
          <w:lang w:val="en-GB"/>
        </w:rPr>
        <w:t>budget  in</w:t>
      </w:r>
      <w:proofErr w:type="gramEnd"/>
      <w:r w:rsidRPr="00EF6F9A">
        <w:rPr>
          <w:rFonts w:ascii="Arial" w:eastAsia="MS PGothic" w:hAnsi="Arial" w:cs="Arial"/>
          <w:bCs/>
          <w:lang w:val="en-GB"/>
        </w:rPr>
        <w:t xml:space="preserve"> the Eastern Equatorial Atlantic from ARGO floats, </w:t>
      </w:r>
      <w:r w:rsidRPr="00EF6F9A">
        <w:rPr>
          <w:rFonts w:ascii="Arial" w:hAnsi="Arial" w:cs="Arial"/>
          <w:i/>
          <w:lang w:val="en-GB"/>
        </w:rPr>
        <w:t>Colloque international “Résultats et Prospectives de recherches océanographiques en Afrique dédiés à l’Atlantique tropical et au Golfe de Guinée », Cotonou, Bénin</w:t>
      </w:r>
      <w:r w:rsidRPr="00EF6F9A">
        <w:rPr>
          <w:rFonts w:ascii="Arial" w:hAnsi="Arial" w:cs="Arial"/>
          <w:lang w:val="en-GB"/>
        </w:rPr>
        <w:t>, 25-29 octobre 2010.</w:t>
      </w:r>
    </w:p>
    <w:p w14:paraId="6C1FFFD6" w14:textId="77777777" w:rsidR="00CE48C2" w:rsidRPr="00EF6F9A" w:rsidRDefault="00CE48C2" w:rsidP="00CE48C2">
      <w:pPr>
        <w:pStyle w:val="Pieddepage"/>
        <w:tabs>
          <w:tab w:val="clear" w:pos="4536"/>
          <w:tab w:val="clear" w:pos="9072"/>
        </w:tabs>
        <w:rPr>
          <w:rFonts w:ascii="Arial" w:hAnsi="Arial" w:cs="Arial"/>
          <w:b/>
          <w:lang w:val="en-US"/>
        </w:rPr>
      </w:pPr>
    </w:p>
    <w:p w14:paraId="22A69E52" w14:textId="77777777" w:rsidR="00CE48C2" w:rsidRPr="00EF6F9A" w:rsidRDefault="00CE48C2" w:rsidP="00CE48C2">
      <w:pPr>
        <w:pStyle w:val="Pieddepage"/>
        <w:tabs>
          <w:tab w:val="clear" w:pos="4536"/>
          <w:tab w:val="clear" w:pos="9072"/>
        </w:tabs>
        <w:rPr>
          <w:rFonts w:ascii="Arial" w:hAnsi="Arial" w:cs="Arial"/>
          <w:b/>
          <w:lang w:val="en-US"/>
        </w:rPr>
      </w:pPr>
      <w:proofErr w:type="gramStart"/>
      <w:r w:rsidRPr="00EF6F9A">
        <w:rPr>
          <w:rFonts w:ascii="Arial" w:hAnsi="Arial" w:cs="Arial"/>
          <w:b/>
          <w:lang w:val="en-US"/>
        </w:rPr>
        <w:t>2011 :</w:t>
      </w:r>
      <w:proofErr w:type="gramEnd"/>
      <w:r w:rsidRPr="00EF6F9A">
        <w:rPr>
          <w:rFonts w:ascii="Arial" w:hAnsi="Arial" w:cs="Arial"/>
          <w:b/>
          <w:lang w:val="en-US"/>
        </w:rPr>
        <w:t xml:space="preserve">  18</w:t>
      </w:r>
    </w:p>
    <w:p w14:paraId="6D1477A5" w14:textId="77777777" w:rsidR="00CE48C2" w:rsidRPr="00EF6F9A" w:rsidRDefault="00290A9C" w:rsidP="004D36FB">
      <w:pPr>
        <w:ind w:left="142" w:hanging="142"/>
        <w:jc w:val="both"/>
        <w:rPr>
          <w:rFonts w:ascii="Arial" w:hAnsi="Arial" w:cs="Arial"/>
          <w:lang w:val="en-GB"/>
        </w:rPr>
      </w:pPr>
      <w:r>
        <w:rPr>
          <w:rFonts w:ascii="Arial" w:eastAsia="ヒラギノ角ゴ Pro W3" w:hAnsi="Arial" w:cs="Arial"/>
          <w:lang w:val="pt-BR"/>
        </w:rPr>
        <w:t xml:space="preserve">- </w:t>
      </w:r>
      <w:r w:rsidR="00CE48C2" w:rsidRPr="00EF6F9A">
        <w:rPr>
          <w:rFonts w:ascii="Arial" w:eastAsia="ヒラギノ角ゴ Pro W3" w:hAnsi="Arial" w:cs="Arial"/>
          <w:lang w:val="pt-BR"/>
        </w:rPr>
        <w:t>Araujo</w:t>
      </w:r>
      <w:r w:rsidR="00CE48C2" w:rsidRPr="00EF6F9A">
        <w:rPr>
          <w:rFonts w:ascii="Arial" w:hAnsi="Arial" w:cs="Arial"/>
          <w:lang w:val="pt-BR"/>
        </w:rPr>
        <w:t xml:space="preserve">, M., N. Lefèvre, M. Silva, C. Noriega, and N. Bouchonneau, </w:t>
      </w:r>
      <w:r w:rsidR="00CE48C2" w:rsidRPr="00EF6F9A">
        <w:rPr>
          <w:rFonts w:ascii="Arial" w:eastAsia="ヒラギノ角ゴ Pro W3" w:hAnsi="Arial" w:cs="Arial"/>
          <w:lang w:val="en-US"/>
        </w:rPr>
        <w:t xml:space="preserve">Seasonal variability of Tropical Atlantic air-sea CO2 exchange with a high resolution ocean modeling system, </w:t>
      </w:r>
      <w:r w:rsidR="00CE48C2" w:rsidRPr="00EF6F9A">
        <w:rPr>
          <w:rFonts w:ascii="Arial" w:hAnsi="Arial" w:cs="Arial"/>
          <w:i/>
          <w:iCs/>
          <w:lang w:val="en-GB"/>
        </w:rPr>
        <w:t>Meeting PIRATA 1</w:t>
      </w:r>
      <w:r w:rsidR="00CE48C2" w:rsidRPr="00EF6F9A">
        <w:rPr>
          <w:rFonts w:ascii="Arial" w:hAnsi="Arial" w:cs="Arial"/>
          <w:i/>
          <w:lang w:val="en-US"/>
        </w:rPr>
        <w:t>/ Tace / Clivar Atlantic</w:t>
      </w:r>
      <w:r w:rsidR="00CE48C2" w:rsidRPr="00EF6F9A">
        <w:rPr>
          <w:rFonts w:ascii="Arial" w:hAnsi="Arial" w:cs="Arial"/>
          <w:i/>
          <w:iCs/>
          <w:lang w:val="en-GB"/>
        </w:rPr>
        <w:t xml:space="preserve"> 6 </w:t>
      </w:r>
      <w:r w:rsidR="00CE48C2" w:rsidRPr="00EF6F9A">
        <w:rPr>
          <w:rFonts w:ascii="Arial" w:hAnsi="Arial" w:cs="Arial"/>
          <w:i/>
          <w:lang w:val="en-GB"/>
        </w:rPr>
        <w:t xml:space="preserve"> de Fernando de Noronha,Brésil, </w:t>
      </w:r>
      <w:r w:rsidR="00CE48C2" w:rsidRPr="00EF6F9A">
        <w:rPr>
          <w:rFonts w:ascii="Arial" w:hAnsi="Arial" w:cs="Arial"/>
          <w:lang w:val="en-GB"/>
        </w:rPr>
        <w:t>mars 2011.</w:t>
      </w:r>
    </w:p>
    <w:p w14:paraId="453ED633" w14:textId="77777777" w:rsidR="00CE48C2" w:rsidRPr="00EF6F9A" w:rsidRDefault="00290A9C" w:rsidP="004D36FB">
      <w:pPr>
        <w:ind w:left="142" w:hanging="142"/>
        <w:jc w:val="both"/>
        <w:rPr>
          <w:rFonts w:ascii="Arial" w:hAnsi="Arial" w:cs="Arial"/>
          <w:lang w:val="en-GB"/>
        </w:rPr>
      </w:pPr>
      <w:r>
        <w:rPr>
          <w:rFonts w:ascii="Arial" w:hAnsi="Arial" w:cs="Arial"/>
          <w:lang w:val="en-GB"/>
        </w:rPr>
        <w:t xml:space="preserve">- </w:t>
      </w:r>
      <w:r w:rsidR="00CE48C2" w:rsidRPr="00EF6F9A">
        <w:rPr>
          <w:rFonts w:ascii="Arial" w:hAnsi="Arial" w:cs="Arial"/>
          <w:lang w:val="en-GB"/>
        </w:rPr>
        <w:t>Bourlès, B</w:t>
      </w:r>
      <w:proofErr w:type="gramStart"/>
      <w:r w:rsidR="00CE48C2" w:rsidRPr="00EF6F9A">
        <w:rPr>
          <w:rFonts w:ascii="Arial" w:hAnsi="Arial" w:cs="Arial"/>
          <w:lang w:val="en-GB"/>
        </w:rPr>
        <w:t>. :</w:t>
      </w:r>
      <w:proofErr w:type="gramEnd"/>
      <w:r w:rsidR="00CE48C2" w:rsidRPr="00EF6F9A">
        <w:rPr>
          <w:rFonts w:ascii="Arial" w:hAnsi="Arial" w:cs="Arial"/>
          <w:lang w:val="en-GB"/>
        </w:rPr>
        <w:t xml:space="preserve"> PIRATA French national report and status, </w:t>
      </w:r>
      <w:r w:rsidR="00CE48C2" w:rsidRPr="00EF6F9A">
        <w:rPr>
          <w:rFonts w:ascii="Arial" w:hAnsi="Arial" w:cs="Arial"/>
          <w:i/>
          <w:iCs/>
          <w:lang w:val="en-GB"/>
        </w:rPr>
        <w:t>Meeting PIRATA 1</w:t>
      </w:r>
      <w:r w:rsidR="00CE48C2" w:rsidRPr="00EF6F9A">
        <w:rPr>
          <w:rFonts w:ascii="Arial" w:hAnsi="Arial" w:cs="Arial"/>
          <w:i/>
          <w:lang w:val="en-US"/>
        </w:rPr>
        <w:t>/ Tace / Clivar Atlantic</w:t>
      </w:r>
      <w:r w:rsidR="00CE48C2" w:rsidRPr="00EF6F9A">
        <w:rPr>
          <w:rFonts w:ascii="Arial" w:hAnsi="Arial" w:cs="Arial"/>
          <w:i/>
          <w:iCs/>
          <w:lang w:val="en-GB"/>
        </w:rPr>
        <w:t xml:space="preserve"> 6 </w:t>
      </w:r>
      <w:r w:rsidR="00CE48C2" w:rsidRPr="00EF6F9A">
        <w:rPr>
          <w:rFonts w:ascii="Arial" w:hAnsi="Arial" w:cs="Arial"/>
          <w:i/>
          <w:lang w:val="en-GB"/>
        </w:rPr>
        <w:t xml:space="preserve"> de Fernando de Noronha,Brésil, </w:t>
      </w:r>
      <w:r w:rsidR="00CE48C2" w:rsidRPr="00EF6F9A">
        <w:rPr>
          <w:rFonts w:ascii="Arial" w:hAnsi="Arial" w:cs="Arial"/>
          <w:lang w:val="en-GB"/>
        </w:rPr>
        <w:t>mars 2011.</w:t>
      </w:r>
    </w:p>
    <w:p w14:paraId="16AC33AD" w14:textId="77777777" w:rsidR="00CE48C2" w:rsidRPr="00EF6F9A" w:rsidRDefault="00290A9C" w:rsidP="004D36FB">
      <w:pPr>
        <w:ind w:left="142" w:hanging="142"/>
        <w:jc w:val="both"/>
        <w:rPr>
          <w:rFonts w:ascii="Arial" w:hAnsi="Arial" w:cs="Arial"/>
          <w:lang w:val="en-GB"/>
        </w:rPr>
      </w:pPr>
      <w:r>
        <w:rPr>
          <w:rFonts w:ascii="Arial" w:hAnsi="Arial" w:cs="Arial"/>
          <w:lang w:val="en-GB"/>
        </w:rPr>
        <w:t xml:space="preserve">- </w:t>
      </w:r>
      <w:r w:rsidR="00CE48C2" w:rsidRPr="00EF6F9A">
        <w:rPr>
          <w:rFonts w:ascii="Arial" w:hAnsi="Arial" w:cs="Arial"/>
          <w:lang w:val="en-GB"/>
        </w:rPr>
        <w:t xml:space="preserve">Bourlès, B., </w:t>
      </w:r>
      <w:r w:rsidR="00CE48C2" w:rsidRPr="00EF6F9A">
        <w:rPr>
          <w:rFonts w:ascii="Arial" w:hAnsi="Arial" w:cs="Arial"/>
          <w:bCs/>
          <w:lang w:val="en-US"/>
        </w:rPr>
        <w:t xml:space="preserve">Some works carried out in West Africa (linked to PIRATA): PROPAO, JEAI ALOC-GG and Regional Master 2 in Physical Oceanography and Appications in Cotonou (Benin), </w:t>
      </w:r>
      <w:r w:rsidR="00CE48C2" w:rsidRPr="00EF6F9A">
        <w:rPr>
          <w:rFonts w:ascii="Arial" w:hAnsi="Arial" w:cs="Arial"/>
          <w:i/>
          <w:iCs/>
          <w:lang w:val="en-GB"/>
        </w:rPr>
        <w:t xml:space="preserve">Meeting PIRATA 16 </w:t>
      </w:r>
      <w:r w:rsidR="00CE48C2" w:rsidRPr="00EF6F9A">
        <w:rPr>
          <w:rFonts w:ascii="Arial" w:hAnsi="Arial" w:cs="Arial"/>
          <w:i/>
          <w:lang w:val="en-GB"/>
        </w:rPr>
        <w:t>de Fernando de Noronha</w:t>
      </w:r>
      <w:proofErr w:type="gramStart"/>
      <w:r w:rsidR="00CE48C2" w:rsidRPr="00EF6F9A">
        <w:rPr>
          <w:rFonts w:ascii="Arial" w:hAnsi="Arial" w:cs="Arial"/>
          <w:i/>
          <w:lang w:val="en-GB"/>
        </w:rPr>
        <w:t>,Brésil</w:t>
      </w:r>
      <w:proofErr w:type="gramEnd"/>
      <w:r w:rsidR="00CE48C2" w:rsidRPr="00EF6F9A">
        <w:rPr>
          <w:rFonts w:ascii="Arial" w:hAnsi="Arial" w:cs="Arial"/>
          <w:i/>
          <w:lang w:val="en-GB"/>
        </w:rPr>
        <w:t xml:space="preserve">, </w:t>
      </w:r>
      <w:r w:rsidR="00CE48C2" w:rsidRPr="00EF6F9A">
        <w:rPr>
          <w:rFonts w:ascii="Arial" w:hAnsi="Arial" w:cs="Arial"/>
          <w:lang w:val="en-GB"/>
        </w:rPr>
        <w:t>mars 2011.</w:t>
      </w:r>
    </w:p>
    <w:p w14:paraId="674742D2" w14:textId="77777777" w:rsidR="00CE48C2" w:rsidRPr="00AA3486" w:rsidRDefault="00290A9C" w:rsidP="004D36FB">
      <w:pPr>
        <w:pStyle w:val="Titre1"/>
        <w:ind w:left="142" w:hanging="142"/>
        <w:jc w:val="both"/>
        <w:rPr>
          <w:rFonts w:ascii="Arial" w:hAnsi="Arial" w:cs="Arial"/>
          <w:b w:val="0"/>
          <w:color w:val="auto"/>
          <w:sz w:val="20"/>
          <w:lang w:val="en-US"/>
        </w:rPr>
      </w:pPr>
      <w:r>
        <w:rPr>
          <w:rFonts w:ascii="Arial" w:hAnsi="Arial" w:cs="Arial"/>
          <w:b w:val="0"/>
          <w:color w:val="auto"/>
          <w:sz w:val="20"/>
          <w:lang w:val="en-US"/>
        </w:rPr>
        <w:t xml:space="preserve">- </w:t>
      </w:r>
      <w:r w:rsidR="00CE48C2" w:rsidRPr="00AA3486">
        <w:rPr>
          <w:rFonts w:ascii="Arial" w:hAnsi="Arial" w:cs="Arial"/>
          <w:b w:val="0"/>
          <w:color w:val="auto"/>
          <w:sz w:val="20"/>
          <w:lang w:val="en-US"/>
        </w:rPr>
        <w:t xml:space="preserve">Bourlès,B., R. Lumpkin, P. Nobre, M.J. McPhaden, F. Hernandez, H. Giordani, D. Urbano, M. Araujo, R. Saravanan, P. Brandt, and M. Rouault: The PIRATA Observing System in the Tropical Atlantic:  Accomplishments and Perspectives; </w:t>
      </w:r>
      <w:r w:rsidR="00CE48C2" w:rsidRPr="00AA3486">
        <w:rPr>
          <w:rFonts w:ascii="Arial" w:hAnsi="Arial" w:cs="Arial"/>
          <w:b w:val="0"/>
          <w:i/>
          <w:color w:val="auto"/>
          <w:sz w:val="20"/>
          <w:lang w:val="en-US"/>
        </w:rPr>
        <w:t>poster présenté au</w:t>
      </w:r>
      <w:r w:rsidR="00CE48C2" w:rsidRPr="00AA3486">
        <w:rPr>
          <w:rFonts w:ascii="Arial" w:hAnsi="Arial" w:cs="Arial"/>
          <w:color w:val="auto"/>
          <w:sz w:val="20"/>
          <w:lang w:val="en-US"/>
        </w:rPr>
        <w:t xml:space="preserve"> </w:t>
      </w:r>
      <w:r w:rsidR="00CE48C2" w:rsidRPr="00AA3486">
        <w:rPr>
          <w:rFonts w:ascii="Arial" w:hAnsi="Arial" w:cs="Arial"/>
          <w:b w:val="0"/>
          <w:i/>
          <w:color w:val="auto"/>
          <w:sz w:val="20"/>
          <w:lang w:val="en-US"/>
        </w:rPr>
        <w:t>WCRP Open Science Conference: “Climate Research in Service to Society”; Denver/Colorado, USA</w:t>
      </w:r>
      <w:r w:rsidR="00CE48C2" w:rsidRPr="00AA3486">
        <w:rPr>
          <w:rFonts w:ascii="Arial" w:hAnsi="Arial" w:cs="Arial"/>
          <w:b w:val="0"/>
          <w:color w:val="auto"/>
          <w:sz w:val="20"/>
          <w:lang w:val="en-US"/>
        </w:rPr>
        <w:t>, 24-28 octobre 2011.</w:t>
      </w:r>
    </w:p>
    <w:p w14:paraId="33DB5D5D" w14:textId="77777777" w:rsidR="00CE48C2" w:rsidRPr="00EF6F9A" w:rsidRDefault="00290A9C" w:rsidP="004D36FB">
      <w:pPr>
        <w:ind w:left="142" w:hanging="142"/>
        <w:jc w:val="both"/>
        <w:rPr>
          <w:rFonts w:ascii="Arial" w:hAnsi="Arial" w:cs="Arial"/>
          <w:lang w:val="en-GB"/>
        </w:rPr>
      </w:pPr>
      <w:r>
        <w:rPr>
          <w:rFonts w:ascii="Arial" w:eastAsia="ヒラギノ角ゴ Pro W3" w:hAnsi="Arial" w:cs="Arial"/>
          <w:lang w:val="en-US"/>
        </w:rPr>
        <w:t xml:space="preserve">- </w:t>
      </w:r>
      <w:r w:rsidR="00CE48C2" w:rsidRPr="00EF6F9A">
        <w:rPr>
          <w:rFonts w:ascii="Arial" w:eastAsia="ヒラギノ角ゴ Pro W3" w:hAnsi="Arial" w:cs="Arial"/>
          <w:lang w:val="en-US"/>
        </w:rPr>
        <w:t>Burls</w:t>
      </w:r>
      <w:r w:rsidR="00CE48C2" w:rsidRPr="00EF6F9A">
        <w:rPr>
          <w:rFonts w:ascii="Arial" w:hAnsi="Arial" w:cs="Arial"/>
          <w:lang w:val="en-US"/>
        </w:rPr>
        <w:t xml:space="preserve">, N., C. Reason, P. Penven and G.Philander, </w:t>
      </w:r>
      <w:r w:rsidR="00CE48C2" w:rsidRPr="00EF6F9A">
        <w:rPr>
          <w:rFonts w:ascii="Arial" w:eastAsia="ヒラギノ角ゴ Pro W3" w:hAnsi="Arial" w:cs="Arial"/>
          <w:lang w:val="en-US"/>
        </w:rPr>
        <w:t xml:space="preserve">Similarities between the Tropical Atlantic Seasonal Cycle and ENSO: an Energetics Perspective, </w:t>
      </w:r>
      <w:r w:rsidR="00CE48C2" w:rsidRPr="00EF6F9A">
        <w:rPr>
          <w:rFonts w:ascii="Arial" w:hAnsi="Arial" w:cs="Arial"/>
          <w:i/>
          <w:iCs/>
          <w:lang w:val="en-GB"/>
        </w:rPr>
        <w:t>Meeting PIRATA 16</w:t>
      </w:r>
      <w:r w:rsidR="00CE48C2" w:rsidRPr="00EF6F9A">
        <w:rPr>
          <w:rFonts w:ascii="Arial" w:hAnsi="Arial" w:cs="Arial"/>
          <w:i/>
          <w:lang w:val="en-US"/>
        </w:rPr>
        <w:t>/ Tace / Clivar Atlantic</w:t>
      </w:r>
      <w:r w:rsidR="00CE48C2" w:rsidRPr="00EF6F9A">
        <w:rPr>
          <w:rFonts w:ascii="Arial" w:hAnsi="Arial" w:cs="Arial"/>
          <w:i/>
          <w:iCs/>
          <w:lang w:val="en-GB"/>
        </w:rPr>
        <w:t xml:space="preserve"> </w:t>
      </w:r>
      <w:r w:rsidR="00CE48C2" w:rsidRPr="00EF6F9A">
        <w:rPr>
          <w:rFonts w:ascii="Arial" w:hAnsi="Arial" w:cs="Arial"/>
          <w:i/>
          <w:lang w:val="en-GB"/>
        </w:rPr>
        <w:t>de Fernando de Noronha</w:t>
      </w:r>
      <w:proofErr w:type="gramStart"/>
      <w:r w:rsidR="00CE48C2" w:rsidRPr="00EF6F9A">
        <w:rPr>
          <w:rFonts w:ascii="Arial" w:hAnsi="Arial" w:cs="Arial"/>
          <w:i/>
          <w:lang w:val="en-GB"/>
        </w:rPr>
        <w:t>,Brésil</w:t>
      </w:r>
      <w:proofErr w:type="gramEnd"/>
      <w:r w:rsidR="00CE48C2" w:rsidRPr="00EF6F9A">
        <w:rPr>
          <w:rFonts w:ascii="Arial" w:hAnsi="Arial" w:cs="Arial"/>
          <w:i/>
          <w:lang w:val="en-GB"/>
        </w:rPr>
        <w:t xml:space="preserve">, </w:t>
      </w:r>
      <w:r w:rsidR="00CE48C2" w:rsidRPr="00EF6F9A">
        <w:rPr>
          <w:rFonts w:ascii="Arial" w:hAnsi="Arial" w:cs="Arial"/>
          <w:lang w:val="en-GB"/>
        </w:rPr>
        <w:t>mars 2011.</w:t>
      </w:r>
    </w:p>
    <w:p w14:paraId="019981EB" w14:textId="77777777" w:rsidR="00CE48C2" w:rsidRPr="00EF6F9A" w:rsidRDefault="00CE48C2" w:rsidP="004D36FB">
      <w:pPr>
        <w:ind w:left="142" w:hanging="142"/>
        <w:jc w:val="both"/>
        <w:rPr>
          <w:rFonts w:ascii="Arial" w:hAnsi="Arial" w:cs="Arial"/>
          <w:lang w:val="en-US"/>
        </w:rPr>
      </w:pPr>
      <w:r w:rsidRPr="00EF6F9A">
        <w:rPr>
          <w:rFonts w:ascii="Arial" w:hAnsi="Arial" w:cs="Arial"/>
          <w:bCs/>
          <w:lang w:val="en-US"/>
        </w:rPr>
        <w:lastRenderedPageBreak/>
        <w:t>Diakhate</w:t>
      </w:r>
      <w:r w:rsidRPr="00EF6F9A">
        <w:rPr>
          <w:rFonts w:ascii="Arial" w:hAnsi="Arial" w:cs="Arial"/>
          <w:lang w:val="en-US"/>
        </w:rPr>
        <w:t>, M.</w:t>
      </w:r>
      <w:proofErr w:type="gramStart"/>
      <w:r w:rsidRPr="00EF6F9A">
        <w:rPr>
          <w:rFonts w:ascii="Arial" w:hAnsi="Arial" w:cs="Arial"/>
          <w:lang w:val="en-US"/>
        </w:rPr>
        <w:t>,  A</w:t>
      </w:r>
      <w:proofErr w:type="gramEnd"/>
      <w:r w:rsidRPr="00EF6F9A">
        <w:rPr>
          <w:rFonts w:ascii="Arial" w:hAnsi="Arial" w:cs="Arial"/>
          <w:lang w:val="en-US"/>
        </w:rPr>
        <w:t xml:space="preserve">. Lazar, G. de Coetlogon, and A.T. Gaye, </w:t>
      </w:r>
      <w:r w:rsidRPr="00EF6F9A">
        <w:rPr>
          <w:rFonts w:ascii="Arial" w:hAnsi="Arial" w:cs="Arial"/>
          <w:bCs/>
          <w:lang w:val="en-US"/>
        </w:rPr>
        <w:t xml:space="preserve">Local interactions between Sea Surface Temperature and Winds in the Tropical Atlantic at intraseasonal timescales, </w:t>
      </w:r>
      <w:r w:rsidRPr="00EF6F9A">
        <w:rPr>
          <w:rFonts w:ascii="Arial" w:hAnsi="Arial" w:cs="Arial"/>
          <w:i/>
          <w:iCs/>
          <w:lang w:val="en-US"/>
        </w:rPr>
        <w:t>Meeting PIRATA 16</w:t>
      </w:r>
      <w:r w:rsidRPr="00EF6F9A">
        <w:rPr>
          <w:rFonts w:ascii="Arial" w:hAnsi="Arial" w:cs="Arial"/>
          <w:i/>
          <w:lang w:val="en-US"/>
        </w:rPr>
        <w:t>/ Tace / Clivar Atlantic</w:t>
      </w:r>
      <w:r w:rsidRPr="00EF6F9A">
        <w:rPr>
          <w:rFonts w:ascii="Arial" w:hAnsi="Arial" w:cs="Arial"/>
          <w:i/>
          <w:iCs/>
          <w:lang w:val="en-US"/>
        </w:rPr>
        <w:t xml:space="preserve"> </w:t>
      </w:r>
      <w:r w:rsidRPr="00EF6F9A">
        <w:rPr>
          <w:rFonts w:ascii="Arial" w:hAnsi="Arial" w:cs="Arial"/>
          <w:i/>
          <w:lang w:val="en-US"/>
        </w:rPr>
        <w:t xml:space="preserve">de Fernando de Noronha,Brésil, </w:t>
      </w:r>
      <w:r w:rsidRPr="00EF6F9A">
        <w:rPr>
          <w:rFonts w:ascii="Arial" w:hAnsi="Arial" w:cs="Arial"/>
          <w:lang w:val="en-US"/>
        </w:rPr>
        <w:t>mars 2011.</w:t>
      </w:r>
    </w:p>
    <w:p w14:paraId="7919D2A2" w14:textId="77777777" w:rsidR="00290A9C" w:rsidRDefault="00CE48C2" w:rsidP="00290A9C">
      <w:pPr>
        <w:numPr>
          <w:ilvl w:val="0"/>
          <w:numId w:val="21"/>
        </w:numPr>
        <w:tabs>
          <w:tab w:val="clear" w:pos="360"/>
          <w:tab w:val="num" w:pos="-2268"/>
        </w:tabs>
        <w:ind w:left="142" w:hanging="142"/>
        <w:jc w:val="both"/>
        <w:rPr>
          <w:rFonts w:ascii="Arial" w:hAnsi="Arial" w:cs="Arial"/>
        </w:rPr>
      </w:pPr>
      <w:r w:rsidRPr="00EF6F9A">
        <w:rPr>
          <w:rFonts w:ascii="Arial" w:eastAsia="ヒラギノ角ゴ Pro W3" w:hAnsi="Arial" w:cs="Arial"/>
          <w:lang w:val="en-US"/>
        </w:rPr>
        <w:t>Giordani, H., The Atlantic Cold Tongue and the African Monsoon: are they coupled?</w:t>
      </w:r>
      <w:r w:rsidRPr="00EF6F9A">
        <w:rPr>
          <w:rFonts w:ascii="Arial" w:hAnsi="Arial" w:cs="Arial"/>
          <w:i/>
          <w:iCs/>
          <w:lang w:val="en-GB"/>
        </w:rPr>
        <w:t xml:space="preserve"> </w:t>
      </w:r>
      <w:r w:rsidRPr="00EF6F9A">
        <w:rPr>
          <w:rFonts w:ascii="Arial" w:hAnsi="Arial" w:cs="Arial"/>
          <w:i/>
          <w:iCs/>
        </w:rPr>
        <w:t>Meeting PIRATA 16</w:t>
      </w:r>
      <w:r w:rsidRPr="00EF6F9A">
        <w:rPr>
          <w:rFonts w:ascii="Arial" w:hAnsi="Arial" w:cs="Arial"/>
          <w:i/>
        </w:rPr>
        <w:t>/ Tace / Clivar Atlantic</w:t>
      </w:r>
      <w:r w:rsidRPr="00EF6F9A">
        <w:rPr>
          <w:rFonts w:ascii="Arial" w:hAnsi="Arial" w:cs="Arial"/>
          <w:i/>
          <w:iCs/>
        </w:rPr>
        <w:t xml:space="preserve"> </w:t>
      </w:r>
      <w:r w:rsidRPr="00EF6F9A">
        <w:rPr>
          <w:rFonts w:ascii="Arial" w:hAnsi="Arial" w:cs="Arial"/>
          <w:i/>
        </w:rPr>
        <w:t xml:space="preserve">de Fernando de </w:t>
      </w:r>
      <w:proofErr w:type="gramStart"/>
      <w:r w:rsidRPr="00EF6F9A">
        <w:rPr>
          <w:rFonts w:ascii="Arial" w:hAnsi="Arial" w:cs="Arial"/>
          <w:i/>
        </w:rPr>
        <w:t>Noronha,Brésil</w:t>
      </w:r>
      <w:proofErr w:type="gramEnd"/>
      <w:r w:rsidRPr="00EF6F9A">
        <w:rPr>
          <w:rFonts w:ascii="Arial" w:hAnsi="Arial" w:cs="Arial"/>
          <w:i/>
        </w:rPr>
        <w:t xml:space="preserve">, </w:t>
      </w:r>
      <w:r w:rsidRPr="00EF6F9A">
        <w:rPr>
          <w:rFonts w:ascii="Arial" w:hAnsi="Arial" w:cs="Arial"/>
        </w:rPr>
        <w:t>mars 2011.</w:t>
      </w:r>
    </w:p>
    <w:p w14:paraId="6EB28EE1" w14:textId="77777777" w:rsidR="00290A9C" w:rsidRDefault="00CE48C2" w:rsidP="00290A9C">
      <w:pPr>
        <w:numPr>
          <w:ilvl w:val="0"/>
          <w:numId w:val="21"/>
        </w:numPr>
        <w:tabs>
          <w:tab w:val="clear" w:pos="360"/>
          <w:tab w:val="num" w:pos="-2268"/>
        </w:tabs>
        <w:ind w:left="142" w:hanging="142"/>
        <w:jc w:val="both"/>
        <w:rPr>
          <w:rFonts w:ascii="Arial" w:hAnsi="Arial" w:cs="Arial"/>
        </w:rPr>
      </w:pPr>
      <w:r w:rsidRPr="00290A9C">
        <w:rPr>
          <w:rFonts w:ascii="Arial" w:hAnsi="Arial" w:cs="Arial"/>
          <w:lang w:val="en-US"/>
        </w:rPr>
        <w:t>Giordani, H., and G. Caniaux, 2011: A diagnostic of the vertical velocity for the equatorial Atlantic.  European Meteorological Society Annual Meeting, Berlin (Germany), 12-16 September, 2011.</w:t>
      </w:r>
    </w:p>
    <w:p w14:paraId="5320470C" w14:textId="77777777" w:rsidR="00290A9C" w:rsidRDefault="00CE48C2" w:rsidP="00290A9C">
      <w:pPr>
        <w:numPr>
          <w:ilvl w:val="0"/>
          <w:numId w:val="21"/>
        </w:numPr>
        <w:tabs>
          <w:tab w:val="clear" w:pos="360"/>
          <w:tab w:val="num" w:pos="-2268"/>
        </w:tabs>
        <w:ind w:left="142" w:hanging="142"/>
        <w:jc w:val="both"/>
        <w:rPr>
          <w:rFonts w:ascii="Arial" w:hAnsi="Arial" w:cs="Arial"/>
          <w:lang w:val="en-US"/>
        </w:rPr>
      </w:pPr>
      <w:r w:rsidRPr="00290A9C">
        <w:rPr>
          <w:rFonts w:ascii="Arial" w:hAnsi="Arial" w:cs="Arial"/>
          <w:lang w:val="en-US"/>
        </w:rPr>
        <w:t xml:space="preserve">Hernandez, F., Using Mercator simulations to address additional salinity sensor impact (on existing moorings) for operational oceanography, </w:t>
      </w:r>
      <w:r w:rsidRPr="00290A9C">
        <w:rPr>
          <w:rFonts w:ascii="Arial" w:hAnsi="Arial" w:cs="Arial"/>
          <w:i/>
          <w:iCs/>
          <w:lang w:val="en-US"/>
        </w:rPr>
        <w:t>Meeting PIRATA 16</w:t>
      </w:r>
      <w:r w:rsidRPr="00290A9C">
        <w:rPr>
          <w:rFonts w:ascii="Arial" w:hAnsi="Arial" w:cs="Arial"/>
          <w:i/>
          <w:lang w:val="en-US"/>
        </w:rPr>
        <w:t>/ Tace/Clivar Atlantic</w:t>
      </w:r>
      <w:r w:rsidRPr="00290A9C">
        <w:rPr>
          <w:rFonts w:ascii="Arial" w:hAnsi="Arial" w:cs="Arial"/>
          <w:i/>
          <w:iCs/>
          <w:lang w:val="en-US"/>
        </w:rPr>
        <w:t xml:space="preserve"> </w:t>
      </w:r>
      <w:r w:rsidRPr="00290A9C">
        <w:rPr>
          <w:rFonts w:ascii="Arial" w:hAnsi="Arial" w:cs="Arial"/>
          <w:i/>
          <w:lang w:val="en-US"/>
        </w:rPr>
        <w:t>de Fernando de Noronha</w:t>
      </w:r>
      <w:proofErr w:type="gramStart"/>
      <w:r w:rsidRPr="00290A9C">
        <w:rPr>
          <w:rFonts w:ascii="Arial" w:hAnsi="Arial" w:cs="Arial"/>
          <w:i/>
          <w:lang w:val="en-US"/>
        </w:rPr>
        <w:t>,Brésil</w:t>
      </w:r>
      <w:proofErr w:type="gramEnd"/>
      <w:r w:rsidRPr="00290A9C">
        <w:rPr>
          <w:rFonts w:ascii="Arial" w:hAnsi="Arial" w:cs="Arial"/>
          <w:i/>
          <w:lang w:val="en-US"/>
        </w:rPr>
        <w:t xml:space="preserve">, </w:t>
      </w:r>
      <w:r w:rsidRPr="00290A9C">
        <w:rPr>
          <w:rFonts w:ascii="Arial" w:hAnsi="Arial" w:cs="Arial"/>
          <w:lang w:val="en-US"/>
        </w:rPr>
        <w:t>mars 2011.</w:t>
      </w:r>
    </w:p>
    <w:p w14:paraId="18527433" w14:textId="77777777" w:rsidR="00290A9C" w:rsidRDefault="00CE48C2" w:rsidP="00290A9C">
      <w:pPr>
        <w:numPr>
          <w:ilvl w:val="0"/>
          <w:numId w:val="21"/>
        </w:numPr>
        <w:tabs>
          <w:tab w:val="clear" w:pos="360"/>
          <w:tab w:val="num" w:pos="-2268"/>
        </w:tabs>
        <w:ind w:left="142" w:hanging="142"/>
        <w:jc w:val="both"/>
        <w:rPr>
          <w:rFonts w:ascii="Arial" w:hAnsi="Arial" w:cs="Arial"/>
          <w:lang w:val="en-US"/>
        </w:rPr>
      </w:pPr>
      <w:r w:rsidRPr="00290A9C">
        <w:rPr>
          <w:rFonts w:ascii="Arial" w:hAnsi="Arial" w:cs="Arial"/>
          <w:lang w:val="en-US"/>
        </w:rPr>
        <w:t>Jouanno, J., F. Marin, Y. du Penhoat, J. Sheinbaum, and J.-M. Molines</w:t>
      </w:r>
      <w:proofErr w:type="gramStart"/>
      <w:r w:rsidRPr="00290A9C">
        <w:rPr>
          <w:rFonts w:ascii="Arial" w:hAnsi="Arial" w:cs="Arial"/>
          <w:lang w:val="en-US"/>
        </w:rPr>
        <w:t>,Intraseasonal</w:t>
      </w:r>
      <w:proofErr w:type="gramEnd"/>
      <w:r w:rsidRPr="00290A9C">
        <w:rPr>
          <w:rFonts w:ascii="Arial" w:hAnsi="Arial" w:cs="Arial"/>
          <w:lang w:val="en-US"/>
        </w:rPr>
        <w:t xml:space="preserve"> modulation of the surface cooling in the Gulf of Guinea. </w:t>
      </w:r>
      <w:r w:rsidRPr="00290A9C">
        <w:rPr>
          <w:rFonts w:ascii="Arial" w:hAnsi="Arial" w:cs="Arial"/>
          <w:i/>
          <w:lang w:val="en-US"/>
        </w:rPr>
        <w:t>Poster présenté à l’AGU Fall Meeting</w:t>
      </w:r>
      <w:r w:rsidRPr="00290A9C">
        <w:rPr>
          <w:rFonts w:ascii="Arial" w:hAnsi="Arial" w:cs="Arial"/>
          <w:lang w:val="en-US"/>
        </w:rPr>
        <w:t>, San Francisco, USA, 2011.</w:t>
      </w:r>
    </w:p>
    <w:p w14:paraId="2E407E07" w14:textId="77777777" w:rsidR="00290A9C" w:rsidRPr="00290A9C" w:rsidRDefault="00CE48C2" w:rsidP="00290A9C">
      <w:pPr>
        <w:numPr>
          <w:ilvl w:val="0"/>
          <w:numId w:val="21"/>
        </w:numPr>
        <w:tabs>
          <w:tab w:val="clear" w:pos="360"/>
          <w:tab w:val="num" w:pos="-2268"/>
        </w:tabs>
        <w:ind w:left="142" w:hanging="142"/>
        <w:jc w:val="both"/>
        <w:rPr>
          <w:rFonts w:ascii="Arial" w:hAnsi="Arial" w:cs="Arial"/>
        </w:rPr>
      </w:pPr>
      <w:r w:rsidRPr="00290A9C">
        <w:rPr>
          <w:rFonts w:ascii="Arial" w:hAnsi="Arial" w:cs="Arial"/>
          <w:lang w:val="en-US"/>
        </w:rPr>
        <w:t xml:space="preserve">Jouanno, J., F. Marin, Y. Du Penhoat, </w:t>
      </w:r>
      <w:r w:rsidRPr="00290A9C">
        <w:rPr>
          <w:rFonts w:ascii="Arial" w:hAnsi="Arial" w:cs="Arial"/>
          <w:color w:val="000000"/>
          <w:kern w:val="1"/>
          <w:lang w:val="en-US"/>
        </w:rPr>
        <w:t>J. Sheinbaum, and J.M. Molines</w:t>
      </w:r>
      <w:r w:rsidRPr="00290A9C">
        <w:rPr>
          <w:rFonts w:ascii="Arial" w:hAnsi="Arial" w:cs="Arial"/>
          <w:lang w:val="en-US"/>
        </w:rPr>
        <w:t xml:space="preserve">: Seasonal modes of surface cooling in the Gulf of Guinea. </w:t>
      </w:r>
      <w:r w:rsidRPr="00290A9C">
        <w:rPr>
          <w:rFonts w:ascii="Arial" w:hAnsi="Arial" w:cs="Arial"/>
          <w:i/>
        </w:rPr>
        <w:t>Présentation orale au Meeting PIRATA 16 / Tace / Clivar Atlantic</w:t>
      </w:r>
      <w:r w:rsidRPr="00290A9C">
        <w:rPr>
          <w:rFonts w:ascii="Arial" w:hAnsi="Arial" w:cs="Arial"/>
        </w:rPr>
        <w:t>, Fernan</w:t>
      </w:r>
      <w:r w:rsidR="00290A9C" w:rsidRPr="00290A9C">
        <w:rPr>
          <w:rFonts w:ascii="Arial" w:hAnsi="Arial" w:cs="Arial"/>
        </w:rPr>
        <w:t>do de Noronha, Brésil, mars 2011</w:t>
      </w:r>
      <w:r w:rsidRPr="00290A9C">
        <w:rPr>
          <w:rFonts w:ascii="Arial" w:hAnsi="Arial" w:cs="Arial"/>
        </w:rPr>
        <w:t>.</w:t>
      </w:r>
    </w:p>
    <w:p w14:paraId="7B2FA08A" w14:textId="77777777" w:rsidR="00290A9C" w:rsidRDefault="00CE48C2" w:rsidP="00290A9C">
      <w:pPr>
        <w:numPr>
          <w:ilvl w:val="0"/>
          <w:numId w:val="21"/>
        </w:numPr>
        <w:tabs>
          <w:tab w:val="clear" w:pos="360"/>
          <w:tab w:val="num" w:pos="-2268"/>
        </w:tabs>
        <w:ind w:left="142" w:hanging="142"/>
        <w:jc w:val="both"/>
        <w:rPr>
          <w:rFonts w:ascii="Arial" w:hAnsi="Arial" w:cs="Arial"/>
          <w:lang w:val="en-US"/>
        </w:rPr>
      </w:pPr>
      <w:r w:rsidRPr="00290A9C">
        <w:rPr>
          <w:rFonts w:ascii="Arial" w:eastAsia="ヒラギノ角ゴ Pro W3" w:hAnsi="Arial" w:cs="Arial"/>
          <w:lang w:val="pt-BR"/>
        </w:rPr>
        <w:t>Lefèvre, N.</w:t>
      </w:r>
      <w:r w:rsidRPr="00290A9C">
        <w:rPr>
          <w:rFonts w:ascii="Arial" w:hAnsi="Arial" w:cs="Arial"/>
          <w:lang w:val="pt-BR"/>
        </w:rPr>
        <w:t xml:space="preserve">, L. Merlivat, D. Urbano, F. Gallois, and D. Diverrès : </w:t>
      </w:r>
      <w:r w:rsidRPr="00290A9C">
        <w:rPr>
          <w:rFonts w:ascii="Arial" w:eastAsia="ヒラギノ角ゴ Pro W3" w:hAnsi="Arial" w:cs="Arial"/>
          <w:lang w:val="en-US"/>
        </w:rPr>
        <w:t xml:space="preserve">CO2 and O2 variability from PIRATA moorings and cruises, </w:t>
      </w:r>
      <w:r w:rsidRPr="00290A9C">
        <w:rPr>
          <w:rFonts w:ascii="Arial" w:hAnsi="Arial" w:cs="Arial"/>
          <w:i/>
          <w:iCs/>
          <w:lang w:val="en-GB"/>
        </w:rPr>
        <w:t>Meeting PIRATA 16</w:t>
      </w:r>
      <w:r w:rsidRPr="00290A9C">
        <w:rPr>
          <w:rFonts w:ascii="Arial" w:hAnsi="Arial" w:cs="Arial"/>
          <w:i/>
          <w:lang w:val="en-US"/>
        </w:rPr>
        <w:t>/ Tace / Clivar Atlantic</w:t>
      </w:r>
      <w:r w:rsidRPr="00290A9C">
        <w:rPr>
          <w:rFonts w:ascii="Arial" w:hAnsi="Arial" w:cs="Arial"/>
          <w:i/>
          <w:iCs/>
          <w:lang w:val="en-GB"/>
        </w:rPr>
        <w:t xml:space="preserve"> </w:t>
      </w:r>
      <w:r w:rsidRPr="00290A9C">
        <w:rPr>
          <w:rFonts w:ascii="Arial" w:hAnsi="Arial" w:cs="Arial"/>
          <w:i/>
          <w:lang w:val="en-GB"/>
        </w:rPr>
        <w:t xml:space="preserve">de Fernando de Noronha,Brésil, </w:t>
      </w:r>
      <w:r w:rsidRPr="00290A9C">
        <w:rPr>
          <w:rFonts w:ascii="Arial" w:hAnsi="Arial" w:cs="Arial"/>
          <w:lang w:val="en-GB"/>
        </w:rPr>
        <w:t>mars 2011.</w:t>
      </w:r>
    </w:p>
    <w:p w14:paraId="6D2ED1B4" w14:textId="77777777" w:rsidR="00290A9C" w:rsidRDefault="00CE48C2" w:rsidP="00290A9C">
      <w:pPr>
        <w:numPr>
          <w:ilvl w:val="0"/>
          <w:numId w:val="21"/>
        </w:numPr>
        <w:tabs>
          <w:tab w:val="clear" w:pos="360"/>
          <w:tab w:val="num" w:pos="-2268"/>
        </w:tabs>
        <w:ind w:left="142" w:hanging="142"/>
        <w:jc w:val="both"/>
        <w:rPr>
          <w:rFonts w:ascii="Arial" w:hAnsi="Arial" w:cs="Arial"/>
          <w:lang w:val="en-US"/>
        </w:rPr>
      </w:pPr>
      <w:r w:rsidRPr="00290A9C">
        <w:rPr>
          <w:rFonts w:ascii="Arial" w:hAnsi="Arial" w:cs="Arial"/>
          <w:lang w:val="en-US"/>
        </w:rPr>
        <w:t>McPhaden, M.J., K. Ando, B. Bourlès</w:t>
      </w:r>
      <w:r w:rsidRPr="00290A9C">
        <w:rPr>
          <w:rFonts w:ascii="Arial" w:hAnsi="Arial" w:cs="Arial"/>
          <w:iCs/>
          <w:lang w:val="en-US"/>
        </w:rPr>
        <w:t>, H.P. Freitag, R.Lumpkin, Y. Masumoto, V. S. N. Murty, M. Ravichandran, J. Vialard, D. Vousden, and W. Yu</w:t>
      </w:r>
      <w:r w:rsidRPr="00290A9C">
        <w:rPr>
          <w:rFonts w:ascii="Arial" w:hAnsi="Arial" w:cs="Arial"/>
          <w:lang w:val="en-US"/>
        </w:rPr>
        <w:t xml:space="preserve">: Global Tropical Moored Buoy Array;  </w:t>
      </w:r>
      <w:r w:rsidRPr="00290A9C">
        <w:rPr>
          <w:rFonts w:ascii="Arial" w:hAnsi="Arial" w:cs="Arial"/>
          <w:i/>
          <w:lang w:val="en-US"/>
        </w:rPr>
        <w:t>poster présenté au</w:t>
      </w:r>
      <w:r w:rsidRPr="00290A9C">
        <w:rPr>
          <w:rFonts w:ascii="Arial" w:hAnsi="Arial" w:cs="Arial"/>
          <w:lang w:val="en-US"/>
        </w:rPr>
        <w:t xml:space="preserve"> </w:t>
      </w:r>
      <w:r w:rsidRPr="00290A9C">
        <w:rPr>
          <w:rFonts w:ascii="Arial" w:hAnsi="Arial" w:cs="Arial"/>
          <w:i/>
          <w:lang w:val="en-US"/>
        </w:rPr>
        <w:t>WCRP Open Science Conference: “Climate Research in Service to Society”; Denver/Colorado, USA</w:t>
      </w:r>
      <w:r w:rsidRPr="00290A9C">
        <w:rPr>
          <w:rFonts w:ascii="Arial" w:hAnsi="Arial" w:cs="Arial"/>
          <w:lang w:val="en-US"/>
        </w:rPr>
        <w:t>, 24-28 octobre 2011.</w:t>
      </w:r>
    </w:p>
    <w:p w14:paraId="382FE518" w14:textId="77777777" w:rsidR="00290A9C" w:rsidRDefault="00CE48C2" w:rsidP="00290A9C">
      <w:pPr>
        <w:numPr>
          <w:ilvl w:val="0"/>
          <w:numId w:val="21"/>
        </w:numPr>
        <w:tabs>
          <w:tab w:val="clear" w:pos="360"/>
          <w:tab w:val="num" w:pos="-2268"/>
        </w:tabs>
        <w:ind w:left="142" w:hanging="142"/>
        <w:jc w:val="both"/>
        <w:rPr>
          <w:rFonts w:ascii="Arial" w:hAnsi="Arial" w:cs="Arial"/>
          <w:lang w:val="en-US"/>
        </w:rPr>
      </w:pPr>
      <w:r w:rsidRPr="00290A9C">
        <w:rPr>
          <w:rFonts w:ascii="Arial" w:hAnsi="Arial" w:cs="Arial"/>
          <w:lang w:val="en-US"/>
        </w:rPr>
        <w:t>Redelsperger, J.L., B. Bourlès, P. Brandt, G. Caniaux, G. de Coëtlogon, H. Giordani, M. Leduc-Leballeur, F. Marin, Y. DuPenhoat, C. Thorncroft, A. Voldoire and M. Wade, 2011: Ocean-Atmosphere interactions in the Gulf of Guinea: AMMA Phase 1 perspective. CLIVAR Atlantic Workshop, Miami (Florida), U.S.A., 23-25 March 2011.</w:t>
      </w:r>
    </w:p>
    <w:p w14:paraId="2074A98E" w14:textId="77777777" w:rsidR="00290A9C" w:rsidRPr="00290A9C" w:rsidRDefault="00CE48C2" w:rsidP="00290A9C">
      <w:pPr>
        <w:numPr>
          <w:ilvl w:val="0"/>
          <w:numId w:val="21"/>
        </w:numPr>
        <w:tabs>
          <w:tab w:val="clear" w:pos="360"/>
          <w:tab w:val="num" w:pos="-2268"/>
        </w:tabs>
        <w:ind w:left="142" w:hanging="142"/>
        <w:jc w:val="both"/>
        <w:rPr>
          <w:rFonts w:ascii="Arial" w:hAnsi="Arial" w:cs="Arial"/>
          <w:lang w:val="en-US"/>
        </w:rPr>
      </w:pPr>
      <w:r w:rsidRPr="00290A9C">
        <w:rPr>
          <w:rFonts w:ascii="Arial" w:eastAsia="ヒラギノ角ゴ Pro W3" w:hAnsi="Arial" w:cs="Arial"/>
          <w:lang w:val="pt-BR"/>
        </w:rPr>
        <w:t>Silva, M.A.</w:t>
      </w:r>
      <w:r w:rsidRPr="00290A9C">
        <w:rPr>
          <w:rFonts w:ascii="Arial" w:hAnsi="Arial" w:cs="Arial"/>
          <w:lang w:val="pt-BR"/>
        </w:rPr>
        <w:t>, M. Araujo, D. Veleda, and Jacques Servain,</w:t>
      </w:r>
      <w:r w:rsidRPr="00290A9C">
        <w:rPr>
          <w:rFonts w:ascii="Arial" w:eastAsia="ヒラギノ角ゴ Pro W3" w:hAnsi="Arial" w:cs="Arial"/>
          <w:lang w:val="en-US"/>
        </w:rPr>
        <w:t xml:space="preserve"> Salinity-induced mixed and barrier layers in the southwestern tropical Atlantic Ocean, </w:t>
      </w:r>
      <w:r w:rsidRPr="00290A9C">
        <w:rPr>
          <w:rFonts w:ascii="Arial" w:hAnsi="Arial" w:cs="Arial"/>
          <w:i/>
          <w:iCs/>
          <w:lang w:val="en-GB"/>
        </w:rPr>
        <w:t>Meeting PIRATA 16</w:t>
      </w:r>
      <w:r w:rsidRPr="00290A9C">
        <w:rPr>
          <w:rFonts w:ascii="Arial" w:hAnsi="Arial" w:cs="Arial"/>
          <w:i/>
          <w:lang w:val="en-US"/>
        </w:rPr>
        <w:t>/ Tace / Clivar Atlantic</w:t>
      </w:r>
      <w:r w:rsidRPr="00290A9C">
        <w:rPr>
          <w:rFonts w:ascii="Arial" w:hAnsi="Arial" w:cs="Arial"/>
          <w:i/>
          <w:iCs/>
          <w:lang w:val="en-GB"/>
        </w:rPr>
        <w:t xml:space="preserve"> </w:t>
      </w:r>
      <w:r w:rsidRPr="00290A9C">
        <w:rPr>
          <w:rFonts w:ascii="Arial" w:hAnsi="Arial" w:cs="Arial"/>
          <w:i/>
          <w:lang w:val="en-GB"/>
        </w:rPr>
        <w:t xml:space="preserve">de Fernando de Noronha,Brésil, </w:t>
      </w:r>
      <w:r w:rsidRPr="00290A9C">
        <w:rPr>
          <w:rFonts w:ascii="Arial" w:hAnsi="Arial" w:cs="Arial"/>
          <w:lang w:val="en-GB"/>
        </w:rPr>
        <w:t>mars 2011.</w:t>
      </w:r>
    </w:p>
    <w:p w14:paraId="36996C47" w14:textId="77777777" w:rsidR="00290A9C" w:rsidRPr="00290A9C" w:rsidRDefault="00CE48C2" w:rsidP="00290A9C">
      <w:pPr>
        <w:numPr>
          <w:ilvl w:val="0"/>
          <w:numId w:val="21"/>
        </w:numPr>
        <w:tabs>
          <w:tab w:val="clear" w:pos="360"/>
          <w:tab w:val="num" w:pos="-2268"/>
        </w:tabs>
        <w:ind w:left="142" w:hanging="142"/>
        <w:jc w:val="both"/>
        <w:rPr>
          <w:rFonts w:ascii="Arial" w:hAnsi="Arial" w:cs="Arial"/>
          <w:lang w:val="en-US"/>
        </w:rPr>
      </w:pPr>
      <w:r w:rsidRPr="00290A9C">
        <w:rPr>
          <w:rFonts w:ascii="Arial" w:eastAsia="ヒラギノ角ゴ Pro W3" w:hAnsi="Arial" w:cs="Arial"/>
          <w:lang w:val="en-US"/>
        </w:rPr>
        <w:t>Servain, J., Relationships between large-scale ocean-atmosphere conditions over the tropical Atlantic and heavy rainfall episodes in the Eastern Northeast Brazil,</w:t>
      </w:r>
      <w:r w:rsidRPr="00290A9C">
        <w:rPr>
          <w:rFonts w:ascii="Arial" w:hAnsi="Arial" w:cs="Arial"/>
          <w:i/>
          <w:iCs/>
          <w:lang w:val="en-GB"/>
        </w:rPr>
        <w:t xml:space="preserve"> Meeting PIRATA 16</w:t>
      </w:r>
      <w:r w:rsidRPr="00290A9C">
        <w:rPr>
          <w:rFonts w:ascii="Arial" w:hAnsi="Arial" w:cs="Arial"/>
          <w:i/>
          <w:lang w:val="en-US"/>
        </w:rPr>
        <w:t>/ Tace / Clivar Atlantic</w:t>
      </w:r>
      <w:r w:rsidRPr="00290A9C">
        <w:rPr>
          <w:rFonts w:ascii="Arial" w:hAnsi="Arial" w:cs="Arial"/>
          <w:i/>
          <w:iCs/>
          <w:lang w:val="en-GB"/>
        </w:rPr>
        <w:t xml:space="preserve"> </w:t>
      </w:r>
      <w:r w:rsidRPr="00290A9C">
        <w:rPr>
          <w:rFonts w:ascii="Arial" w:hAnsi="Arial" w:cs="Arial"/>
          <w:i/>
          <w:lang w:val="en-GB"/>
        </w:rPr>
        <w:t>de Fernando de Noronha</w:t>
      </w:r>
      <w:proofErr w:type="gramStart"/>
      <w:r w:rsidRPr="00290A9C">
        <w:rPr>
          <w:rFonts w:ascii="Arial" w:hAnsi="Arial" w:cs="Arial"/>
          <w:i/>
          <w:lang w:val="en-GB"/>
        </w:rPr>
        <w:t>,Brésil</w:t>
      </w:r>
      <w:proofErr w:type="gramEnd"/>
      <w:r w:rsidRPr="00290A9C">
        <w:rPr>
          <w:rFonts w:ascii="Arial" w:hAnsi="Arial" w:cs="Arial"/>
          <w:i/>
          <w:lang w:val="en-GB"/>
        </w:rPr>
        <w:t xml:space="preserve">, </w:t>
      </w:r>
      <w:r w:rsidRPr="00290A9C">
        <w:rPr>
          <w:rFonts w:ascii="Arial" w:hAnsi="Arial" w:cs="Arial"/>
          <w:lang w:val="en-GB"/>
        </w:rPr>
        <w:t>mars 2011.</w:t>
      </w:r>
    </w:p>
    <w:p w14:paraId="36DBA268" w14:textId="77777777" w:rsidR="00290A9C" w:rsidRPr="00290A9C" w:rsidRDefault="00CE48C2" w:rsidP="00290A9C">
      <w:pPr>
        <w:numPr>
          <w:ilvl w:val="0"/>
          <w:numId w:val="21"/>
        </w:numPr>
        <w:tabs>
          <w:tab w:val="clear" w:pos="360"/>
          <w:tab w:val="num" w:pos="-2268"/>
        </w:tabs>
        <w:ind w:left="142" w:hanging="142"/>
        <w:jc w:val="both"/>
        <w:rPr>
          <w:rFonts w:ascii="Arial" w:hAnsi="Arial" w:cs="Arial"/>
          <w:lang w:val="en-US"/>
        </w:rPr>
      </w:pPr>
      <w:r w:rsidRPr="00290A9C">
        <w:rPr>
          <w:rFonts w:ascii="Arial" w:hAnsi="Arial" w:cs="Arial"/>
          <w:lang w:val="en-US"/>
        </w:rPr>
        <w:t xml:space="preserve">Wade, M., G. Caniaux, and </w:t>
      </w:r>
      <w:r w:rsidRPr="00290A9C">
        <w:rPr>
          <w:rFonts w:ascii="Arial" w:eastAsia="ヒラギノ角ゴ Pro W3" w:hAnsi="Arial" w:cs="Arial"/>
          <w:lang w:val="en-US"/>
        </w:rPr>
        <w:t xml:space="preserve">Y. du Penhoat, </w:t>
      </w:r>
      <w:r w:rsidRPr="00290A9C">
        <w:rPr>
          <w:rFonts w:ascii="Arial" w:eastAsia="ヒラギノ角ゴ Pro W3" w:hAnsi="Arial" w:cs="Arial"/>
          <w:color w:val="000000"/>
          <w:lang w:val="en-GB"/>
        </w:rPr>
        <w:t xml:space="preserve">Oceanic mixed layer heat budget in the Eastern Equatorial Atlantic from ARGO floats and PIRATA moorings, </w:t>
      </w:r>
      <w:r w:rsidRPr="00290A9C">
        <w:rPr>
          <w:rFonts w:ascii="Arial" w:hAnsi="Arial" w:cs="Arial"/>
          <w:i/>
          <w:iCs/>
          <w:lang w:val="en-GB"/>
        </w:rPr>
        <w:t>Meeting PIRATA 16</w:t>
      </w:r>
      <w:r w:rsidRPr="00290A9C">
        <w:rPr>
          <w:rFonts w:ascii="Arial" w:hAnsi="Arial" w:cs="Arial"/>
          <w:i/>
          <w:lang w:val="en-US"/>
        </w:rPr>
        <w:t>/ Tace / Clivar Atlantic</w:t>
      </w:r>
      <w:r w:rsidRPr="00290A9C">
        <w:rPr>
          <w:rFonts w:ascii="Arial" w:hAnsi="Arial" w:cs="Arial"/>
          <w:i/>
          <w:iCs/>
          <w:lang w:val="en-GB"/>
        </w:rPr>
        <w:t xml:space="preserve"> </w:t>
      </w:r>
      <w:r w:rsidRPr="00290A9C">
        <w:rPr>
          <w:rFonts w:ascii="Arial" w:hAnsi="Arial" w:cs="Arial"/>
          <w:i/>
          <w:lang w:val="en-GB"/>
        </w:rPr>
        <w:t>de Fernando de Noronha</w:t>
      </w:r>
      <w:proofErr w:type="gramStart"/>
      <w:r w:rsidRPr="00290A9C">
        <w:rPr>
          <w:rFonts w:ascii="Arial" w:hAnsi="Arial" w:cs="Arial"/>
          <w:i/>
          <w:lang w:val="en-GB"/>
        </w:rPr>
        <w:t>,Brésil</w:t>
      </w:r>
      <w:proofErr w:type="gramEnd"/>
      <w:r w:rsidRPr="00290A9C">
        <w:rPr>
          <w:rFonts w:ascii="Arial" w:hAnsi="Arial" w:cs="Arial"/>
          <w:i/>
          <w:lang w:val="en-GB"/>
        </w:rPr>
        <w:t xml:space="preserve">, </w:t>
      </w:r>
      <w:r w:rsidRPr="00290A9C">
        <w:rPr>
          <w:rFonts w:ascii="Arial" w:hAnsi="Arial" w:cs="Arial"/>
          <w:lang w:val="en-GB"/>
        </w:rPr>
        <w:t>mars 2011.</w:t>
      </w:r>
    </w:p>
    <w:p w14:paraId="22F2359E" w14:textId="77777777" w:rsidR="00CE48C2" w:rsidRPr="00290A9C" w:rsidRDefault="00CE48C2" w:rsidP="00290A9C">
      <w:pPr>
        <w:numPr>
          <w:ilvl w:val="0"/>
          <w:numId w:val="21"/>
        </w:numPr>
        <w:tabs>
          <w:tab w:val="clear" w:pos="360"/>
          <w:tab w:val="num" w:pos="-2268"/>
        </w:tabs>
        <w:ind w:left="142" w:hanging="142"/>
        <w:jc w:val="both"/>
        <w:rPr>
          <w:rFonts w:ascii="Arial" w:hAnsi="Arial" w:cs="Arial"/>
          <w:lang w:val="en-US"/>
        </w:rPr>
      </w:pPr>
      <w:r w:rsidRPr="00290A9C">
        <w:rPr>
          <w:rFonts w:ascii="Arial" w:hAnsi="Arial" w:cs="Arial"/>
          <w:lang w:val="en-US"/>
        </w:rPr>
        <w:t>Wade, M., G.</w:t>
      </w:r>
      <w:r w:rsidR="00290A9C">
        <w:rPr>
          <w:rFonts w:ascii="Arial" w:hAnsi="Arial" w:cs="Arial"/>
          <w:lang w:val="en-US"/>
        </w:rPr>
        <w:t xml:space="preserve"> Caniaux, and Y. </w:t>
      </w:r>
      <w:proofErr w:type="gramStart"/>
      <w:r w:rsidR="00290A9C">
        <w:rPr>
          <w:rFonts w:ascii="Arial" w:hAnsi="Arial" w:cs="Arial"/>
          <w:lang w:val="en-US"/>
        </w:rPr>
        <w:t>DuPenhoat</w:t>
      </w:r>
      <w:r w:rsidRPr="00290A9C">
        <w:rPr>
          <w:rFonts w:ascii="Arial" w:hAnsi="Arial" w:cs="Arial"/>
          <w:lang w:val="en-US"/>
        </w:rPr>
        <w:t> :</w:t>
      </w:r>
      <w:proofErr w:type="gramEnd"/>
      <w:r w:rsidRPr="00290A9C">
        <w:rPr>
          <w:rFonts w:ascii="Arial" w:hAnsi="Arial" w:cs="Arial"/>
          <w:lang w:val="en-US"/>
        </w:rPr>
        <w:t xml:space="preserve"> Oceanic mixed layer heat budget in the eastern equatorial Atlantic using ARGO floats and PIRATA buoys. European Geosciences Union (EGU) General Assembly, Vienna, Austria, 3-8 April 2011.</w:t>
      </w:r>
    </w:p>
    <w:p w14:paraId="40FFACF7" w14:textId="77777777" w:rsidR="00CE48C2" w:rsidRPr="00EF6F9A" w:rsidRDefault="00CE48C2" w:rsidP="00CE48C2">
      <w:pPr>
        <w:jc w:val="both"/>
        <w:rPr>
          <w:rFonts w:ascii="Arial" w:hAnsi="Arial" w:cs="Arial"/>
          <w:lang w:val="en-GB"/>
        </w:rPr>
      </w:pPr>
    </w:p>
    <w:p w14:paraId="2B9B4CE8" w14:textId="77777777" w:rsidR="00CE48C2" w:rsidRPr="00EF6F9A" w:rsidRDefault="00CE48C2" w:rsidP="00CE48C2">
      <w:pPr>
        <w:pStyle w:val="Corpsdetexte"/>
        <w:widowControl w:val="0"/>
        <w:rPr>
          <w:rFonts w:ascii="Arial" w:hAnsi="Arial" w:cs="Arial"/>
          <w:b/>
          <w:bCs/>
          <w:lang w:val="en-US"/>
        </w:rPr>
      </w:pPr>
      <w:r w:rsidRPr="00EF6F9A">
        <w:rPr>
          <w:rFonts w:ascii="Arial" w:hAnsi="Arial" w:cs="Arial"/>
          <w:b/>
          <w:bCs/>
          <w:lang w:val="en-US"/>
        </w:rPr>
        <w:t xml:space="preserve">2012: </w:t>
      </w:r>
      <w:r w:rsidR="004D798C">
        <w:rPr>
          <w:rFonts w:ascii="Arial" w:hAnsi="Arial" w:cs="Arial"/>
          <w:b/>
          <w:bCs/>
          <w:lang w:val="en-US"/>
        </w:rPr>
        <w:t>17</w:t>
      </w:r>
    </w:p>
    <w:p w14:paraId="7FE23D90" w14:textId="77777777" w:rsidR="00290A9C" w:rsidRDefault="004D798C" w:rsidP="00290A9C">
      <w:pPr>
        <w:numPr>
          <w:ilvl w:val="0"/>
          <w:numId w:val="21"/>
        </w:numPr>
        <w:tabs>
          <w:tab w:val="clear" w:pos="360"/>
          <w:tab w:val="num" w:pos="-1985"/>
        </w:tabs>
        <w:ind w:left="142" w:hanging="142"/>
        <w:jc w:val="both"/>
        <w:rPr>
          <w:rFonts w:ascii="Arial" w:hAnsi="Arial" w:cs="Arial"/>
          <w:bCs/>
          <w:lang w:val="en-GB"/>
        </w:rPr>
      </w:pPr>
      <w:r w:rsidRPr="004D36FB">
        <w:rPr>
          <w:rFonts w:ascii="Arial" w:hAnsi="Arial" w:cs="Arial"/>
          <w:lang w:val="en-GB"/>
        </w:rPr>
        <w:t xml:space="preserve">Bonou, F., M. Araujo, N. Lefèvre: </w:t>
      </w:r>
      <w:r w:rsidR="004D36FB" w:rsidRPr="004D36FB">
        <w:rPr>
          <w:sz w:val="24"/>
          <w:lang w:val="en-GB"/>
        </w:rPr>
        <w:t>V</w:t>
      </w:r>
      <w:r w:rsidR="004D36FB">
        <w:rPr>
          <w:sz w:val="24"/>
          <w:lang w:val="en-GB"/>
        </w:rPr>
        <w:t xml:space="preserve">ariability of the CO2 parameters in the western tropical Atlantic, </w:t>
      </w:r>
      <w:r w:rsidRPr="004D36FB">
        <w:rPr>
          <w:rFonts w:ascii="Arial" w:hAnsi="Arial" w:cs="Arial"/>
          <w:i/>
          <w:lang w:val="en-GB"/>
        </w:rPr>
        <w:t>Colloque régional</w:t>
      </w:r>
      <w:r w:rsidRPr="004D36FB">
        <w:rPr>
          <w:rFonts w:ascii="Arial" w:hAnsi="Arial" w:cs="Arial"/>
          <w:bCs/>
          <w:i/>
          <w:lang w:val="en-GB"/>
        </w:rPr>
        <w:t xml:space="preserve"> « Analyses Littorales, Océaniques et Climatiques au Nord du Golfe de Guinée »</w:t>
      </w:r>
      <w:r w:rsidRPr="004D36FB">
        <w:rPr>
          <w:rFonts w:ascii="Arial" w:hAnsi="Arial" w:cs="Arial"/>
          <w:i/>
          <w:lang w:val="en-GB"/>
        </w:rPr>
        <w:t>, Cotonou, Bénin,</w:t>
      </w:r>
      <w:r w:rsidRPr="004D36FB">
        <w:rPr>
          <w:rFonts w:ascii="Arial" w:hAnsi="Arial" w:cs="Arial"/>
          <w:bCs/>
          <w:lang w:val="en-GB"/>
        </w:rPr>
        <w:t xml:space="preserve"> novembre 2012</w:t>
      </w:r>
      <w:r w:rsidRPr="004D36FB">
        <w:rPr>
          <w:rFonts w:ascii="Arial" w:hAnsi="Arial" w:cs="Arial"/>
          <w:lang w:val="en-GB"/>
        </w:rPr>
        <w:t>.</w:t>
      </w:r>
    </w:p>
    <w:p w14:paraId="2560C2FD" w14:textId="77777777" w:rsidR="00290A9C" w:rsidRPr="00290A9C" w:rsidRDefault="00CE48C2" w:rsidP="00290A9C">
      <w:pPr>
        <w:numPr>
          <w:ilvl w:val="0"/>
          <w:numId w:val="21"/>
        </w:numPr>
        <w:tabs>
          <w:tab w:val="clear" w:pos="360"/>
          <w:tab w:val="num" w:pos="-1985"/>
        </w:tabs>
        <w:ind w:left="142" w:hanging="142"/>
        <w:jc w:val="both"/>
        <w:rPr>
          <w:rFonts w:ascii="Arial" w:hAnsi="Arial" w:cs="Arial"/>
          <w:bCs/>
          <w:lang w:val="en-GB"/>
        </w:rPr>
      </w:pPr>
      <w:r w:rsidRPr="00290A9C">
        <w:rPr>
          <w:rFonts w:ascii="Arial" w:hAnsi="Arial" w:cs="Arial"/>
          <w:bCs/>
          <w:lang w:val="en-US"/>
        </w:rPr>
        <w:t xml:space="preserve">Bourlès, B., </w:t>
      </w:r>
      <w:r w:rsidRPr="00290A9C">
        <w:rPr>
          <w:rFonts w:ascii="Arial" w:hAnsi="Arial" w:cs="Arial"/>
          <w:lang w:val="en-US"/>
        </w:rPr>
        <w:t xml:space="preserve">C. Akuetevi, F. Bonou, F. Hernandez, G. Alory, R. Chuchla, and J. Grelet, New insights on the upper circulation in the north of the Gulf of Guinea, </w:t>
      </w:r>
      <w:r w:rsidRPr="00290A9C">
        <w:rPr>
          <w:rFonts w:ascii="Arial" w:hAnsi="Arial" w:cs="Arial"/>
          <w:i/>
          <w:lang w:val="en-US"/>
        </w:rPr>
        <w:t xml:space="preserve">Tropical Atlantic Variability / Pirata 17 meeting, </w:t>
      </w:r>
      <w:r w:rsidRPr="00290A9C">
        <w:rPr>
          <w:rFonts w:ascii="Arial" w:hAnsi="Arial" w:cs="Arial"/>
          <w:bCs/>
          <w:i/>
          <w:lang w:val="en-US"/>
        </w:rPr>
        <w:t xml:space="preserve"> Kiel, Germany</w:t>
      </w:r>
      <w:r w:rsidRPr="00290A9C">
        <w:rPr>
          <w:rFonts w:ascii="Arial" w:hAnsi="Arial" w:cs="Arial"/>
          <w:bCs/>
          <w:lang w:val="en-US"/>
        </w:rPr>
        <w:t>, 10-14 septembre 2012.</w:t>
      </w:r>
    </w:p>
    <w:p w14:paraId="0C251930" w14:textId="77777777" w:rsidR="00290A9C" w:rsidRDefault="00CE48C2" w:rsidP="00290A9C">
      <w:pPr>
        <w:numPr>
          <w:ilvl w:val="0"/>
          <w:numId w:val="21"/>
        </w:numPr>
        <w:tabs>
          <w:tab w:val="clear" w:pos="360"/>
          <w:tab w:val="num" w:pos="-1985"/>
        </w:tabs>
        <w:ind w:left="142" w:hanging="142"/>
        <w:jc w:val="both"/>
        <w:rPr>
          <w:rFonts w:ascii="Arial" w:hAnsi="Arial" w:cs="Arial"/>
          <w:bCs/>
          <w:lang w:val="en-GB"/>
        </w:rPr>
      </w:pPr>
      <w:r w:rsidRPr="00290A9C">
        <w:rPr>
          <w:rFonts w:ascii="Arial" w:hAnsi="Arial" w:cs="Arial"/>
          <w:bCs/>
          <w:lang w:val="en-US"/>
        </w:rPr>
        <w:t xml:space="preserve">Bourlès, B., </w:t>
      </w:r>
      <w:r w:rsidRPr="00290A9C">
        <w:rPr>
          <w:rFonts w:ascii="Arial" w:hAnsi="Arial" w:cs="Arial"/>
          <w:lang w:val="en-US"/>
        </w:rPr>
        <w:t xml:space="preserve">C. Akuetevi, F. Bonou, F. Hernandez, G. Alory, R. Chuchla, and J. Grelet, </w:t>
      </w:r>
      <w:r w:rsidRPr="00290A9C">
        <w:rPr>
          <w:rFonts w:ascii="Arial" w:hAnsi="Arial" w:cs="Arial"/>
          <w:bCs/>
          <w:lang w:val="en-US"/>
        </w:rPr>
        <w:t>The upper layer circulation in the north of the Gulf of Guinea revisited</w:t>
      </w:r>
      <w:r w:rsidRPr="00290A9C">
        <w:rPr>
          <w:rFonts w:ascii="Arial" w:hAnsi="Arial" w:cs="Arial"/>
          <w:lang w:val="en-US"/>
        </w:rPr>
        <w:t xml:space="preserve">, </w:t>
      </w:r>
      <w:r w:rsidRPr="00290A9C">
        <w:rPr>
          <w:rFonts w:ascii="Arial" w:hAnsi="Arial" w:cs="Arial"/>
          <w:i/>
          <w:lang w:val="en-US"/>
        </w:rPr>
        <w:t>Colloque régional</w:t>
      </w:r>
      <w:r w:rsidRPr="00290A9C">
        <w:rPr>
          <w:rFonts w:ascii="Arial" w:hAnsi="Arial" w:cs="Arial"/>
          <w:bCs/>
          <w:i/>
          <w:lang w:val="en-US"/>
        </w:rPr>
        <w:t xml:space="preserve"> « Analyses Littorales, Océaniques et Climatiques au Nord du Golfe de Guinée »</w:t>
      </w:r>
      <w:r w:rsidRPr="00290A9C">
        <w:rPr>
          <w:rFonts w:ascii="Arial" w:hAnsi="Arial" w:cs="Arial"/>
          <w:i/>
          <w:lang w:val="en-US"/>
        </w:rPr>
        <w:t>, Cotonou, Bénin,</w:t>
      </w:r>
      <w:r w:rsidRPr="00290A9C">
        <w:rPr>
          <w:rFonts w:ascii="Arial" w:hAnsi="Arial" w:cs="Arial"/>
          <w:bCs/>
          <w:lang w:val="en-US"/>
        </w:rPr>
        <w:t xml:space="preserve"> novembre 2012.</w:t>
      </w:r>
    </w:p>
    <w:p w14:paraId="0643FF89" w14:textId="77777777" w:rsidR="00290A9C" w:rsidRPr="00290A9C" w:rsidRDefault="00CE48C2" w:rsidP="00290A9C">
      <w:pPr>
        <w:numPr>
          <w:ilvl w:val="0"/>
          <w:numId w:val="21"/>
        </w:numPr>
        <w:tabs>
          <w:tab w:val="clear" w:pos="360"/>
          <w:tab w:val="num" w:pos="-1985"/>
        </w:tabs>
        <w:ind w:left="142" w:hanging="142"/>
        <w:jc w:val="both"/>
        <w:rPr>
          <w:rFonts w:ascii="Arial" w:hAnsi="Arial" w:cs="Arial"/>
          <w:bCs/>
          <w:lang w:val="en-GB"/>
        </w:rPr>
      </w:pPr>
      <w:r w:rsidRPr="00290A9C">
        <w:rPr>
          <w:rFonts w:ascii="Arial" w:hAnsi="Arial" w:cs="Arial"/>
          <w:bCs/>
          <w:lang w:val="en-US"/>
        </w:rPr>
        <w:t xml:space="preserve">Bourlès, B. (invité):  Observations in the Tropical Atlantic Ocean: goals, status and perspectives, </w:t>
      </w:r>
      <w:r w:rsidRPr="00290A9C">
        <w:rPr>
          <w:rFonts w:ascii="Arial" w:hAnsi="Arial" w:cs="Arial"/>
          <w:bCs/>
          <w:i/>
          <w:lang w:val="en-US"/>
        </w:rPr>
        <w:t xml:space="preserve">conférence </w:t>
      </w:r>
      <w:r w:rsidRPr="00290A9C">
        <w:rPr>
          <w:rFonts w:ascii="Arial" w:hAnsi="Arial" w:cs="Arial"/>
          <w:i/>
          <w:lang w:val="en-US"/>
        </w:rPr>
        <w:t>« Tropical Ocean: Challenges of the 21st Century”;</w:t>
      </w:r>
      <w:r w:rsidRPr="00290A9C">
        <w:rPr>
          <w:rFonts w:ascii="Arial" w:hAnsi="Arial" w:cs="Arial"/>
          <w:lang w:val="en-US"/>
        </w:rPr>
        <w:t xml:space="preserve"> UFPE, Recife/Brasil, 11 Décembre, 2012. </w:t>
      </w:r>
      <w:r w:rsidRPr="00290A9C">
        <w:rPr>
          <w:rFonts w:ascii="Arial" w:hAnsi="Arial" w:cs="Arial"/>
          <w:bCs/>
          <w:lang w:val="en-US"/>
        </w:rPr>
        <w:t xml:space="preserve">  </w:t>
      </w:r>
    </w:p>
    <w:p w14:paraId="79AEEDFA" w14:textId="77777777" w:rsidR="00290A9C" w:rsidRPr="00290A9C" w:rsidRDefault="00CE48C2" w:rsidP="00290A9C">
      <w:pPr>
        <w:numPr>
          <w:ilvl w:val="0"/>
          <w:numId w:val="21"/>
        </w:numPr>
        <w:tabs>
          <w:tab w:val="clear" w:pos="360"/>
          <w:tab w:val="num" w:pos="-1985"/>
        </w:tabs>
        <w:ind w:left="142" w:hanging="142"/>
        <w:jc w:val="both"/>
        <w:rPr>
          <w:rFonts w:ascii="Arial" w:hAnsi="Arial" w:cs="Arial"/>
          <w:bCs/>
          <w:lang w:val="en-GB"/>
        </w:rPr>
      </w:pPr>
      <w:r w:rsidRPr="00290A9C">
        <w:rPr>
          <w:rFonts w:ascii="Arial" w:hAnsi="Arial" w:cs="Arial"/>
          <w:lang w:val="en-US"/>
        </w:rPr>
        <w:t>Caniaux, G., H. Giordani, J.-L. Redelsperger, and M. Wade: Role of vertical velocities in the cooling of the Atlantic cold tongue</w:t>
      </w:r>
      <w:r w:rsidRPr="00290A9C">
        <w:rPr>
          <w:rFonts w:ascii="Arial" w:hAnsi="Arial" w:cs="Arial"/>
          <w:i/>
          <w:lang w:val="en-US"/>
        </w:rPr>
        <w:t>. European Geosciences Union (EGU) General Assembly, Vienna</w:t>
      </w:r>
      <w:r w:rsidRPr="00290A9C">
        <w:rPr>
          <w:rFonts w:ascii="Arial" w:hAnsi="Arial" w:cs="Arial"/>
          <w:lang w:val="en-US"/>
        </w:rPr>
        <w:t>, 23-27 April 2012.</w:t>
      </w:r>
    </w:p>
    <w:p w14:paraId="46EC8D66" w14:textId="77777777" w:rsidR="00290A9C" w:rsidRPr="00290A9C" w:rsidRDefault="00CE48C2" w:rsidP="00290A9C">
      <w:pPr>
        <w:numPr>
          <w:ilvl w:val="0"/>
          <w:numId w:val="21"/>
        </w:numPr>
        <w:tabs>
          <w:tab w:val="clear" w:pos="360"/>
          <w:tab w:val="num" w:pos="-1985"/>
        </w:tabs>
        <w:ind w:left="142" w:hanging="142"/>
        <w:jc w:val="both"/>
        <w:rPr>
          <w:rFonts w:ascii="Arial" w:hAnsi="Arial" w:cs="Arial"/>
          <w:bCs/>
          <w:lang w:val="en-GB"/>
        </w:rPr>
      </w:pPr>
      <w:r w:rsidRPr="00290A9C">
        <w:rPr>
          <w:rFonts w:ascii="Arial" w:hAnsi="Arial" w:cs="Arial"/>
          <w:lang w:val="en-US"/>
        </w:rPr>
        <w:t xml:space="preserve">Caniaux, G., H. Giordani, J.-L. Redelsperger, and M. Wade: Role of vertical velocities in the cooling of the Atlantic cold tongue. </w:t>
      </w:r>
      <w:r w:rsidRPr="00290A9C">
        <w:rPr>
          <w:rFonts w:ascii="Arial" w:hAnsi="Arial" w:cs="Arial"/>
          <w:i/>
          <w:lang w:val="en-US"/>
        </w:rPr>
        <w:t>Tropical Atlantic Variability Meeting / PIRATA-17 Meeting, Kiel (Germany)</w:t>
      </w:r>
      <w:r w:rsidRPr="00290A9C">
        <w:rPr>
          <w:rFonts w:ascii="Arial" w:hAnsi="Arial" w:cs="Arial"/>
          <w:lang w:val="en-US"/>
        </w:rPr>
        <w:t>, 10-14 September 2012.</w:t>
      </w:r>
    </w:p>
    <w:p w14:paraId="7BF96C60" w14:textId="77777777" w:rsidR="00290A9C" w:rsidRPr="00290A9C" w:rsidRDefault="00CE48C2" w:rsidP="00290A9C">
      <w:pPr>
        <w:numPr>
          <w:ilvl w:val="0"/>
          <w:numId w:val="21"/>
        </w:numPr>
        <w:tabs>
          <w:tab w:val="clear" w:pos="360"/>
          <w:tab w:val="num" w:pos="-1985"/>
        </w:tabs>
        <w:ind w:left="142" w:hanging="142"/>
        <w:jc w:val="both"/>
        <w:rPr>
          <w:rFonts w:ascii="Arial" w:hAnsi="Arial" w:cs="Arial"/>
          <w:bCs/>
          <w:lang w:val="en-GB"/>
        </w:rPr>
      </w:pPr>
      <w:r w:rsidRPr="00290A9C">
        <w:rPr>
          <w:rFonts w:ascii="Arial" w:hAnsi="Arial" w:cs="Arial"/>
          <w:bCs/>
          <w:lang w:val="en-US"/>
        </w:rPr>
        <w:t>Da Allada, C., G.Alory, Y.du Penhoat, E. Kestenare, F. Durand and N. Hounkonnou, Seasonal mixed-layer salinity balance in the tropical Atlantic Ocean,</w:t>
      </w:r>
      <w:r w:rsidRPr="00290A9C">
        <w:rPr>
          <w:rFonts w:ascii="Arial" w:hAnsi="Arial" w:cs="Arial"/>
          <w:b/>
          <w:bCs/>
          <w:lang w:val="en-US"/>
        </w:rPr>
        <w:t xml:space="preserve"> </w:t>
      </w:r>
      <w:r w:rsidRPr="00290A9C">
        <w:rPr>
          <w:rFonts w:ascii="Arial" w:hAnsi="Arial" w:cs="Arial"/>
          <w:bCs/>
          <w:i/>
          <w:lang w:val="en-US"/>
        </w:rPr>
        <w:t>4ème conference international AMMA, Toulouse</w:t>
      </w:r>
      <w:r w:rsidRPr="00290A9C">
        <w:rPr>
          <w:rFonts w:ascii="Arial" w:hAnsi="Arial" w:cs="Arial"/>
          <w:bCs/>
          <w:lang w:val="en-US"/>
        </w:rPr>
        <w:t>, 2-6 juillet 2012</w:t>
      </w:r>
    </w:p>
    <w:p w14:paraId="2ABF956A" w14:textId="77777777" w:rsidR="00290A9C" w:rsidRPr="00290A9C" w:rsidRDefault="00CE48C2" w:rsidP="00290A9C">
      <w:pPr>
        <w:numPr>
          <w:ilvl w:val="0"/>
          <w:numId w:val="21"/>
        </w:numPr>
        <w:tabs>
          <w:tab w:val="clear" w:pos="360"/>
          <w:tab w:val="num" w:pos="-1985"/>
        </w:tabs>
        <w:ind w:left="142" w:hanging="142"/>
        <w:jc w:val="both"/>
        <w:rPr>
          <w:rFonts w:ascii="Arial" w:hAnsi="Arial" w:cs="Arial"/>
          <w:bCs/>
          <w:lang w:val="en-GB"/>
        </w:rPr>
      </w:pPr>
      <w:r w:rsidRPr="00290A9C">
        <w:rPr>
          <w:rFonts w:ascii="Arial" w:hAnsi="Arial" w:cs="Arial"/>
          <w:lang w:val="en-US"/>
        </w:rPr>
        <w:t xml:space="preserve">Giordani, H., G. Caniaux, and J.-L. </w:t>
      </w:r>
      <w:proofErr w:type="gramStart"/>
      <w:r w:rsidRPr="00290A9C">
        <w:rPr>
          <w:rFonts w:ascii="Arial" w:hAnsi="Arial" w:cs="Arial"/>
          <w:lang w:val="en-US"/>
        </w:rPr>
        <w:t>Redelsperger :</w:t>
      </w:r>
      <w:proofErr w:type="gramEnd"/>
      <w:r w:rsidRPr="00290A9C">
        <w:rPr>
          <w:rFonts w:ascii="Arial" w:hAnsi="Arial" w:cs="Arial"/>
          <w:lang w:val="en-US"/>
        </w:rPr>
        <w:t xml:space="preserve"> Mixed layer heat budget in the equatorial Atlantic during the cold tongue development in 2006. </w:t>
      </w:r>
      <w:r w:rsidRPr="00290A9C">
        <w:rPr>
          <w:rFonts w:ascii="Arial" w:hAnsi="Arial" w:cs="Arial"/>
          <w:i/>
          <w:lang w:val="en-US"/>
        </w:rPr>
        <w:t>Fourth AMMA International Conference 2012, Toulouse,</w:t>
      </w:r>
      <w:r w:rsidRPr="00290A9C">
        <w:rPr>
          <w:rFonts w:ascii="Arial" w:hAnsi="Arial" w:cs="Arial"/>
          <w:lang w:val="en-US"/>
        </w:rPr>
        <w:t xml:space="preserve"> 2-6 July 2012.</w:t>
      </w:r>
    </w:p>
    <w:p w14:paraId="12D3C4C6" w14:textId="77777777" w:rsidR="00290A9C" w:rsidRPr="00290A9C" w:rsidRDefault="00CE48C2" w:rsidP="00290A9C">
      <w:pPr>
        <w:numPr>
          <w:ilvl w:val="0"/>
          <w:numId w:val="21"/>
        </w:numPr>
        <w:tabs>
          <w:tab w:val="clear" w:pos="360"/>
          <w:tab w:val="num" w:pos="-1985"/>
        </w:tabs>
        <w:ind w:left="142" w:hanging="142"/>
        <w:jc w:val="both"/>
        <w:rPr>
          <w:rFonts w:ascii="Arial" w:hAnsi="Arial" w:cs="Arial"/>
          <w:bCs/>
          <w:lang w:val="en-GB"/>
        </w:rPr>
      </w:pPr>
      <w:r w:rsidRPr="00290A9C">
        <w:rPr>
          <w:rFonts w:ascii="Arial" w:hAnsi="Arial" w:cs="Arial"/>
          <w:lang w:val="en-US"/>
        </w:rPr>
        <w:t>Giordani, H., G. Caniaux, and A. Voldoire, 2012: Intraseasonal mixed layer heat budget in the Equatorial Atlantic during the cold tongue development in 2006. Tropical Atlantic Variability Meeting / PIRATA-17 Meeting, Kiel (Germany), 10-14 September 2012.</w:t>
      </w:r>
    </w:p>
    <w:p w14:paraId="61309B6C" w14:textId="77777777" w:rsidR="00290A9C" w:rsidRPr="00290A9C" w:rsidRDefault="00CE48C2" w:rsidP="00290A9C">
      <w:pPr>
        <w:numPr>
          <w:ilvl w:val="0"/>
          <w:numId w:val="21"/>
        </w:numPr>
        <w:tabs>
          <w:tab w:val="clear" w:pos="360"/>
          <w:tab w:val="num" w:pos="-1985"/>
        </w:tabs>
        <w:ind w:left="142" w:hanging="142"/>
        <w:jc w:val="both"/>
        <w:rPr>
          <w:rFonts w:ascii="Arial" w:hAnsi="Arial" w:cs="Arial"/>
          <w:bCs/>
          <w:lang w:val="en-GB"/>
        </w:rPr>
      </w:pPr>
      <w:r w:rsidRPr="00290A9C">
        <w:rPr>
          <w:rFonts w:ascii="Arial" w:hAnsi="Arial" w:cs="Arial"/>
          <w:lang w:val="en-US"/>
        </w:rPr>
        <w:t xml:space="preserve">Hormann, V., R. Perez, R. Lumpkin, P. Brandt, W. Johns, F. Hernandez, C. Schmid, and B. Bourlès, </w:t>
      </w:r>
      <w:r w:rsidRPr="00290A9C">
        <w:rPr>
          <w:rFonts w:ascii="Arial" w:hAnsi="Arial" w:cs="Arial"/>
          <w:bCs/>
          <w:lang w:val="en-US"/>
        </w:rPr>
        <w:t xml:space="preserve">of the Atlantic cold tongue and meridional flow within the tropical cells, </w:t>
      </w:r>
      <w:r w:rsidRPr="00290A9C">
        <w:rPr>
          <w:rFonts w:ascii="Arial" w:hAnsi="Arial" w:cs="Arial"/>
          <w:i/>
          <w:lang w:val="en-US"/>
        </w:rPr>
        <w:t xml:space="preserve">Tropical Atlantic Variability / Pirata 17 meeting, </w:t>
      </w:r>
      <w:r w:rsidRPr="00290A9C">
        <w:rPr>
          <w:rFonts w:ascii="Arial" w:hAnsi="Arial" w:cs="Arial"/>
          <w:bCs/>
          <w:i/>
          <w:lang w:val="en-US"/>
        </w:rPr>
        <w:t xml:space="preserve"> Kiel, Germany</w:t>
      </w:r>
      <w:r w:rsidRPr="00290A9C">
        <w:rPr>
          <w:rFonts w:ascii="Arial" w:hAnsi="Arial" w:cs="Arial"/>
          <w:bCs/>
          <w:lang w:val="en-US"/>
        </w:rPr>
        <w:t>, 10-14 septembre 2012.</w:t>
      </w:r>
    </w:p>
    <w:p w14:paraId="20C7609E" w14:textId="77777777" w:rsidR="00290A9C" w:rsidRPr="00290A9C" w:rsidRDefault="00CE48C2" w:rsidP="00290A9C">
      <w:pPr>
        <w:numPr>
          <w:ilvl w:val="0"/>
          <w:numId w:val="21"/>
        </w:numPr>
        <w:tabs>
          <w:tab w:val="clear" w:pos="360"/>
          <w:tab w:val="num" w:pos="-1985"/>
        </w:tabs>
        <w:ind w:left="142" w:hanging="142"/>
        <w:jc w:val="both"/>
        <w:rPr>
          <w:rFonts w:ascii="Arial" w:hAnsi="Arial" w:cs="Arial"/>
          <w:bCs/>
          <w:lang w:val="en-GB"/>
        </w:rPr>
      </w:pPr>
      <w:r w:rsidRPr="00290A9C">
        <w:rPr>
          <w:rFonts w:ascii="Arial" w:hAnsi="Arial" w:cs="Arial"/>
          <w:lang w:val="en-US"/>
        </w:rPr>
        <w:t>Hounsou-gbo, G.A.,  M. Araujo, B. Bourlès, and D. Veleda, Tropical Atlantic dynamics and the impacts on the rainfall variability in the eastern northeast Brazil, Symposium international “Climate Change, Impacts and Vulnerabiliies in Brazil” Natal (Brésil), 27 mai-1er juin 2012.</w:t>
      </w:r>
    </w:p>
    <w:p w14:paraId="1BD253D5" w14:textId="77777777" w:rsidR="00290A9C" w:rsidRPr="00290A9C" w:rsidRDefault="00CE48C2" w:rsidP="00290A9C">
      <w:pPr>
        <w:numPr>
          <w:ilvl w:val="0"/>
          <w:numId w:val="21"/>
        </w:numPr>
        <w:tabs>
          <w:tab w:val="clear" w:pos="360"/>
          <w:tab w:val="num" w:pos="-1985"/>
        </w:tabs>
        <w:ind w:left="142" w:hanging="142"/>
        <w:jc w:val="both"/>
        <w:rPr>
          <w:rFonts w:ascii="Arial" w:hAnsi="Arial" w:cs="Arial"/>
          <w:bCs/>
          <w:lang w:val="en-GB"/>
        </w:rPr>
      </w:pPr>
      <w:r w:rsidRPr="00290A9C">
        <w:rPr>
          <w:rFonts w:ascii="Arial" w:hAnsi="Arial" w:cs="Arial"/>
          <w:lang w:val="en-US"/>
        </w:rPr>
        <w:lastRenderedPageBreak/>
        <w:t xml:space="preserve">Hummels, R., M. Dengler, and B. Bourlès, </w:t>
      </w:r>
      <w:r w:rsidRPr="00290A9C">
        <w:rPr>
          <w:rFonts w:ascii="Arial" w:hAnsi="Arial" w:cs="Arial"/>
          <w:bCs/>
          <w:lang w:val="en-US"/>
        </w:rPr>
        <w:t xml:space="preserve">About the contribution of the diapycnal heat flux to the heat budget of the mixed layer, </w:t>
      </w:r>
      <w:r w:rsidRPr="00290A9C">
        <w:rPr>
          <w:rFonts w:ascii="Arial" w:hAnsi="Arial" w:cs="Arial"/>
          <w:i/>
          <w:lang w:val="en-US"/>
        </w:rPr>
        <w:t xml:space="preserve">Tropical Atlantic Variability / Pirata 17 meeting, </w:t>
      </w:r>
      <w:r w:rsidRPr="00290A9C">
        <w:rPr>
          <w:rFonts w:ascii="Arial" w:hAnsi="Arial" w:cs="Arial"/>
          <w:bCs/>
          <w:i/>
          <w:lang w:val="en-US"/>
        </w:rPr>
        <w:t xml:space="preserve"> Kiel, Germany</w:t>
      </w:r>
      <w:r w:rsidRPr="00290A9C">
        <w:rPr>
          <w:rFonts w:ascii="Arial" w:hAnsi="Arial" w:cs="Arial"/>
          <w:bCs/>
          <w:lang w:val="en-US"/>
        </w:rPr>
        <w:t>, 10-14 septembre 2012.</w:t>
      </w:r>
    </w:p>
    <w:p w14:paraId="6EE6E253" w14:textId="77777777" w:rsidR="00290A9C" w:rsidRDefault="00CE48C2" w:rsidP="00290A9C">
      <w:pPr>
        <w:numPr>
          <w:ilvl w:val="0"/>
          <w:numId w:val="21"/>
        </w:numPr>
        <w:tabs>
          <w:tab w:val="clear" w:pos="360"/>
          <w:tab w:val="num" w:pos="-1985"/>
        </w:tabs>
        <w:ind w:left="142" w:hanging="142"/>
        <w:jc w:val="both"/>
        <w:rPr>
          <w:rFonts w:ascii="Arial" w:hAnsi="Arial" w:cs="Arial"/>
          <w:bCs/>
          <w:lang w:val="en-GB"/>
        </w:rPr>
      </w:pPr>
      <w:r w:rsidRPr="00290A9C">
        <w:rPr>
          <w:rFonts w:ascii="Arial" w:hAnsi="Arial" w:cs="Arial"/>
          <w:bCs/>
          <w:lang w:val="en-US"/>
        </w:rPr>
        <w:t xml:space="preserve">Johns, B., P. Brandt, A. Funk and B.Bourlès, </w:t>
      </w:r>
      <w:r w:rsidRPr="00290A9C">
        <w:rPr>
          <w:rFonts w:ascii="Arial" w:hAnsi="Arial" w:cs="Arial"/>
          <w:bCs/>
          <w:lang w:val="en-GB"/>
        </w:rPr>
        <w:t xml:space="preserve">Zonal Variations of the Atlantic Equatorial Undercurrent during 2007-2011, </w:t>
      </w:r>
      <w:r w:rsidRPr="00290A9C">
        <w:rPr>
          <w:rFonts w:ascii="Arial" w:hAnsi="Arial" w:cs="Arial"/>
          <w:bCs/>
          <w:i/>
          <w:lang w:val="en-GB"/>
        </w:rPr>
        <w:t>Ocean Sciences Meeting</w:t>
      </w:r>
      <w:r w:rsidRPr="00290A9C">
        <w:rPr>
          <w:rFonts w:ascii="Arial" w:hAnsi="Arial" w:cs="Arial"/>
          <w:bCs/>
          <w:lang w:val="en-GB"/>
        </w:rPr>
        <w:t>, Salt Lake City, USA, 20-24 février 2012.</w:t>
      </w:r>
    </w:p>
    <w:p w14:paraId="2A858317" w14:textId="77777777" w:rsidR="00290A9C" w:rsidRPr="00290A9C" w:rsidRDefault="00CE48C2" w:rsidP="00290A9C">
      <w:pPr>
        <w:numPr>
          <w:ilvl w:val="0"/>
          <w:numId w:val="21"/>
        </w:numPr>
        <w:tabs>
          <w:tab w:val="clear" w:pos="360"/>
          <w:tab w:val="num" w:pos="-1985"/>
        </w:tabs>
        <w:ind w:left="142" w:hanging="142"/>
        <w:jc w:val="both"/>
        <w:rPr>
          <w:rFonts w:ascii="Arial" w:hAnsi="Arial" w:cs="Arial"/>
          <w:bCs/>
          <w:lang w:val="en-GB"/>
        </w:rPr>
      </w:pPr>
      <w:r w:rsidRPr="00290A9C">
        <w:rPr>
          <w:rFonts w:ascii="Arial" w:hAnsi="Arial" w:cs="Arial"/>
          <w:lang w:val="en-US"/>
        </w:rPr>
        <w:t xml:space="preserve">Johns, B., P. Brandt, B. Bourlès, A. Tantet, and T. Papapostolou, </w:t>
      </w:r>
      <w:r w:rsidRPr="00290A9C">
        <w:rPr>
          <w:rFonts w:ascii="Arial" w:hAnsi="Arial" w:cs="Arial"/>
          <w:bCs/>
          <w:lang w:val="en-US"/>
        </w:rPr>
        <w:t xml:space="preserve">Zonal structure and seasonal variability of the Equatorial Undercurrent during TACE, </w:t>
      </w:r>
      <w:r w:rsidRPr="00290A9C">
        <w:rPr>
          <w:rFonts w:ascii="Arial" w:hAnsi="Arial" w:cs="Arial"/>
          <w:i/>
          <w:lang w:val="en-US"/>
        </w:rPr>
        <w:t xml:space="preserve">Tropical Atlantic Variability / Pirata 17 meeting, </w:t>
      </w:r>
      <w:r w:rsidRPr="00290A9C">
        <w:rPr>
          <w:rFonts w:ascii="Arial" w:hAnsi="Arial" w:cs="Arial"/>
          <w:bCs/>
          <w:i/>
          <w:lang w:val="en-US"/>
        </w:rPr>
        <w:t xml:space="preserve"> Kiel, Germany</w:t>
      </w:r>
      <w:r w:rsidRPr="00290A9C">
        <w:rPr>
          <w:rFonts w:ascii="Arial" w:hAnsi="Arial" w:cs="Arial"/>
          <w:bCs/>
          <w:lang w:val="en-US"/>
        </w:rPr>
        <w:t>, 10-14 septembre 2012.</w:t>
      </w:r>
    </w:p>
    <w:p w14:paraId="5F02C36C" w14:textId="77777777" w:rsidR="00290A9C" w:rsidRPr="00290A9C" w:rsidRDefault="00CE48C2" w:rsidP="00290A9C">
      <w:pPr>
        <w:numPr>
          <w:ilvl w:val="0"/>
          <w:numId w:val="21"/>
        </w:numPr>
        <w:tabs>
          <w:tab w:val="clear" w:pos="360"/>
          <w:tab w:val="num" w:pos="-1985"/>
        </w:tabs>
        <w:ind w:left="142" w:hanging="142"/>
        <w:jc w:val="both"/>
        <w:rPr>
          <w:rFonts w:ascii="Arial" w:hAnsi="Arial" w:cs="Arial"/>
          <w:bCs/>
          <w:lang w:val="en-GB"/>
        </w:rPr>
      </w:pPr>
      <w:r w:rsidRPr="00290A9C">
        <w:rPr>
          <w:rFonts w:ascii="Arial" w:hAnsi="Arial" w:cs="Arial"/>
          <w:lang w:val="en-US"/>
        </w:rPr>
        <w:t xml:space="preserve">Lefèvre, N., G. Caniaux, and S. Janicot, 2012: air-sea CO2 flux anomalies in the tropical Atlantic in Spring 2010. </w:t>
      </w:r>
      <w:r w:rsidRPr="00290A9C">
        <w:rPr>
          <w:rFonts w:ascii="Arial" w:hAnsi="Arial" w:cs="Arial"/>
          <w:i/>
          <w:lang w:val="en-US"/>
        </w:rPr>
        <w:t>Tropical Atlantic Variability Meeting / PIRATA-17 Meeting, Kiel (Germany</w:t>
      </w:r>
      <w:r w:rsidRPr="00290A9C">
        <w:rPr>
          <w:rFonts w:ascii="Arial" w:hAnsi="Arial" w:cs="Arial"/>
          <w:lang w:val="en-US"/>
        </w:rPr>
        <w:t>), 10-14 September 2012.</w:t>
      </w:r>
    </w:p>
    <w:p w14:paraId="080FFDAC" w14:textId="77777777" w:rsidR="00290A9C" w:rsidRPr="00290A9C" w:rsidRDefault="00CE48C2" w:rsidP="00290A9C">
      <w:pPr>
        <w:numPr>
          <w:ilvl w:val="0"/>
          <w:numId w:val="21"/>
        </w:numPr>
        <w:tabs>
          <w:tab w:val="clear" w:pos="360"/>
          <w:tab w:val="num" w:pos="-1985"/>
        </w:tabs>
        <w:ind w:left="142" w:hanging="142"/>
        <w:jc w:val="both"/>
        <w:rPr>
          <w:rFonts w:ascii="Arial" w:hAnsi="Arial" w:cs="Arial"/>
          <w:bCs/>
          <w:lang w:val="en-GB"/>
        </w:rPr>
      </w:pPr>
      <w:r w:rsidRPr="00290A9C">
        <w:rPr>
          <w:rFonts w:ascii="Arial" w:hAnsi="Arial" w:cs="Arial"/>
          <w:lang w:val="en-US"/>
        </w:rPr>
        <w:t xml:space="preserve">Servain, J., Y. Kouadio, and G. Caniaux, 2012: Recent climatic trends in the tropical Atlantic. </w:t>
      </w:r>
      <w:r w:rsidRPr="00290A9C">
        <w:rPr>
          <w:rFonts w:ascii="Arial" w:hAnsi="Arial" w:cs="Arial"/>
          <w:i/>
          <w:lang w:val="en-US"/>
        </w:rPr>
        <w:t>Tropical Atlantic Variability Meeting / PIRATA-17 Meeting, Kiel (Germany)</w:t>
      </w:r>
      <w:r w:rsidRPr="00290A9C">
        <w:rPr>
          <w:rFonts w:ascii="Arial" w:hAnsi="Arial" w:cs="Arial"/>
          <w:lang w:val="en-US"/>
        </w:rPr>
        <w:t>, 10-14 September 2012.</w:t>
      </w:r>
    </w:p>
    <w:p w14:paraId="6883777D" w14:textId="77777777" w:rsidR="00CE48C2" w:rsidRPr="00290A9C" w:rsidRDefault="00CE48C2" w:rsidP="00290A9C">
      <w:pPr>
        <w:numPr>
          <w:ilvl w:val="0"/>
          <w:numId w:val="21"/>
        </w:numPr>
        <w:tabs>
          <w:tab w:val="clear" w:pos="360"/>
          <w:tab w:val="num" w:pos="-1985"/>
        </w:tabs>
        <w:ind w:left="142" w:hanging="142"/>
        <w:jc w:val="both"/>
        <w:rPr>
          <w:rFonts w:ascii="Arial" w:hAnsi="Arial" w:cs="Arial"/>
          <w:bCs/>
          <w:lang w:val="en-GB"/>
        </w:rPr>
      </w:pPr>
      <w:r w:rsidRPr="00290A9C">
        <w:rPr>
          <w:rFonts w:ascii="Arial" w:hAnsi="Arial" w:cs="Arial"/>
          <w:lang w:val="en-US"/>
        </w:rPr>
        <w:t xml:space="preserve">Wade, M., G. Caniaux, and Y. duPenhoat, </w:t>
      </w:r>
      <w:proofErr w:type="gramStart"/>
      <w:r w:rsidRPr="00290A9C">
        <w:rPr>
          <w:rFonts w:ascii="Arial" w:hAnsi="Arial" w:cs="Arial"/>
          <w:lang w:val="en-US"/>
        </w:rPr>
        <w:t>2012 :</w:t>
      </w:r>
      <w:proofErr w:type="gramEnd"/>
      <w:r w:rsidRPr="00290A9C">
        <w:rPr>
          <w:rFonts w:ascii="Arial" w:hAnsi="Arial" w:cs="Arial"/>
          <w:lang w:val="en-US"/>
        </w:rPr>
        <w:t xml:space="preserve"> Oceanic mixed layer heat budget in the eastern equatorial Atlantic from ARGO floats. </w:t>
      </w:r>
      <w:r w:rsidRPr="00290A9C">
        <w:rPr>
          <w:rFonts w:ascii="Arial" w:hAnsi="Arial" w:cs="Arial"/>
          <w:i/>
          <w:lang w:val="en-US"/>
        </w:rPr>
        <w:t>Fourth AMMA International Conference 2012, Toulouse</w:t>
      </w:r>
      <w:r w:rsidRPr="00290A9C">
        <w:rPr>
          <w:rFonts w:ascii="Arial" w:hAnsi="Arial" w:cs="Arial"/>
          <w:lang w:val="en-US"/>
        </w:rPr>
        <w:t>, 2-6 July 2012.</w:t>
      </w:r>
    </w:p>
    <w:p w14:paraId="168BE59B" w14:textId="77777777" w:rsidR="00CE48C2" w:rsidRPr="0066786E" w:rsidRDefault="00CE48C2" w:rsidP="00CE48C2">
      <w:pPr>
        <w:pStyle w:val="Corpsdetexte"/>
        <w:widowControl w:val="0"/>
        <w:ind w:left="284" w:hanging="284"/>
        <w:rPr>
          <w:rFonts w:ascii="Arial" w:hAnsi="Arial" w:cs="Arial"/>
          <w:lang w:val="en-US"/>
        </w:rPr>
      </w:pPr>
    </w:p>
    <w:p w14:paraId="0FF43411" w14:textId="77777777" w:rsidR="00CE48C2" w:rsidRPr="009E36C0" w:rsidRDefault="00CE48C2" w:rsidP="00CE48C2">
      <w:pPr>
        <w:pStyle w:val="Corpsdetexte"/>
        <w:tabs>
          <w:tab w:val="left" w:pos="9072"/>
        </w:tabs>
        <w:rPr>
          <w:rFonts w:ascii="Arial" w:hAnsi="Arial" w:cs="Arial"/>
          <w:b/>
          <w:lang w:val="en-US"/>
        </w:rPr>
      </w:pPr>
      <w:proofErr w:type="gramStart"/>
      <w:r w:rsidRPr="009E36C0">
        <w:rPr>
          <w:rFonts w:ascii="Arial" w:hAnsi="Arial" w:cs="Arial"/>
          <w:b/>
          <w:lang w:val="en-US"/>
        </w:rPr>
        <w:t>2013 :</w:t>
      </w:r>
      <w:proofErr w:type="gramEnd"/>
      <w:r w:rsidRPr="009E36C0">
        <w:rPr>
          <w:rFonts w:ascii="Arial" w:hAnsi="Arial" w:cs="Arial"/>
          <w:b/>
          <w:lang w:val="en-US"/>
        </w:rPr>
        <w:t xml:space="preserve"> 1</w:t>
      </w:r>
      <w:r w:rsidR="00BE21DF">
        <w:rPr>
          <w:rFonts w:ascii="Arial" w:hAnsi="Arial" w:cs="Arial"/>
          <w:b/>
          <w:lang w:val="en-US"/>
        </w:rPr>
        <w:t>2</w:t>
      </w:r>
    </w:p>
    <w:p w14:paraId="267E31F7" w14:textId="77777777" w:rsidR="00290A9C" w:rsidRDefault="00CE48C2" w:rsidP="00290A9C">
      <w:pPr>
        <w:numPr>
          <w:ilvl w:val="0"/>
          <w:numId w:val="21"/>
        </w:numPr>
        <w:tabs>
          <w:tab w:val="clear" w:pos="360"/>
          <w:tab w:val="num" w:pos="-1701"/>
        </w:tabs>
        <w:ind w:left="142" w:hanging="142"/>
        <w:jc w:val="both"/>
        <w:rPr>
          <w:rFonts w:ascii="Arial" w:hAnsi="Arial" w:cs="Arial"/>
          <w:bCs/>
          <w:lang w:val="en-US"/>
        </w:rPr>
      </w:pPr>
      <w:r w:rsidRPr="009E36C0">
        <w:rPr>
          <w:rFonts w:ascii="Arial" w:hAnsi="Arial" w:cs="Arial"/>
          <w:lang w:val="en-US"/>
        </w:rPr>
        <w:t xml:space="preserve">Da Allada Y. C., G. Alory, Y. DuPenhoat, J.Jouanno, and N. Hounkonnou, Causes for the recent increase in sea surface salinity in the northeastern Gulf of Guinea, (poster) </w:t>
      </w:r>
      <w:r w:rsidRPr="009E36C0">
        <w:rPr>
          <w:rFonts w:ascii="Arial" w:hAnsi="Arial" w:cs="Arial"/>
          <w:i/>
          <w:lang w:val="en-US"/>
        </w:rPr>
        <w:t xml:space="preserve">Tropical Atlantic Variability / Pirata 18 meeting, </w:t>
      </w:r>
      <w:r w:rsidRPr="009E36C0">
        <w:rPr>
          <w:rFonts w:ascii="Arial" w:hAnsi="Arial" w:cs="Arial"/>
          <w:bCs/>
          <w:i/>
          <w:lang w:val="en-US"/>
        </w:rPr>
        <w:t xml:space="preserve"> Venise, Italie</w:t>
      </w:r>
      <w:r w:rsidRPr="009E36C0">
        <w:rPr>
          <w:rFonts w:ascii="Arial" w:hAnsi="Arial" w:cs="Arial"/>
          <w:bCs/>
          <w:lang w:val="en-US"/>
        </w:rPr>
        <w:t>, 22-25 octobre 2013.</w:t>
      </w:r>
    </w:p>
    <w:p w14:paraId="524F96A3" w14:textId="77777777" w:rsidR="00290A9C" w:rsidRDefault="00CE48C2" w:rsidP="00290A9C">
      <w:pPr>
        <w:numPr>
          <w:ilvl w:val="0"/>
          <w:numId w:val="21"/>
        </w:numPr>
        <w:tabs>
          <w:tab w:val="clear" w:pos="360"/>
          <w:tab w:val="num" w:pos="-1701"/>
        </w:tabs>
        <w:ind w:left="142" w:hanging="142"/>
        <w:jc w:val="both"/>
        <w:rPr>
          <w:rFonts w:ascii="Arial" w:hAnsi="Arial" w:cs="Arial"/>
          <w:bCs/>
          <w:lang w:val="en-US"/>
        </w:rPr>
      </w:pPr>
      <w:r w:rsidRPr="00290A9C">
        <w:rPr>
          <w:rFonts w:ascii="Arial" w:hAnsi="Arial" w:cs="Arial"/>
        </w:rPr>
        <w:t>Araujo, M., N. Lef</w:t>
      </w:r>
      <w:r w:rsidR="00BE21DF" w:rsidRPr="00290A9C">
        <w:rPr>
          <w:rFonts w:ascii="Arial" w:hAnsi="Arial" w:cs="Arial"/>
        </w:rPr>
        <w:t>è</w:t>
      </w:r>
      <w:r w:rsidRPr="00290A9C">
        <w:rPr>
          <w:rFonts w:ascii="Arial" w:hAnsi="Arial" w:cs="Arial"/>
        </w:rPr>
        <w:t xml:space="preserve">vre, C. Noriega, R. Araujo. </w:t>
      </w:r>
      <w:r w:rsidRPr="00290A9C">
        <w:rPr>
          <w:rFonts w:ascii="Arial" w:hAnsi="Arial" w:cs="Arial"/>
          <w:lang w:val="en-US"/>
        </w:rPr>
        <w:t>The INCT AmbTropic: a new CO2 observing network in the Western Tropical Atlantic (poster), Global Ocean Acidifica</w:t>
      </w:r>
      <w:r w:rsidR="00ED44D5" w:rsidRPr="00290A9C">
        <w:rPr>
          <w:rFonts w:ascii="Arial" w:hAnsi="Arial" w:cs="Arial"/>
          <w:lang w:val="en-US"/>
        </w:rPr>
        <w:t>tion Observing Network (GOA-ON)</w:t>
      </w:r>
      <w:r w:rsidRPr="00290A9C">
        <w:rPr>
          <w:rFonts w:ascii="Arial" w:hAnsi="Arial" w:cs="Arial"/>
          <w:lang w:val="en-US"/>
        </w:rPr>
        <w:t xml:space="preserve"> </w:t>
      </w:r>
      <w:r w:rsidRPr="00290A9C">
        <w:rPr>
          <w:rFonts w:ascii="Arial" w:hAnsi="Arial" w:cs="Arial"/>
          <w:i/>
          <w:lang w:val="en-US"/>
        </w:rPr>
        <w:t>2</w:t>
      </w:r>
      <w:r w:rsidRPr="00290A9C">
        <w:rPr>
          <w:rFonts w:ascii="Arial" w:hAnsi="Arial" w:cs="Arial"/>
          <w:i/>
          <w:vertAlign w:val="superscript"/>
          <w:lang w:val="en-US"/>
        </w:rPr>
        <w:t>nd</w:t>
      </w:r>
      <w:r w:rsidRPr="00290A9C">
        <w:rPr>
          <w:rFonts w:ascii="Arial" w:hAnsi="Arial" w:cs="Arial"/>
          <w:i/>
          <w:lang w:val="en-US"/>
        </w:rPr>
        <w:t xml:space="preserve"> international workshop, St Andrews, Ecosse</w:t>
      </w:r>
      <w:r w:rsidRPr="00290A9C">
        <w:rPr>
          <w:rFonts w:ascii="Arial" w:hAnsi="Arial" w:cs="Arial"/>
          <w:lang w:val="en-US"/>
        </w:rPr>
        <w:t>, 24-26 July 2013</w:t>
      </w:r>
      <w:r w:rsidR="00BE21DF" w:rsidRPr="00290A9C">
        <w:rPr>
          <w:rFonts w:ascii="Arial" w:hAnsi="Arial" w:cs="Arial"/>
          <w:lang w:val="en-US"/>
        </w:rPr>
        <w:t>.</w:t>
      </w:r>
    </w:p>
    <w:p w14:paraId="5252D71C" w14:textId="77777777" w:rsidR="00290A9C" w:rsidRDefault="00BE21DF" w:rsidP="00290A9C">
      <w:pPr>
        <w:numPr>
          <w:ilvl w:val="0"/>
          <w:numId w:val="21"/>
        </w:numPr>
        <w:tabs>
          <w:tab w:val="clear" w:pos="360"/>
          <w:tab w:val="num" w:pos="-1701"/>
        </w:tabs>
        <w:ind w:left="142" w:hanging="142"/>
        <w:jc w:val="both"/>
        <w:rPr>
          <w:rFonts w:ascii="Arial" w:hAnsi="Arial" w:cs="Arial"/>
          <w:bCs/>
          <w:lang w:val="en-US"/>
        </w:rPr>
      </w:pPr>
      <w:r w:rsidRPr="00290A9C">
        <w:rPr>
          <w:rFonts w:ascii="Arial" w:hAnsi="Arial" w:cs="Arial"/>
          <w:szCs w:val="24"/>
          <w:lang w:val="pt-BR"/>
        </w:rPr>
        <w:t xml:space="preserve">Araujo M., N. Lefèvre, C. Noriega, L. Bruto and R. Araujo. </w:t>
      </w:r>
      <w:r w:rsidRPr="00290A9C">
        <w:rPr>
          <w:rFonts w:ascii="Arial" w:hAnsi="Arial" w:cs="Arial"/>
          <w:szCs w:val="24"/>
          <w:lang w:val="en-US"/>
        </w:rPr>
        <w:t>The INCT-AmbTropic: a new CO</w:t>
      </w:r>
      <w:r w:rsidRPr="00290A9C">
        <w:rPr>
          <w:rFonts w:ascii="Arial" w:hAnsi="Arial" w:cs="Arial"/>
          <w:szCs w:val="24"/>
          <w:vertAlign w:val="subscript"/>
          <w:lang w:val="en-US"/>
        </w:rPr>
        <w:t>2</w:t>
      </w:r>
      <w:r w:rsidRPr="00290A9C">
        <w:rPr>
          <w:rFonts w:ascii="Arial" w:hAnsi="Arial" w:cs="Arial"/>
          <w:szCs w:val="24"/>
          <w:lang w:val="en-US"/>
        </w:rPr>
        <w:t xml:space="preserve"> observing network in the Southwestern Tropical Atlantic. </w:t>
      </w:r>
      <w:r w:rsidRPr="00290A9C">
        <w:rPr>
          <w:rFonts w:ascii="Arial" w:hAnsi="Arial" w:cs="Arial"/>
          <w:i/>
          <w:lang w:val="en-US"/>
        </w:rPr>
        <w:t>Tropical Atlantic Variability / Pirata 18 meeting,</w:t>
      </w:r>
      <w:r w:rsidRPr="00290A9C">
        <w:rPr>
          <w:rFonts w:ascii="Arial" w:hAnsi="Arial" w:cs="Arial"/>
          <w:bCs/>
          <w:i/>
          <w:lang w:val="en-US"/>
        </w:rPr>
        <w:t xml:space="preserve"> Venise, Italie</w:t>
      </w:r>
      <w:r w:rsidRPr="00290A9C">
        <w:rPr>
          <w:rFonts w:ascii="Arial" w:hAnsi="Arial" w:cs="Arial"/>
          <w:bCs/>
          <w:lang w:val="en-US"/>
        </w:rPr>
        <w:t>, 22-25 octobre 2013</w:t>
      </w:r>
      <w:r w:rsidRPr="00290A9C">
        <w:rPr>
          <w:rFonts w:ascii="Arial" w:hAnsi="Arial" w:cs="Arial"/>
          <w:szCs w:val="24"/>
          <w:lang w:val="en-US"/>
        </w:rPr>
        <w:t>.</w:t>
      </w:r>
    </w:p>
    <w:p w14:paraId="4F133C97" w14:textId="77777777" w:rsidR="00290A9C" w:rsidRDefault="00CE48C2" w:rsidP="00290A9C">
      <w:pPr>
        <w:numPr>
          <w:ilvl w:val="0"/>
          <w:numId w:val="21"/>
        </w:numPr>
        <w:tabs>
          <w:tab w:val="clear" w:pos="360"/>
          <w:tab w:val="num" w:pos="-1701"/>
        </w:tabs>
        <w:ind w:left="142" w:hanging="142"/>
        <w:jc w:val="both"/>
        <w:rPr>
          <w:rFonts w:ascii="Arial" w:hAnsi="Arial" w:cs="Arial"/>
          <w:bCs/>
          <w:lang w:val="en-US"/>
        </w:rPr>
      </w:pPr>
      <w:r w:rsidRPr="00290A9C">
        <w:rPr>
          <w:rFonts w:ascii="Arial" w:hAnsi="Arial" w:cs="Arial"/>
          <w:lang w:val="en-US"/>
        </w:rPr>
        <w:t xml:space="preserve">Bourlès, B.: PIRATA French national report and status, ISSG </w:t>
      </w:r>
      <w:r w:rsidRPr="00290A9C">
        <w:rPr>
          <w:rFonts w:ascii="Arial" w:hAnsi="Arial" w:cs="Arial"/>
          <w:i/>
          <w:iCs/>
          <w:lang w:val="en-US"/>
        </w:rPr>
        <w:t>Meeting PIRATA 18</w:t>
      </w:r>
      <w:r w:rsidRPr="00290A9C">
        <w:rPr>
          <w:rFonts w:ascii="Arial" w:hAnsi="Arial" w:cs="Arial"/>
          <w:i/>
          <w:lang w:val="en-US"/>
        </w:rPr>
        <w:t xml:space="preserve">, </w:t>
      </w:r>
      <w:r w:rsidRPr="00290A9C">
        <w:rPr>
          <w:rFonts w:ascii="Arial" w:hAnsi="Arial" w:cs="Arial"/>
          <w:bCs/>
          <w:i/>
          <w:lang w:val="en-US"/>
        </w:rPr>
        <w:t>Venise, Italie</w:t>
      </w:r>
      <w:r w:rsidRPr="00290A9C">
        <w:rPr>
          <w:rFonts w:ascii="Arial" w:hAnsi="Arial" w:cs="Arial"/>
          <w:bCs/>
          <w:lang w:val="en-US"/>
        </w:rPr>
        <w:t>, 25 octobre 2013.</w:t>
      </w:r>
    </w:p>
    <w:p w14:paraId="30084A84" w14:textId="77777777" w:rsidR="00290A9C" w:rsidRDefault="00B24D12" w:rsidP="00290A9C">
      <w:pPr>
        <w:numPr>
          <w:ilvl w:val="0"/>
          <w:numId w:val="21"/>
        </w:numPr>
        <w:tabs>
          <w:tab w:val="clear" w:pos="360"/>
          <w:tab w:val="num" w:pos="-1701"/>
        </w:tabs>
        <w:ind w:left="142" w:hanging="142"/>
        <w:jc w:val="both"/>
        <w:rPr>
          <w:rFonts w:ascii="Arial" w:hAnsi="Arial" w:cs="Arial"/>
          <w:bCs/>
          <w:lang w:val="en-US"/>
        </w:rPr>
      </w:pPr>
      <w:r w:rsidRPr="00290A9C">
        <w:rPr>
          <w:rFonts w:ascii="Arial" w:hAnsi="Arial" w:cs="Arial"/>
          <w:lang w:val="en-US"/>
        </w:rPr>
        <w:t xml:space="preserve">Caniaux, G., H. Giordani, and J.L. Redelsperger, 2013: Why is the Atlantic cold tongue south of the Equator? </w:t>
      </w:r>
      <w:r w:rsidRPr="00290A9C">
        <w:rPr>
          <w:rFonts w:ascii="Arial" w:hAnsi="Arial" w:cs="Arial"/>
          <w:i/>
          <w:lang w:val="en-US"/>
        </w:rPr>
        <w:t>Tropical Atlantic Variability and PIRATA 18 Meeting, Venice (Italy),</w:t>
      </w:r>
      <w:r w:rsidRPr="00290A9C">
        <w:rPr>
          <w:rFonts w:ascii="Arial" w:hAnsi="Arial" w:cs="Arial"/>
          <w:lang w:val="en-US"/>
        </w:rPr>
        <w:t xml:space="preserve"> 22-25 October 2013.</w:t>
      </w:r>
    </w:p>
    <w:p w14:paraId="491F85BD" w14:textId="77777777" w:rsidR="00290A9C" w:rsidRDefault="00CE48C2" w:rsidP="00290A9C">
      <w:pPr>
        <w:numPr>
          <w:ilvl w:val="0"/>
          <w:numId w:val="21"/>
        </w:numPr>
        <w:tabs>
          <w:tab w:val="clear" w:pos="360"/>
          <w:tab w:val="num" w:pos="-1701"/>
        </w:tabs>
        <w:ind w:left="142" w:hanging="142"/>
        <w:jc w:val="both"/>
        <w:rPr>
          <w:rFonts w:ascii="Arial" w:hAnsi="Arial" w:cs="Arial"/>
          <w:bCs/>
          <w:lang w:val="en-US"/>
        </w:rPr>
      </w:pPr>
      <w:r w:rsidRPr="00290A9C">
        <w:rPr>
          <w:rFonts w:ascii="Arial" w:hAnsi="Arial" w:cs="Arial"/>
          <w:lang w:val="en-US"/>
        </w:rPr>
        <w:t xml:space="preserve">Giordani, H., G. Caniaux, and A. Voldoire, Which mechanisms control the Atlantic Cold Tongue formation, </w:t>
      </w:r>
      <w:r w:rsidRPr="00290A9C">
        <w:rPr>
          <w:rFonts w:ascii="Arial" w:hAnsi="Arial" w:cs="Arial"/>
          <w:i/>
          <w:lang w:val="en-US"/>
        </w:rPr>
        <w:t xml:space="preserve">Tropical Atlantic Variability / Pirata 18 meeting, </w:t>
      </w:r>
      <w:r w:rsidRPr="00290A9C">
        <w:rPr>
          <w:rFonts w:ascii="Arial" w:hAnsi="Arial" w:cs="Arial"/>
          <w:bCs/>
          <w:i/>
          <w:lang w:val="en-US"/>
        </w:rPr>
        <w:t xml:space="preserve"> Venise, Italie</w:t>
      </w:r>
      <w:r w:rsidRPr="00290A9C">
        <w:rPr>
          <w:rFonts w:ascii="Arial" w:hAnsi="Arial" w:cs="Arial"/>
          <w:bCs/>
          <w:lang w:val="en-US"/>
        </w:rPr>
        <w:t>, 22-25 octobre 2013.</w:t>
      </w:r>
    </w:p>
    <w:p w14:paraId="595A910E" w14:textId="77777777" w:rsidR="00290A9C" w:rsidRDefault="00CE48C2" w:rsidP="00290A9C">
      <w:pPr>
        <w:numPr>
          <w:ilvl w:val="0"/>
          <w:numId w:val="21"/>
        </w:numPr>
        <w:tabs>
          <w:tab w:val="clear" w:pos="360"/>
          <w:tab w:val="num" w:pos="-1701"/>
        </w:tabs>
        <w:ind w:left="142" w:hanging="142"/>
        <w:jc w:val="both"/>
        <w:rPr>
          <w:rFonts w:ascii="Arial" w:hAnsi="Arial" w:cs="Arial"/>
          <w:bCs/>
          <w:lang w:val="en-US"/>
        </w:rPr>
      </w:pPr>
      <w:r w:rsidRPr="00290A9C">
        <w:rPr>
          <w:rFonts w:ascii="Arial" w:hAnsi="Arial" w:cs="Arial"/>
          <w:lang w:val="en-GB"/>
        </w:rPr>
        <w:t xml:space="preserve">Kolodziejczyk, N., F.Marin, B.Bourlès, Y.Gouriou, and H. Berger, </w:t>
      </w:r>
      <w:r w:rsidRPr="00290A9C">
        <w:rPr>
          <w:rFonts w:ascii="Arial" w:hAnsi="Arial" w:cs="Arial"/>
          <w:lang w:val="en-US"/>
        </w:rPr>
        <w:t xml:space="preserve">Seasonal variability of the equatorial undercurrent termination and associated salinity maximum in the Gulf of Guinea, </w:t>
      </w:r>
      <w:r w:rsidRPr="00290A9C">
        <w:rPr>
          <w:rFonts w:ascii="Arial" w:hAnsi="Arial" w:cs="Arial"/>
          <w:i/>
          <w:lang w:val="en-US"/>
        </w:rPr>
        <w:t xml:space="preserve">Tropical Atlantic Variability / Pirata 18 meeting, </w:t>
      </w:r>
      <w:r w:rsidRPr="00290A9C">
        <w:rPr>
          <w:rFonts w:ascii="Arial" w:hAnsi="Arial" w:cs="Arial"/>
          <w:bCs/>
          <w:i/>
          <w:lang w:val="en-US"/>
        </w:rPr>
        <w:t xml:space="preserve"> Venise, Italie</w:t>
      </w:r>
      <w:r w:rsidRPr="00290A9C">
        <w:rPr>
          <w:rFonts w:ascii="Arial" w:hAnsi="Arial" w:cs="Arial"/>
          <w:bCs/>
          <w:lang w:val="en-US"/>
        </w:rPr>
        <w:t>, 22-25 octobre 2013.</w:t>
      </w:r>
    </w:p>
    <w:p w14:paraId="027BA76C" w14:textId="77777777" w:rsidR="00290A9C" w:rsidRDefault="00CE48C2" w:rsidP="00290A9C">
      <w:pPr>
        <w:numPr>
          <w:ilvl w:val="0"/>
          <w:numId w:val="21"/>
        </w:numPr>
        <w:tabs>
          <w:tab w:val="clear" w:pos="360"/>
          <w:tab w:val="num" w:pos="-1701"/>
        </w:tabs>
        <w:ind w:left="142" w:hanging="142"/>
        <w:jc w:val="both"/>
        <w:rPr>
          <w:rFonts w:ascii="Arial" w:hAnsi="Arial" w:cs="Arial"/>
          <w:bCs/>
          <w:lang w:val="en-US"/>
        </w:rPr>
      </w:pPr>
      <w:r w:rsidRPr="00290A9C">
        <w:rPr>
          <w:rFonts w:ascii="Arial" w:hAnsi="Arial" w:cs="Arial"/>
          <w:lang w:val="en-GB"/>
        </w:rPr>
        <w:t>Kolodziejczyk, N., F.Marin, B.Bourlès</w:t>
      </w:r>
      <w:r w:rsidRPr="00290A9C">
        <w:rPr>
          <w:rFonts w:ascii="Arial" w:hAnsi="Arial" w:cs="Arial"/>
          <w:b/>
          <w:lang w:val="en-GB"/>
        </w:rPr>
        <w:t>,</w:t>
      </w:r>
      <w:r w:rsidRPr="00290A9C">
        <w:rPr>
          <w:rFonts w:ascii="Arial" w:hAnsi="Arial" w:cs="Arial"/>
          <w:lang w:val="en-GB"/>
        </w:rPr>
        <w:t xml:space="preserve"> Y.Gouriou, and H. Berger, </w:t>
      </w:r>
      <w:r w:rsidRPr="00290A9C">
        <w:rPr>
          <w:rFonts w:ascii="Arial" w:hAnsi="Arial" w:cs="Arial"/>
          <w:lang w:val="en-US"/>
        </w:rPr>
        <w:t xml:space="preserve">Seasonal variability of the equatorial undercurrent termination and associated salinity maximum in the Gulf of Guinea, </w:t>
      </w:r>
      <w:r w:rsidRPr="00290A9C">
        <w:rPr>
          <w:rFonts w:ascii="Arial" w:hAnsi="Arial" w:cs="Arial"/>
          <w:i/>
          <w:lang w:val="en-US"/>
        </w:rPr>
        <w:t>Colloque régional JEAI ALOC-GG, Cotonou, Bénin</w:t>
      </w:r>
      <w:r w:rsidRPr="00290A9C">
        <w:rPr>
          <w:rFonts w:ascii="Arial" w:hAnsi="Arial" w:cs="Arial"/>
          <w:lang w:val="en-US"/>
        </w:rPr>
        <w:t>, novembre 2013</w:t>
      </w:r>
    </w:p>
    <w:p w14:paraId="5CD28BD6" w14:textId="77777777" w:rsidR="00290A9C" w:rsidRDefault="00CE48C2" w:rsidP="00290A9C">
      <w:pPr>
        <w:numPr>
          <w:ilvl w:val="0"/>
          <w:numId w:val="21"/>
        </w:numPr>
        <w:tabs>
          <w:tab w:val="clear" w:pos="360"/>
          <w:tab w:val="num" w:pos="-1701"/>
        </w:tabs>
        <w:ind w:left="142" w:hanging="142"/>
        <w:jc w:val="both"/>
        <w:rPr>
          <w:rFonts w:ascii="Arial" w:hAnsi="Arial" w:cs="Arial"/>
          <w:bCs/>
          <w:lang w:val="en-US"/>
        </w:rPr>
      </w:pPr>
      <w:r w:rsidRPr="00290A9C">
        <w:rPr>
          <w:rFonts w:ascii="Arial" w:hAnsi="Arial" w:cs="Arial"/>
          <w:lang w:val="en-US"/>
        </w:rPr>
        <w:t>Lefevre, N., and M. Araujo, Tropical specific issues (Invitée</w:t>
      </w:r>
      <w:r w:rsidRPr="00290A9C">
        <w:rPr>
          <w:rFonts w:ascii="Arial" w:hAnsi="Arial" w:cs="Arial"/>
          <w:i/>
          <w:lang w:val="en-US"/>
        </w:rPr>
        <w:t>)</w:t>
      </w:r>
      <w:proofErr w:type="gramStart"/>
      <w:r w:rsidRPr="00290A9C">
        <w:rPr>
          <w:rFonts w:ascii="Arial" w:hAnsi="Arial" w:cs="Arial"/>
          <w:i/>
          <w:lang w:val="en-US"/>
        </w:rPr>
        <w:t xml:space="preserve">, </w:t>
      </w:r>
      <w:r w:rsidRPr="00290A9C">
        <w:rPr>
          <w:rFonts w:ascii="Arial" w:hAnsi="Arial" w:cs="Arial"/>
          <w:lang w:val="en-US"/>
        </w:rPr>
        <w:t xml:space="preserve"> Global</w:t>
      </w:r>
      <w:proofErr w:type="gramEnd"/>
      <w:r w:rsidRPr="00290A9C">
        <w:rPr>
          <w:rFonts w:ascii="Arial" w:hAnsi="Arial" w:cs="Arial"/>
          <w:lang w:val="en-US"/>
        </w:rPr>
        <w:t xml:space="preserve"> Ocean Acidification Observing Network (GOA-ON) </w:t>
      </w:r>
      <w:r w:rsidRPr="00290A9C">
        <w:rPr>
          <w:rFonts w:ascii="Arial" w:hAnsi="Arial" w:cs="Arial"/>
          <w:i/>
          <w:lang w:val="en-US"/>
        </w:rPr>
        <w:t>2</w:t>
      </w:r>
      <w:r w:rsidRPr="00290A9C">
        <w:rPr>
          <w:rFonts w:ascii="Arial" w:hAnsi="Arial" w:cs="Arial"/>
          <w:i/>
          <w:vertAlign w:val="superscript"/>
          <w:lang w:val="en-US"/>
        </w:rPr>
        <w:t>nd</w:t>
      </w:r>
      <w:r w:rsidRPr="00290A9C">
        <w:rPr>
          <w:rFonts w:ascii="Arial" w:hAnsi="Arial" w:cs="Arial"/>
          <w:i/>
          <w:lang w:val="en-US"/>
        </w:rPr>
        <w:t xml:space="preserve"> international workshop, St Andrews, Ecosse</w:t>
      </w:r>
      <w:r w:rsidRPr="00290A9C">
        <w:rPr>
          <w:rFonts w:ascii="Arial" w:hAnsi="Arial" w:cs="Arial"/>
          <w:lang w:val="en-US"/>
        </w:rPr>
        <w:t>, 24-26 July 2013</w:t>
      </w:r>
      <w:r w:rsidR="00BE21DF" w:rsidRPr="00290A9C">
        <w:rPr>
          <w:rFonts w:ascii="Arial" w:hAnsi="Arial" w:cs="Arial"/>
          <w:lang w:val="en-US"/>
        </w:rPr>
        <w:t>.</w:t>
      </w:r>
    </w:p>
    <w:p w14:paraId="144B7407" w14:textId="77777777" w:rsidR="00290A9C" w:rsidRDefault="00CE48C2" w:rsidP="00290A9C">
      <w:pPr>
        <w:numPr>
          <w:ilvl w:val="0"/>
          <w:numId w:val="21"/>
        </w:numPr>
        <w:tabs>
          <w:tab w:val="clear" w:pos="360"/>
          <w:tab w:val="num" w:pos="-1701"/>
        </w:tabs>
        <w:ind w:left="142" w:hanging="142"/>
        <w:jc w:val="both"/>
        <w:rPr>
          <w:rFonts w:ascii="Arial" w:hAnsi="Arial" w:cs="Arial"/>
          <w:bCs/>
          <w:lang w:val="en-US"/>
        </w:rPr>
      </w:pPr>
      <w:r w:rsidRPr="00290A9C">
        <w:rPr>
          <w:rFonts w:ascii="Arial" w:hAnsi="Arial" w:cs="Arial"/>
          <w:lang w:val="en-US"/>
        </w:rPr>
        <w:t xml:space="preserve">Papapostolou, A., W.E. Johns, P. Brandt and B. Bourlès. </w:t>
      </w:r>
      <w:r w:rsidRPr="00290A9C">
        <w:rPr>
          <w:rFonts w:ascii="Arial" w:hAnsi="Arial" w:cs="Arial"/>
          <w:iCs/>
          <w:lang w:val="en-US"/>
        </w:rPr>
        <w:t xml:space="preserve">Seasonal Dynamics and Mass Balance of the Equatorial Undercurrent, </w:t>
      </w:r>
      <w:r w:rsidRPr="00290A9C">
        <w:rPr>
          <w:rFonts w:ascii="Arial" w:hAnsi="Arial" w:cs="Arial"/>
          <w:i/>
          <w:lang w:val="en-US"/>
        </w:rPr>
        <w:t xml:space="preserve">Tropical Atlantic Variability / Pirata 18 meeting, </w:t>
      </w:r>
      <w:r w:rsidRPr="00290A9C">
        <w:rPr>
          <w:rFonts w:ascii="Arial" w:hAnsi="Arial" w:cs="Arial"/>
          <w:bCs/>
          <w:i/>
          <w:lang w:val="en-US"/>
        </w:rPr>
        <w:t xml:space="preserve"> Venise, Italie</w:t>
      </w:r>
      <w:r w:rsidRPr="00290A9C">
        <w:rPr>
          <w:rFonts w:ascii="Arial" w:hAnsi="Arial" w:cs="Arial"/>
          <w:bCs/>
          <w:lang w:val="en-US"/>
        </w:rPr>
        <w:t>, 22-25 octobre 2013.</w:t>
      </w:r>
    </w:p>
    <w:p w14:paraId="2DAEEE83" w14:textId="77777777" w:rsidR="00290A9C" w:rsidRDefault="00CE48C2" w:rsidP="00290A9C">
      <w:pPr>
        <w:numPr>
          <w:ilvl w:val="0"/>
          <w:numId w:val="21"/>
        </w:numPr>
        <w:tabs>
          <w:tab w:val="clear" w:pos="360"/>
          <w:tab w:val="num" w:pos="-1701"/>
        </w:tabs>
        <w:ind w:left="142" w:hanging="142"/>
        <w:jc w:val="both"/>
        <w:rPr>
          <w:rFonts w:ascii="Arial" w:hAnsi="Arial" w:cs="Arial"/>
          <w:bCs/>
          <w:lang w:val="en-US"/>
        </w:rPr>
      </w:pPr>
      <w:r w:rsidRPr="00290A9C">
        <w:rPr>
          <w:rFonts w:ascii="Arial" w:hAnsi="Arial" w:cs="Arial"/>
          <w:lang w:val="en-US"/>
        </w:rPr>
        <w:t xml:space="preserve">Perez, R.C., R. Lumpkin, V. Hormann, P. Brandt, W.E. Johns, F. Hernandez , C. Schmid, and B. Bourlès, Observed mean meridional currents at 23°W and 10°W, </w:t>
      </w:r>
      <w:r w:rsidRPr="00290A9C">
        <w:rPr>
          <w:rFonts w:ascii="Arial" w:hAnsi="Arial" w:cs="Arial"/>
          <w:i/>
          <w:lang w:val="en-US"/>
        </w:rPr>
        <w:t xml:space="preserve">Tropical Atlantic Variability / Pirata 18 meeting, </w:t>
      </w:r>
      <w:r w:rsidRPr="00290A9C">
        <w:rPr>
          <w:rFonts w:ascii="Arial" w:hAnsi="Arial" w:cs="Arial"/>
          <w:bCs/>
          <w:i/>
          <w:lang w:val="en-US"/>
        </w:rPr>
        <w:t xml:space="preserve"> Venise, Italie</w:t>
      </w:r>
      <w:r w:rsidRPr="00290A9C">
        <w:rPr>
          <w:rFonts w:ascii="Arial" w:hAnsi="Arial" w:cs="Arial"/>
          <w:bCs/>
          <w:lang w:val="en-US"/>
        </w:rPr>
        <w:t>, 22-25 octobre 2013</w:t>
      </w:r>
      <w:r w:rsidRPr="00290A9C">
        <w:rPr>
          <w:rFonts w:ascii="Arial" w:hAnsi="Arial" w:cs="Arial"/>
          <w:lang w:val="en-US"/>
        </w:rPr>
        <w:t>.</w:t>
      </w:r>
    </w:p>
    <w:p w14:paraId="2B00D362" w14:textId="77777777" w:rsidR="00290A9C" w:rsidRDefault="00CE48C2" w:rsidP="00290A9C">
      <w:pPr>
        <w:numPr>
          <w:ilvl w:val="0"/>
          <w:numId w:val="21"/>
        </w:numPr>
        <w:tabs>
          <w:tab w:val="clear" w:pos="360"/>
          <w:tab w:val="num" w:pos="-1701"/>
        </w:tabs>
        <w:ind w:left="142" w:hanging="142"/>
        <w:jc w:val="both"/>
        <w:rPr>
          <w:rFonts w:ascii="Arial" w:hAnsi="Arial" w:cs="Arial"/>
          <w:bCs/>
          <w:lang w:val="en-US"/>
        </w:rPr>
      </w:pPr>
      <w:r w:rsidRPr="00290A9C">
        <w:rPr>
          <w:rFonts w:ascii="Arial" w:hAnsi="Arial" w:cs="Arial"/>
          <w:lang w:val="en-US"/>
        </w:rPr>
        <w:t xml:space="preserve">Planton, Y., H. Giordani, A. Voldoire, G. Caniaux, Interannual variability of the Atlantic Cold Tongue (poster) </w:t>
      </w:r>
      <w:r w:rsidRPr="00290A9C">
        <w:rPr>
          <w:rFonts w:ascii="Arial" w:hAnsi="Arial" w:cs="Arial"/>
          <w:i/>
          <w:lang w:val="en-US"/>
        </w:rPr>
        <w:t xml:space="preserve">Tropical Atlantic Variability / Pirata 18 meeting, </w:t>
      </w:r>
      <w:r w:rsidRPr="00290A9C">
        <w:rPr>
          <w:rFonts w:ascii="Arial" w:hAnsi="Arial" w:cs="Arial"/>
          <w:bCs/>
          <w:i/>
          <w:lang w:val="en-US"/>
        </w:rPr>
        <w:t xml:space="preserve"> Venise, Italie</w:t>
      </w:r>
      <w:r w:rsidRPr="00290A9C">
        <w:rPr>
          <w:rFonts w:ascii="Arial" w:hAnsi="Arial" w:cs="Arial"/>
          <w:bCs/>
          <w:lang w:val="en-US"/>
        </w:rPr>
        <w:t>, 22-25 octobre 2013.</w:t>
      </w:r>
    </w:p>
    <w:p w14:paraId="59BA2E7E" w14:textId="77777777" w:rsidR="00290A9C" w:rsidRDefault="00B24D12" w:rsidP="00290A9C">
      <w:pPr>
        <w:numPr>
          <w:ilvl w:val="0"/>
          <w:numId w:val="21"/>
        </w:numPr>
        <w:tabs>
          <w:tab w:val="clear" w:pos="360"/>
          <w:tab w:val="num" w:pos="-1701"/>
        </w:tabs>
        <w:ind w:left="142" w:hanging="142"/>
        <w:jc w:val="both"/>
        <w:rPr>
          <w:rFonts w:ascii="Arial" w:hAnsi="Arial" w:cs="Arial"/>
          <w:bCs/>
          <w:lang w:val="en-US"/>
        </w:rPr>
      </w:pPr>
      <w:r w:rsidRPr="00290A9C">
        <w:rPr>
          <w:rFonts w:ascii="Arial" w:hAnsi="Arial" w:cs="Arial"/>
          <w:lang w:val="en-US"/>
        </w:rPr>
        <w:t xml:space="preserve">Servain, J., G. Caniaux, Y.K. Kouadio, M.J. McPhaden, and M. Araujo: Recent climatic trends in the tropical Atlantic: a role for ocean dynamics?  </w:t>
      </w:r>
      <w:r w:rsidRPr="00290A9C">
        <w:rPr>
          <w:rFonts w:ascii="Arial" w:hAnsi="Arial" w:cs="Arial"/>
          <w:i/>
          <w:lang w:val="en-US"/>
        </w:rPr>
        <w:t>Tropical Atlantic Variability and PIRATA 18 Meeting, Venice (Italy)</w:t>
      </w:r>
      <w:r w:rsidRPr="00290A9C">
        <w:rPr>
          <w:rFonts w:ascii="Arial" w:hAnsi="Arial" w:cs="Arial"/>
          <w:lang w:val="en-US"/>
        </w:rPr>
        <w:t>, 22-25 October 2013.</w:t>
      </w:r>
    </w:p>
    <w:p w14:paraId="56967416" w14:textId="77777777" w:rsidR="00CE48C2" w:rsidRPr="00290A9C" w:rsidRDefault="00CE48C2" w:rsidP="00290A9C">
      <w:pPr>
        <w:numPr>
          <w:ilvl w:val="0"/>
          <w:numId w:val="21"/>
        </w:numPr>
        <w:tabs>
          <w:tab w:val="clear" w:pos="360"/>
          <w:tab w:val="num" w:pos="-1701"/>
        </w:tabs>
        <w:ind w:left="142" w:hanging="142"/>
        <w:jc w:val="both"/>
        <w:rPr>
          <w:rFonts w:ascii="Arial" w:hAnsi="Arial" w:cs="Arial"/>
          <w:bCs/>
          <w:lang w:val="en-US"/>
        </w:rPr>
      </w:pPr>
      <w:r w:rsidRPr="00290A9C">
        <w:rPr>
          <w:rFonts w:ascii="Arial" w:hAnsi="Arial" w:cs="Arial"/>
          <w:lang w:val="en-US"/>
        </w:rPr>
        <w:t xml:space="preserve">Veleda, D., C. Noriega, M. Araujo, F. Hernandez and R. Montagne, The influence mapping of the Amazon River discharge in the tropical Atlantic (poster) , </w:t>
      </w:r>
      <w:r w:rsidRPr="00290A9C">
        <w:rPr>
          <w:rFonts w:ascii="Arial" w:hAnsi="Arial" w:cs="Arial"/>
          <w:i/>
          <w:lang w:val="en-US"/>
        </w:rPr>
        <w:t xml:space="preserve">Tropical Atlantic Variability / Pirata 18 meeting, </w:t>
      </w:r>
      <w:r w:rsidRPr="00290A9C">
        <w:rPr>
          <w:rFonts w:ascii="Arial" w:hAnsi="Arial" w:cs="Arial"/>
          <w:bCs/>
          <w:i/>
          <w:lang w:val="en-US"/>
        </w:rPr>
        <w:t xml:space="preserve"> Venise, Italie</w:t>
      </w:r>
      <w:r w:rsidR="00B46147" w:rsidRPr="00290A9C">
        <w:rPr>
          <w:rFonts w:ascii="Arial" w:hAnsi="Arial" w:cs="Arial"/>
          <w:bCs/>
          <w:lang w:val="en-US"/>
        </w:rPr>
        <w:t>, 22-25 octobre 2013.</w:t>
      </w:r>
    </w:p>
    <w:p w14:paraId="64F04170" w14:textId="77777777" w:rsidR="00B46147" w:rsidRPr="00B46147" w:rsidRDefault="00B46147" w:rsidP="00B46147">
      <w:pPr>
        <w:ind w:left="567" w:hanging="567"/>
        <w:jc w:val="both"/>
        <w:rPr>
          <w:rFonts w:ascii="Arial" w:hAnsi="Arial" w:cs="Arial"/>
          <w:bCs/>
          <w:lang w:val="en-US"/>
        </w:rPr>
      </w:pPr>
    </w:p>
    <w:p w14:paraId="700B5088" w14:textId="77777777" w:rsidR="00B46147" w:rsidRPr="009E36C0" w:rsidRDefault="009E091D" w:rsidP="00B46147">
      <w:pPr>
        <w:pStyle w:val="Corpsdetexte"/>
        <w:tabs>
          <w:tab w:val="left" w:pos="9072"/>
        </w:tabs>
        <w:rPr>
          <w:rFonts w:ascii="Arial" w:hAnsi="Arial" w:cs="Arial"/>
          <w:b/>
          <w:lang w:val="en-US"/>
        </w:rPr>
      </w:pPr>
      <w:proofErr w:type="gramStart"/>
      <w:r>
        <w:rPr>
          <w:rFonts w:ascii="Arial" w:hAnsi="Arial" w:cs="Arial"/>
          <w:b/>
          <w:lang w:val="en-US"/>
        </w:rPr>
        <w:t>2014 :</w:t>
      </w:r>
      <w:proofErr w:type="gramEnd"/>
      <w:r>
        <w:rPr>
          <w:rFonts w:ascii="Arial" w:hAnsi="Arial" w:cs="Arial"/>
          <w:b/>
          <w:lang w:val="en-US"/>
        </w:rPr>
        <w:t xml:space="preserve"> 23</w:t>
      </w:r>
    </w:p>
    <w:p w14:paraId="7D1D725B" w14:textId="77777777" w:rsidR="00290A9C" w:rsidRDefault="00290A9C" w:rsidP="00290A9C">
      <w:pPr>
        <w:pStyle w:val="Corpsdetexte"/>
        <w:tabs>
          <w:tab w:val="left" w:pos="9072"/>
        </w:tabs>
        <w:ind w:left="142" w:hanging="142"/>
        <w:jc w:val="both"/>
        <w:rPr>
          <w:rFonts w:ascii="Arial" w:hAnsi="Arial" w:cs="Arial"/>
          <w:szCs w:val="22"/>
          <w:lang w:val="en-US"/>
        </w:rPr>
      </w:pPr>
      <w:r w:rsidRPr="00290A9C">
        <w:rPr>
          <w:rFonts w:ascii="Arial" w:hAnsi="Arial" w:cs="Arial"/>
          <w:bCs/>
          <w:szCs w:val="22"/>
          <w:lang w:val="en-US"/>
        </w:rPr>
        <w:t>-</w:t>
      </w:r>
      <w:r>
        <w:rPr>
          <w:rFonts w:ascii="Arial" w:hAnsi="Arial" w:cs="Arial"/>
          <w:bCs/>
          <w:szCs w:val="22"/>
          <w:lang w:val="en-US"/>
        </w:rPr>
        <w:t xml:space="preserve"> </w:t>
      </w:r>
      <w:r w:rsidR="00ED44D5" w:rsidRPr="00ED44D5">
        <w:rPr>
          <w:rFonts w:ascii="Arial" w:hAnsi="Arial" w:cs="Arial"/>
          <w:bCs/>
          <w:szCs w:val="22"/>
          <w:lang w:val="en-US"/>
        </w:rPr>
        <w:t xml:space="preserve">Araujo, M., </w:t>
      </w:r>
      <w:r w:rsidR="00ED44D5" w:rsidRPr="00ED44D5">
        <w:rPr>
          <w:rFonts w:ascii="Arial" w:hAnsi="Arial" w:cs="Arial"/>
          <w:szCs w:val="22"/>
          <w:lang w:val="en-US"/>
        </w:rPr>
        <w:t xml:space="preserve">Bourlès, B., E. Campos, H. Giordani, F. Hernandez, R. Lumpkin, M. J. McPhaden, P. Nobre, R. Saravanan, Prediction and Research Moored Array in the Tropical Atlantic - PIRATA,  </w:t>
      </w:r>
      <w:r w:rsidR="00ED44D5" w:rsidRPr="00ED44D5">
        <w:rPr>
          <w:rFonts w:ascii="Arial" w:hAnsi="Arial" w:cs="Arial"/>
          <w:i/>
          <w:szCs w:val="22"/>
          <w:lang w:val="en-US"/>
        </w:rPr>
        <w:t>BILAT-US2.0 Workshop: Atlantic Ocean research, Rome (Italie)</w:t>
      </w:r>
      <w:r w:rsidR="00ED44D5" w:rsidRPr="00ED44D5">
        <w:rPr>
          <w:rFonts w:ascii="Arial" w:hAnsi="Arial" w:cs="Arial"/>
          <w:szCs w:val="22"/>
          <w:lang w:val="en-US"/>
        </w:rPr>
        <w:t>, 6 octobre 2014.</w:t>
      </w:r>
    </w:p>
    <w:p w14:paraId="6DB8FE1F" w14:textId="77777777" w:rsidR="00290A9C" w:rsidRPr="007C75E2" w:rsidRDefault="00290A9C" w:rsidP="00290A9C">
      <w:pPr>
        <w:pStyle w:val="Corpsdetexte"/>
        <w:tabs>
          <w:tab w:val="left" w:pos="9072"/>
        </w:tabs>
        <w:ind w:left="142" w:hanging="142"/>
        <w:jc w:val="both"/>
        <w:rPr>
          <w:rFonts w:ascii="Arial" w:hAnsi="Arial" w:cs="Arial"/>
          <w:lang w:val="en-US"/>
        </w:rPr>
      </w:pPr>
      <w:r w:rsidRPr="007C75E2">
        <w:rPr>
          <w:rFonts w:ascii="Arial" w:hAnsi="Arial" w:cs="Arial"/>
          <w:szCs w:val="22"/>
          <w:lang w:val="en-US"/>
        </w:rPr>
        <w:t xml:space="preserve">- </w:t>
      </w:r>
      <w:r w:rsidR="009E091D" w:rsidRPr="007C75E2">
        <w:rPr>
          <w:rFonts w:ascii="Arial" w:hAnsi="Arial" w:cs="Arial"/>
          <w:lang w:val="en-US"/>
        </w:rPr>
        <w:t xml:space="preserve">Bonou, F., M. Araujo, N. Lefèvre: Distribution of CO2 parameters in the Western Tropical Atlantic Ocean; </w:t>
      </w:r>
      <w:r w:rsidR="009E091D" w:rsidRPr="007C75E2">
        <w:rPr>
          <w:rFonts w:ascii="Arial" w:hAnsi="Arial" w:cs="Arial"/>
          <w:i/>
          <w:iCs/>
          <w:lang w:val="en-US"/>
        </w:rPr>
        <w:t>Meeting PIRATA 19 19 / TAV / OceanSITES / Brazil-EU Dialogues</w:t>
      </w:r>
      <w:r w:rsidR="009E091D" w:rsidRPr="007C75E2">
        <w:rPr>
          <w:rFonts w:ascii="Arial" w:hAnsi="Arial" w:cs="Arial"/>
          <w:i/>
          <w:lang w:val="en-US"/>
        </w:rPr>
        <w:t xml:space="preserve">, </w:t>
      </w:r>
      <w:r w:rsidR="009E091D" w:rsidRPr="007C75E2">
        <w:rPr>
          <w:rFonts w:ascii="Arial" w:hAnsi="Arial" w:cs="Arial"/>
          <w:bCs/>
          <w:i/>
          <w:lang w:val="en-US"/>
        </w:rPr>
        <w:t>Porto de Galinhas, Brésil</w:t>
      </w:r>
      <w:r w:rsidR="009E091D" w:rsidRPr="007C75E2">
        <w:rPr>
          <w:rFonts w:ascii="Arial" w:hAnsi="Arial" w:cs="Arial"/>
          <w:bCs/>
          <w:lang w:val="en-US"/>
        </w:rPr>
        <w:t>, 3-8 novembre 2014</w:t>
      </w:r>
      <w:r w:rsidR="009E091D" w:rsidRPr="007C75E2">
        <w:rPr>
          <w:rFonts w:ascii="Arial" w:hAnsi="Arial" w:cs="Arial"/>
          <w:lang w:val="en-US"/>
        </w:rPr>
        <w:t>.</w:t>
      </w:r>
    </w:p>
    <w:p w14:paraId="6CF9EF35" w14:textId="77777777" w:rsidR="00ED44D5" w:rsidRPr="00290A9C" w:rsidRDefault="00290A9C" w:rsidP="00290A9C">
      <w:pPr>
        <w:pStyle w:val="Corpsdetexte"/>
        <w:tabs>
          <w:tab w:val="left" w:pos="9072"/>
        </w:tabs>
        <w:ind w:left="142" w:hanging="142"/>
        <w:jc w:val="both"/>
        <w:rPr>
          <w:rFonts w:ascii="Arial" w:hAnsi="Arial" w:cs="Arial"/>
          <w:szCs w:val="22"/>
        </w:rPr>
      </w:pPr>
      <w:r>
        <w:rPr>
          <w:rFonts w:ascii="Arial" w:hAnsi="Arial" w:cs="Arial"/>
        </w:rPr>
        <w:t xml:space="preserve">- </w:t>
      </w:r>
      <w:r w:rsidR="00ED44D5" w:rsidRPr="00ED44D5">
        <w:rPr>
          <w:rFonts w:ascii="Arial" w:hAnsi="Arial" w:cs="Arial"/>
          <w:szCs w:val="22"/>
        </w:rPr>
        <w:t xml:space="preserve">Bourlès, B.: Observations hauturières et analyses dans le Golfe de Guinée : état des lieux relatif aux programmes PIRATA et PREFACE, </w:t>
      </w:r>
      <w:r w:rsidR="00ED44D5" w:rsidRPr="00ED44D5">
        <w:rPr>
          <w:rFonts w:ascii="Arial" w:hAnsi="Arial" w:cs="Arial"/>
          <w:i/>
          <w:szCs w:val="22"/>
        </w:rPr>
        <w:t>Colloque régional TACCOVAR, Cotonou, Bénin</w:t>
      </w:r>
      <w:r w:rsidR="00ED44D5" w:rsidRPr="00ED44D5">
        <w:rPr>
          <w:rFonts w:ascii="Arial" w:hAnsi="Arial" w:cs="Arial"/>
          <w:szCs w:val="22"/>
        </w:rPr>
        <w:t>, 13-17 octobre 2014.</w:t>
      </w:r>
    </w:p>
    <w:p w14:paraId="4B5ABF83" w14:textId="77777777" w:rsidR="00ED44D5" w:rsidRPr="00ED44D5" w:rsidRDefault="00290A9C" w:rsidP="004D36FB">
      <w:pPr>
        <w:pStyle w:val="Corpsdetexte"/>
        <w:tabs>
          <w:tab w:val="left" w:pos="9072"/>
        </w:tabs>
        <w:ind w:left="142" w:hanging="142"/>
        <w:jc w:val="both"/>
        <w:rPr>
          <w:rFonts w:ascii="Arial" w:hAnsi="Arial" w:cs="Arial"/>
          <w:bCs/>
          <w:szCs w:val="22"/>
        </w:rPr>
      </w:pPr>
      <w:r>
        <w:rPr>
          <w:rFonts w:ascii="Arial" w:hAnsi="Arial" w:cs="Arial"/>
          <w:szCs w:val="22"/>
        </w:rPr>
        <w:t xml:space="preserve">- </w:t>
      </w:r>
      <w:r w:rsidR="00ED44D5" w:rsidRPr="00ED44D5">
        <w:rPr>
          <w:rFonts w:ascii="Arial" w:hAnsi="Arial" w:cs="Arial"/>
          <w:szCs w:val="22"/>
        </w:rPr>
        <w:t xml:space="preserve">Bourlès, B.: PIRATA French national report and status, </w:t>
      </w:r>
      <w:r w:rsidR="00ED44D5" w:rsidRPr="00ED44D5">
        <w:rPr>
          <w:rFonts w:ascii="Arial" w:hAnsi="Arial" w:cs="Arial"/>
          <w:i/>
          <w:iCs/>
          <w:szCs w:val="22"/>
        </w:rPr>
        <w:t>Meeting PIRATA 19 19 / TAV / OceanSITES / Brazil-EU Dialogues</w:t>
      </w:r>
      <w:r w:rsidR="00ED44D5" w:rsidRPr="00ED44D5">
        <w:rPr>
          <w:rFonts w:ascii="Arial" w:hAnsi="Arial" w:cs="Arial"/>
          <w:i/>
          <w:szCs w:val="22"/>
        </w:rPr>
        <w:t xml:space="preserve">, </w:t>
      </w:r>
      <w:r w:rsidR="00ED44D5" w:rsidRPr="00ED44D5">
        <w:rPr>
          <w:rFonts w:ascii="Arial" w:hAnsi="Arial" w:cs="Arial"/>
          <w:bCs/>
          <w:i/>
          <w:szCs w:val="22"/>
        </w:rPr>
        <w:t>Porto de Galinhas, Brésil</w:t>
      </w:r>
      <w:r w:rsidR="00ED44D5" w:rsidRPr="00ED44D5">
        <w:rPr>
          <w:rFonts w:ascii="Arial" w:hAnsi="Arial" w:cs="Arial"/>
          <w:bCs/>
          <w:szCs w:val="22"/>
        </w:rPr>
        <w:t>, 3-8 novembre 2014</w:t>
      </w:r>
      <w:r w:rsidR="009E091D">
        <w:rPr>
          <w:rFonts w:ascii="Arial" w:hAnsi="Arial" w:cs="Arial"/>
          <w:bCs/>
          <w:szCs w:val="22"/>
        </w:rPr>
        <w:t>.</w:t>
      </w:r>
    </w:p>
    <w:p w14:paraId="7371D6C9" w14:textId="77777777" w:rsidR="00ED44D5" w:rsidRPr="00ED44D5" w:rsidRDefault="00290A9C" w:rsidP="004D36FB">
      <w:pPr>
        <w:ind w:left="142" w:hanging="142"/>
        <w:jc w:val="both"/>
        <w:rPr>
          <w:rFonts w:ascii="Arial" w:hAnsi="Arial" w:cs="Arial"/>
          <w:bCs/>
          <w:szCs w:val="22"/>
          <w:lang w:val="en-US"/>
        </w:rPr>
      </w:pPr>
      <w:r>
        <w:rPr>
          <w:rFonts w:ascii="Arial" w:hAnsi="Arial" w:cs="Arial"/>
          <w:szCs w:val="22"/>
          <w:lang w:val="en-US"/>
        </w:rPr>
        <w:t xml:space="preserve">- </w:t>
      </w:r>
      <w:r w:rsidR="00ED44D5" w:rsidRPr="00ED44D5">
        <w:rPr>
          <w:rFonts w:ascii="Arial" w:hAnsi="Arial" w:cs="Arial"/>
          <w:szCs w:val="22"/>
          <w:lang w:val="en-US"/>
        </w:rPr>
        <w:t xml:space="preserve">Bourlès, B., and R. Meynadier, An overview of the EU PREFACE project and related in situ operations, </w:t>
      </w:r>
      <w:r w:rsidR="00ED44D5" w:rsidRPr="00ED44D5">
        <w:rPr>
          <w:rFonts w:ascii="Arial" w:hAnsi="Arial" w:cs="Arial"/>
          <w:i/>
          <w:iCs/>
          <w:szCs w:val="22"/>
          <w:lang w:val="en-GB"/>
        </w:rPr>
        <w:t>Meeting PIRATA 19 / TAV / OceanSITES / Brazil-EU Dialogues</w:t>
      </w:r>
      <w:r w:rsidR="00ED44D5" w:rsidRPr="00ED44D5">
        <w:rPr>
          <w:rFonts w:ascii="Arial" w:hAnsi="Arial" w:cs="Arial"/>
          <w:i/>
          <w:szCs w:val="22"/>
          <w:lang w:val="en-GB"/>
        </w:rPr>
        <w:t xml:space="preserve">, </w:t>
      </w:r>
      <w:r w:rsidR="00ED44D5" w:rsidRPr="00ED44D5">
        <w:rPr>
          <w:rFonts w:ascii="Arial" w:hAnsi="Arial" w:cs="Arial"/>
          <w:bCs/>
          <w:i/>
          <w:szCs w:val="22"/>
          <w:lang w:val="en-US"/>
        </w:rPr>
        <w:t>Porto de Galinhas, Brésil</w:t>
      </w:r>
      <w:r w:rsidR="00ED44D5" w:rsidRPr="00ED44D5">
        <w:rPr>
          <w:rFonts w:ascii="Arial" w:hAnsi="Arial" w:cs="Arial"/>
          <w:bCs/>
          <w:szCs w:val="22"/>
          <w:lang w:val="en-US"/>
        </w:rPr>
        <w:t>, 3-8 novembre 2014.</w:t>
      </w:r>
    </w:p>
    <w:p w14:paraId="7149C0D2" w14:textId="77777777" w:rsidR="00ED44D5" w:rsidRPr="00ED44D5" w:rsidRDefault="00290A9C" w:rsidP="004D36FB">
      <w:pPr>
        <w:ind w:left="142" w:hanging="142"/>
        <w:jc w:val="both"/>
        <w:rPr>
          <w:rFonts w:ascii="Arial" w:hAnsi="Arial" w:cs="Arial"/>
          <w:bCs/>
          <w:szCs w:val="22"/>
          <w:lang w:val="en-US"/>
        </w:rPr>
      </w:pPr>
      <w:r>
        <w:rPr>
          <w:rFonts w:ascii="Arial" w:hAnsi="Arial" w:cs="Arial"/>
          <w:szCs w:val="22"/>
          <w:lang w:val="en-US"/>
        </w:rPr>
        <w:t xml:space="preserve">- </w:t>
      </w:r>
      <w:r w:rsidR="00ED44D5" w:rsidRPr="00ED44D5">
        <w:rPr>
          <w:rFonts w:ascii="Arial" w:hAnsi="Arial" w:cs="Arial"/>
          <w:szCs w:val="22"/>
          <w:lang w:val="en-US"/>
        </w:rPr>
        <w:t xml:space="preserve">Bourlès, B., An overall presentation of PIRATA to OceanSITES, </w:t>
      </w:r>
      <w:r w:rsidR="00ED44D5" w:rsidRPr="00ED44D5">
        <w:rPr>
          <w:rFonts w:ascii="Arial" w:hAnsi="Arial" w:cs="Arial"/>
          <w:i/>
          <w:iCs/>
          <w:szCs w:val="22"/>
          <w:lang w:val="en-GB"/>
        </w:rPr>
        <w:t>Meeting PIRATA 19 / TAV / OceanSITES / Brazil-EU Dialogues</w:t>
      </w:r>
      <w:r w:rsidR="00ED44D5" w:rsidRPr="00ED44D5">
        <w:rPr>
          <w:rFonts w:ascii="Arial" w:hAnsi="Arial" w:cs="Arial"/>
          <w:i/>
          <w:szCs w:val="22"/>
          <w:lang w:val="en-GB"/>
        </w:rPr>
        <w:t xml:space="preserve">, </w:t>
      </w:r>
      <w:r w:rsidR="00ED44D5" w:rsidRPr="00ED44D5">
        <w:rPr>
          <w:rFonts w:ascii="Arial" w:hAnsi="Arial" w:cs="Arial"/>
          <w:bCs/>
          <w:i/>
          <w:szCs w:val="22"/>
          <w:lang w:val="en-US"/>
        </w:rPr>
        <w:t>Porto de Galinhas, Brésil</w:t>
      </w:r>
      <w:r w:rsidR="00ED44D5" w:rsidRPr="00ED44D5">
        <w:rPr>
          <w:rFonts w:ascii="Arial" w:hAnsi="Arial" w:cs="Arial"/>
          <w:bCs/>
          <w:szCs w:val="22"/>
          <w:lang w:val="en-US"/>
        </w:rPr>
        <w:t>, 3-8 novembre 2014.</w:t>
      </w:r>
    </w:p>
    <w:p w14:paraId="35773665" w14:textId="77777777" w:rsidR="00ED44D5" w:rsidRPr="00ED44D5" w:rsidRDefault="00290A9C" w:rsidP="004D36FB">
      <w:pPr>
        <w:pStyle w:val="Corpsdetexte"/>
        <w:tabs>
          <w:tab w:val="left" w:pos="9072"/>
        </w:tabs>
        <w:ind w:left="142" w:hanging="142"/>
        <w:jc w:val="both"/>
        <w:rPr>
          <w:rFonts w:ascii="Arial" w:hAnsi="Arial" w:cs="Arial"/>
          <w:szCs w:val="22"/>
          <w:lang w:val="en-US"/>
        </w:rPr>
      </w:pPr>
      <w:r>
        <w:rPr>
          <w:rFonts w:ascii="Arial" w:hAnsi="Arial" w:cs="Arial"/>
          <w:szCs w:val="22"/>
          <w:lang w:val="en-US"/>
        </w:rPr>
        <w:lastRenderedPageBreak/>
        <w:t xml:space="preserve">- </w:t>
      </w:r>
      <w:r w:rsidR="00ED44D5" w:rsidRPr="00ED44D5">
        <w:rPr>
          <w:rFonts w:ascii="Arial" w:hAnsi="Arial" w:cs="Arial"/>
          <w:szCs w:val="22"/>
          <w:lang w:val="en-US"/>
        </w:rPr>
        <w:t xml:space="preserve">de Coëtlogon, G., R. Meynadier, C. Flamant, B. Bourlès and H. Giordani, </w:t>
      </w:r>
      <w:r w:rsidR="00ED44D5" w:rsidRPr="00ED44D5">
        <w:rPr>
          <w:rFonts w:ascii="Arial" w:hAnsi="Arial" w:cs="Arial"/>
          <w:bCs/>
          <w:szCs w:val="22"/>
          <w:lang w:val="en-US"/>
        </w:rPr>
        <w:t>Low-level atmospheric circulation (LLAC) in the eastern Tropical Atlantic :</w:t>
      </w:r>
      <w:r w:rsidR="00ED44D5" w:rsidRPr="00ED44D5">
        <w:rPr>
          <w:rFonts w:ascii="Arial" w:hAnsi="Arial" w:cs="Arial"/>
          <w:szCs w:val="22"/>
          <w:lang w:val="en-US"/>
        </w:rPr>
        <w:t xml:space="preserve"> </w:t>
      </w:r>
      <w:r w:rsidR="00ED44D5" w:rsidRPr="00ED44D5">
        <w:rPr>
          <w:rFonts w:ascii="Arial" w:hAnsi="Arial" w:cs="Arial"/>
          <w:bCs/>
          <w:szCs w:val="22"/>
          <w:lang w:val="en-US"/>
        </w:rPr>
        <w:t xml:space="preserve">gathering in-situ observations, </w:t>
      </w:r>
      <w:r w:rsidR="00ED44D5" w:rsidRPr="00ED44D5">
        <w:rPr>
          <w:rFonts w:ascii="Arial" w:hAnsi="Arial" w:cs="Arial"/>
          <w:i/>
          <w:szCs w:val="22"/>
          <w:lang w:val="en-US"/>
        </w:rPr>
        <w:t>2014 General Assembly of PREFACE</w:t>
      </w:r>
      <w:r w:rsidR="00ED44D5" w:rsidRPr="00ED44D5">
        <w:rPr>
          <w:rFonts w:ascii="Arial" w:hAnsi="Arial" w:cs="Arial"/>
          <w:szCs w:val="22"/>
          <w:lang w:val="en-US"/>
        </w:rPr>
        <w:t xml:space="preserve">, </w:t>
      </w:r>
      <w:r w:rsidR="00ED44D5" w:rsidRPr="00ED44D5">
        <w:rPr>
          <w:rFonts w:ascii="Arial" w:hAnsi="Arial" w:cs="Arial"/>
          <w:i/>
          <w:szCs w:val="22"/>
          <w:lang w:val="en-US"/>
        </w:rPr>
        <w:t>Casablanca, Maroc</w:t>
      </w:r>
      <w:r w:rsidR="00ED44D5" w:rsidRPr="00ED44D5">
        <w:rPr>
          <w:rFonts w:ascii="Arial" w:hAnsi="Arial" w:cs="Arial"/>
          <w:szCs w:val="22"/>
          <w:lang w:val="en-US"/>
        </w:rPr>
        <w:t>, 28-31 octobre 2014</w:t>
      </w:r>
      <w:r>
        <w:rPr>
          <w:rFonts w:ascii="Arial" w:hAnsi="Arial" w:cs="Arial"/>
          <w:szCs w:val="22"/>
          <w:lang w:val="en-US"/>
        </w:rPr>
        <w:t>.</w:t>
      </w:r>
    </w:p>
    <w:p w14:paraId="396E8F24" w14:textId="77777777" w:rsidR="00ED44D5" w:rsidRPr="00ED44D5" w:rsidRDefault="00290A9C" w:rsidP="004D36FB">
      <w:pPr>
        <w:ind w:left="142" w:hanging="142"/>
        <w:jc w:val="both"/>
        <w:rPr>
          <w:rFonts w:ascii="Arial" w:hAnsi="Arial" w:cs="Arial"/>
          <w:szCs w:val="22"/>
          <w:lang w:val="en-US"/>
        </w:rPr>
      </w:pPr>
      <w:r>
        <w:rPr>
          <w:rFonts w:ascii="Arial" w:hAnsi="Arial" w:cs="Arial"/>
          <w:bCs/>
          <w:szCs w:val="22"/>
          <w:lang w:val="en-US"/>
        </w:rPr>
        <w:t xml:space="preserve">- </w:t>
      </w:r>
      <w:r w:rsidR="00ED44D5" w:rsidRPr="00ED44D5">
        <w:rPr>
          <w:rFonts w:ascii="Arial" w:hAnsi="Arial" w:cs="Arial"/>
          <w:bCs/>
          <w:szCs w:val="22"/>
          <w:lang w:val="en-US"/>
        </w:rPr>
        <w:t xml:space="preserve">Dengler, M. </w:t>
      </w:r>
      <w:proofErr w:type="gramStart"/>
      <w:r w:rsidR="00ED44D5" w:rsidRPr="00ED44D5">
        <w:rPr>
          <w:rFonts w:ascii="Arial" w:hAnsi="Arial" w:cs="Arial"/>
          <w:bCs/>
          <w:szCs w:val="22"/>
          <w:lang w:val="en-US"/>
        </w:rPr>
        <w:t>and  B</w:t>
      </w:r>
      <w:proofErr w:type="gramEnd"/>
      <w:r w:rsidR="00ED44D5" w:rsidRPr="00ED44D5">
        <w:rPr>
          <w:rFonts w:ascii="Arial" w:hAnsi="Arial" w:cs="Arial"/>
          <w:bCs/>
          <w:szCs w:val="22"/>
          <w:lang w:val="en-US"/>
        </w:rPr>
        <w:t>. Bourlès,  Status of the PREFACE WP3 “Heat and freshwater budgets, air-sea interaction “,</w:t>
      </w:r>
      <w:r w:rsidR="00ED44D5" w:rsidRPr="00ED44D5">
        <w:rPr>
          <w:rFonts w:ascii="Arial" w:hAnsi="Arial" w:cs="Arial"/>
          <w:i/>
          <w:szCs w:val="22"/>
          <w:lang w:val="en-US"/>
        </w:rPr>
        <w:t xml:space="preserve"> 2014 General Assembly of PREFACE</w:t>
      </w:r>
      <w:r w:rsidR="00ED44D5" w:rsidRPr="00ED44D5">
        <w:rPr>
          <w:rFonts w:ascii="Arial" w:hAnsi="Arial" w:cs="Arial"/>
          <w:szCs w:val="22"/>
          <w:lang w:val="en-US"/>
        </w:rPr>
        <w:t xml:space="preserve">, </w:t>
      </w:r>
      <w:r w:rsidR="00ED44D5" w:rsidRPr="00ED44D5">
        <w:rPr>
          <w:rFonts w:ascii="Arial" w:hAnsi="Arial" w:cs="Arial"/>
          <w:i/>
          <w:szCs w:val="22"/>
          <w:lang w:val="en-US"/>
        </w:rPr>
        <w:t>Casablanca, Maroc</w:t>
      </w:r>
      <w:r w:rsidR="00ED44D5" w:rsidRPr="00ED44D5">
        <w:rPr>
          <w:rFonts w:ascii="Arial" w:hAnsi="Arial" w:cs="Arial"/>
          <w:szCs w:val="22"/>
          <w:lang w:val="en-US"/>
        </w:rPr>
        <w:t>, 28-31 octobre 2014.</w:t>
      </w:r>
    </w:p>
    <w:p w14:paraId="617638BC" w14:textId="77777777" w:rsidR="00ED44D5" w:rsidRPr="00ED44D5" w:rsidRDefault="00290A9C" w:rsidP="004D36FB">
      <w:pPr>
        <w:pStyle w:val="Corpsdetexte"/>
        <w:tabs>
          <w:tab w:val="left" w:pos="9072"/>
        </w:tabs>
        <w:ind w:left="142" w:hanging="142"/>
        <w:jc w:val="both"/>
        <w:rPr>
          <w:rFonts w:ascii="Arial" w:hAnsi="Arial" w:cs="Arial"/>
          <w:bCs/>
          <w:szCs w:val="22"/>
          <w:lang w:val="en-US"/>
        </w:rPr>
      </w:pPr>
      <w:r>
        <w:rPr>
          <w:rFonts w:ascii="Arial" w:hAnsi="Arial" w:cs="Arial"/>
          <w:bCs/>
          <w:szCs w:val="22"/>
          <w:lang w:val="en-US"/>
        </w:rPr>
        <w:t xml:space="preserve">- </w:t>
      </w:r>
      <w:r w:rsidR="00ED44D5" w:rsidRPr="00ED44D5">
        <w:rPr>
          <w:rFonts w:ascii="Arial" w:hAnsi="Arial" w:cs="Arial"/>
          <w:bCs/>
          <w:szCs w:val="22"/>
          <w:lang w:val="en-US"/>
        </w:rPr>
        <w:t xml:space="preserve">Djakouré, S., P. Penven, B.Bourlès, J. Veitch and V. Koné, Coastal eddies in the north of the Gulf of Guinea,  </w:t>
      </w:r>
      <w:r w:rsidR="00ED44D5" w:rsidRPr="00ED44D5">
        <w:rPr>
          <w:rFonts w:ascii="Arial" w:hAnsi="Arial" w:cs="Arial"/>
          <w:i/>
          <w:szCs w:val="22"/>
          <w:lang w:val="en-US"/>
        </w:rPr>
        <w:t>European Geosciences Union (EGU) General Assembly</w:t>
      </w:r>
      <w:r w:rsidR="00ED44D5" w:rsidRPr="00ED44D5">
        <w:rPr>
          <w:rFonts w:ascii="Arial" w:eastAsia="Arial Unicode MS" w:hAnsi="Arial" w:cs="Arial"/>
          <w:i/>
          <w:iCs/>
          <w:szCs w:val="22"/>
          <w:lang w:val="en-GB"/>
        </w:rPr>
        <w:t xml:space="preserve">, </w:t>
      </w:r>
      <w:r w:rsidR="00ED44D5" w:rsidRPr="00ED44D5">
        <w:rPr>
          <w:rFonts w:ascii="Arial" w:hAnsi="Arial" w:cs="Arial"/>
          <w:i/>
          <w:szCs w:val="22"/>
          <w:lang w:val="en-GB"/>
        </w:rPr>
        <w:t>Vienne-Autriche</w:t>
      </w:r>
      <w:r w:rsidR="00ED44D5" w:rsidRPr="00ED44D5">
        <w:rPr>
          <w:rFonts w:ascii="Arial" w:hAnsi="Arial" w:cs="Arial"/>
          <w:szCs w:val="22"/>
          <w:lang w:val="en-GB"/>
        </w:rPr>
        <w:t>, 27 avril–2 mai 2014</w:t>
      </w:r>
      <w:r w:rsidR="00ED44D5" w:rsidRPr="00ED44D5">
        <w:rPr>
          <w:rFonts w:ascii="Arial" w:hAnsi="Arial" w:cs="Arial"/>
          <w:bCs/>
          <w:szCs w:val="22"/>
          <w:lang w:val="en-US"/>
        </w:rPr>
        <w:t>.</w:t>
      </w:r>
    </w:p>
    <w:p w14:paraId="0F6B6A47" w14:textId="77777777" w:rsidR="00ED44D5" w:rsidRPr="00ED44D5" w:rsidRDefault="00290A9C" w:rsidP="004D36FB">
      <w:pPr>
        <w:ind w:left="142" w:hanging="142"/>
        <w:jc w:val="both"/>
        <w:rPr>
          <w:rFonts w:ascii="Arial" w:hAnsi="Arial" w:cs="Arial"/>
          <w:szCs w:val="22"/>
          <w:lang w:val="en-US"/>
        </w:rPr>
      </w:pPr>
      <w:r>
        <w:rPr>
          <w:rFonts w:ascii="Arial" w:hAnsi="Arial" w:cs="Arial"/>
          <w:bCs/>
          <w:szCs w:val="22"/>
          <w:lang w:val="en-US"/>
        </w:rPr>
        <w:t xml:space="preserve">- </w:t>
      </w:r>
      <w:r w:rsidR="00ED44D5" w:rsidRPr="00ED44D5">
        <w:rPr>
          <w:rFonts w:ascii="Arial" w:hAnsi="Arial" w:cs="Arial"/>
          <w:bCs/>
          <w:szCs w:val="22"/>
          <w:lang w:val="en-US"/>
        </w:rPr>
        <w:t>Djakouré, S., P. Penven, B.Bourlès, J. Veitch and V. Koné, Numerical analysis of the oceanic circulation  in the northern Gulf of Guinea,</w:t>
      </w:r>
      <w:r w:rsidR="00ED44D5" w:rsidRPr="00ED44D5">
        <w:rPr>
          <w:rFonts w:ascii="Arial" w:hAnsi="Arial" w:cs="Arial"/>
          <w:i/>
          <w:szCs w:val="22"/>
          <w:lang w:val="en-US"/>
        </w:rPr>
        <w:t xml:space="preserve"> Colloque régional TACCOVAR, Cotonou, Bénin</w:t>
      </w:r>
      <w:r w:rsidR="00ED44D5" w:rsidRPr="00ED44D5">
        <w:rPr>
          <w:rFonts w:ascii="Arial" w:hAnsi="Arial" w:cs="Arial"/>
          <w:szCs w:val="22"/>
          <w:lang w:val="en-US"/>
        </w:rPr>
        <w:t>, 13-17 octobre 2014.</w:t>
      </w:r>
    </w:p>
    <w:p w14:paraId="26D8E170" w14:textId="77777777" w:rsidR="00ED44D5" w:rsidRPr="00ED44D5" w:rsidRDefault="00290A9C" w:rsidP="004D36FB">
      <w:pPr>
        <w:pStyle w:val="PrformatHTML"/>
        <w:ind w:left="142" w:hanging="142"/>
        <w:jc w:val="both"/>
        <w:rPr>
          <w:rFonts w:ascii="Arial" w:hAnsi="Arial" w:cs="Arial"/>
          <w:szCs w:val="22"/>
          <w:lang w:val="en-US"/>
        </w:rPr>
      </w:pPr>
      <w:r>
        <w:rPr>
          <w:rFonts w:ascii="Arial" w:hAnsi="Arial" w:cs="Arial"/>
          <w:bCs/>
          <w:szCs w:val="22"/>
          <w:lang w:val="en-US"/>
        </w:rPr>
        <w:t xml:space="preserve">- </w:t>
      </w:r>
      <w:r w:rsidR="00ED44D5" w:rsidRPr="00ED44D5">
        <w:rPr>
          <w:rFonts w:ascii="Arial" w:hAnsi="Arial" w:cs="Arial"/>
          <w:bCs/>
          <w:szCs w:val="22"/>
          <w:lang w:val="en-US"/>
        </w:rPr>
        <w:t>Djakouré, S.,  B. Bourlès,  P. Penven, J. Veitch and V. Koné, Numerical analysis of the oceanic circulation  in the northern Gulf of Guinea,</w:t>
      </w:r>
      <w:r w:rsidR="00ED44D5" w:rsidRPr="00ED44D5">
        <w:rPr>
          <w:rFonts w:ascii="Arial" w:hAnsi="Arial" w:cs="Arial"/>
          <w:i/>
          <w:szCs w:val="22"/>
          <w:lang w:val="en-US"/>
        </w:rPr>
        <w:t xml:space="preserve"> 2014 General Assembly of PREFACE</w:t>
      </w:r>
      <w:r w:rsidR="00ED44D5" w:rsidRPr="00ED44D5">
        <w:rPr>
          <w:rFonts w:ascii="Arial" w:hAnsi="Arial" w:cs="Arial"/>
          <w:szCs w:val="22"/>
          <w:lang w:val="en-US"/>
        </w:rPr>
        <w:t xml:space="preserve">, </w:t>
      </w:r>
      <w:r w:rsidR="00ED44D5" w:rsidRPr="00ED44D5">
        <w:rPr>
          <w:rFonts w:ascii="Arial" w:hAnsi="Arial" w:cs="Arial"/>
          <w:i/>
          <w:szCs w:val="22"/>
          <w:lang w:val="en-US"/>
        </w:rPr>
        <w:t>Casablanca, Maroc</w:t>
      </w:r>
      <w:r w:rsidR="00ED44D5" w:rsidRPr="00ED44D5">
        <w:rPr>
          <w:rFonts w:ascii="Arial" w:hAnsi="Arial" w:cs="Arial"/>
          <w:szCs w:val="22"/>
          <w:lang w:val="en-US"/>
        </w:rPr>
        <w:t>, 28-31 octobre 2014.</w:t>
      </w:r>
    </w:p>
    <w:p w14:paraId="694D4FA4" w14:textId="77777777" w:rsidR="00ED44D5" w:rsidRPr="00ED44D5" w:rsidRDefault="00290A9C" w:rsidP="004D36FB">
      <w:pPr>
        <w:pStyle w:val="PrformatHTML"/>
        <w:ind w:left="142" w:hanging="142"/>
        <w:jc w:val="both"/>
        <w:rPr>
          <w:rFonts w:ascii="Arial" w:hAnsi="Arial" w:cs="Arial"/>
          <w:bCs/>
          <w:szCs w:val="22"/>
          <w:lang w:val="en-US"/>
        </w:rPr>
      </w:pPr>
      <w:r>
        <w:rPr>
          <w:rFonts w:ascii="Arial" w:hAnsi="Arial" w:cs="Arial"/>
          <w:bCs/>
          <w:szCs w:val="22"/>
          <w:lang w:val="en-US"/>
        </w:rPr>
        <w:t xml:space="preserve">- </w:t>
      </w:r>
      <w:r w:rsidR="00ED44D5" w:rsidRPr="00ED44D5">
        <w:rPr>
          <w:rFonts w:ascii="Arial" w:hAnsi="Arial" w:cs="Arial"/>
          <w:bCs/>
          <w:szCs w:val="22"/>
          <w:lang w:val="en-US"/>
        </w:rPr>
        <w:t>Djakouré, S.,  B. Bourlès,  P. Penven, J. Veitch and V. Koné, Numerical analysis of the oceanic circulation  in the northern Gulf of Guinea,</w:t>
      </w:r>
      <w:r w:rsidR="00ED44D5" w:rsidRPr="00ED44D5">
        <w:rPr>
          <w:rFonts w:ascii="Arial" w:hAnsi="Arial" w:cs="Arial"/>
          <w:i/>
          <w:szCs w:val="22"/>
          <w:lang w:val="en-US"/>
        </w:rPr>
        <w:t xml:space="preserve"> </w:t>
      </w:r>
      <w:r w:rsidR="00ED44D5" w:rsidRPr="00ED44D5">
        <w:rPr>
          <w:rFonts w:ascii="Arial" w:hAnsi="Arial" w:cs="Arial"/>
          <w:i/>
          <w:iCs/>
          <w:szCs w:val="22"/>
          <w:lang w:val="en-GB"/>
        </w:rPr>
        <w:t>Meeting PIRATA 19 / TAV / OceanSITES / Brazil-EU Dialogues</w:t>
      </w:r>
      <w:r w:rsidR="00ED44D5" w:rsidRPr="00ED44D5">
        <w:rPr>
          <w:rFonts w:ascii="Arial" w:hAnsi="Arial" w:cs="Arial"/>
          <w:i/>
          <w:szCs w:val="22"/>
          <w:lang w:val="en-GB"/>
        </w:rPr>
        <w:t xml:space="preserve">, </w:t>
      </w:r>
      <w:r w:rsidR="00ED44D5" w:rsidRPr="00ED44D5">
        <w:rPr>
          <w:rFonts w:ascii="Arial" w:hAnsi="Arial" w:cs="Arial"/>
          <w:bCs/>
          <w:i/>
          <w:szCs w:val="22"/>
          <w:lang w:val="en-US"/>
        </w:rPr>
        <w:t>Porto de Galinhas, Brésil</w:t>
      </w:r>
      <w:r w:rsidR="00ED44D5" w:rsidRPr="00ED44D5">
        <w:rPr>
          <w:rFonts w:ascii="Arial" w:hAnsi="Arial" w:cs="Arial"/>
          <w:bCs/>
          <w:szCs w:val="22"/>
          <w:lang w:val="en-US"/>
        </w:rPr>
        <w:t>, 3-8 novembre 2014</w:t>
      </w:r>
    </w:p>
    <w:p w14:paraId="55F52B22" w14:textId="77777777" w:rsidR="00ED44D5" w:rsidRPr="00ED44D5" w:rsidRDefault="00290A9C" w:rsidP="004D36FB">
      <w:pPr>
        <w:pStyle w:val="PrformatHTML"/>
        <w:ind w:left="142" w:hanging="142"/>
        <w:jc w:val="both"/>
        <w:rPr>
          <w:rFonts w:ascii="Arial" w:hAnsi="Arial" w:cs="Arial"/>
          <w:szCs w:val="22"/>
          <w:lang w:val="en-US"/>
        </w:rPr>
      </w:pPr>
      <w:r>
        <w:rPr>
          <w:rFonts w:ascii="Arial" w:hAnsi="Arial" w:cs="Arial"/>
          <w:szCs w:val="22"/>
          <w:lang w:val="en-US"/>
        </w:rPr>
        <w:t xml:space="preserve">- </w:t>
      </w:r>
      <w:r w:rsidR="00ED44D5" w:rsidRPr="00ED44D5">
        <w:rPr>
          <w:rFonts w:ascii="Arial" w:hAnsi="Arial" w:cs="Arial"/>
          <w:szCs w:val="22"/>
          <w:lang w:val="en-US"/>
        </w:rPr>
        <w:t xml:space="preserve">Giordani, H., and G. </w:t>
      </w:r>
      <w:proofErr w:type="gramStart"/>
      <w:r w:rsidR="00ED44D5" w:rsidRPr="00ED44D5">
        <w:rPr>
          <w:rFonts w:ascii="Arial" w:hAnsi="Arial" w:cs="Arial"/>
          <w:szCs w:val="22"/>
          <w:lang w:val="en-US"/>
        </w:rPr>
        <w:t>Caniaux :</w:t>
      </w:r>
      <w:proofErr w:type="gramEnd"/>
      <w:r w:rsidR="00ED44D5" w:rsidRPr="00ED44D5">
        <w:rPr>
          <w:rFonts w:ascii="Arial" w:hAnsi="Arial" w:cs="Arial"/>
          <w:szCs w:val="22"/>
          <w:lang w:val="en-US"/>
        </w:rPr>
        <w:t xml:space="preserve"> Sources of frontogenesis in the Equatorial Atlantic front</w:t>
      </w:r>
      <w:r w:rsidR="00ED44D5" w:rsidRPr="00ED44D5">
        <w:rPr>
          <w:rFonts w:ascii="Arial" w:hAnsi="Arial" w:cs="Arial"/>
          <w:i/>
          <w:szCs w:val="22"/>
          <w:lang w:val="en-US"/>
        </w:rPr>
        <w:t>.  European Geosciences Union (EGU) General Assembly, Vienna (Austria)</w:t>
      </w:r>
      <w:r w:rsidR="00ED44D5" w:rsidRPr="00ED44D5">
        <w:rPr>
          <w:rFonts w:ascii="Arial" w:hAnsi="Arial" w:cs="Arial"/>
          <w:szCs w:val="22"/>
          <w:lang w:val="en-US"/>
        </w:rPr>
        <w:t>, 27 Avril-2 Mai, 2014.</w:t>
      </w:r>
    </w:p>
    <w:p w14:paraId="3984880D" w14:textId="77777777" w:rsidR="00ED44D5" w:rsidRPr="00ED44D5" w:rsidRDefault="00290A9C" w:rsidP="004D36FB">
      <w:pPr>
        <w:pStyle w:val="PrformatHTML"/>
        <w:ind w:left="142" w:hanging="142"/>
        <w:jc w:val="both"/>
        <w:rPr>
          <w:rFonts w:ascii="Arial" w:hAnsi="Arial" w:cs="Arial"/>
          <w:szCs w:val="22"/>
          <w:lang w:val="en-US"/>
        </w:rPr>
      </w:pPr>
      <w:r>
        <w:rPr>
          <w:rFonts w:ascii="Arial" w:hAnsi="Arial" w:cs="Arial"/>
          <w:szCs w:val="22"/>
          <w:lang w:val="en-US"/>
        </w:rPr>
        <w:t xml:space="preserve">- </w:t>
      </w:r>
      <w:r w:rsidR="00ED44D5" w:rsidRPr="00ED44D5">
        <w:rPr>
          <w:rFonts w:ascii="Arial" w:hAnsi="Arial" w:cs="Arial"/>
          <w:szCs w:val="22"/>
          <w:lang w:val="en-US"/>
        </w:rPr>
        <w:t xml:space="preserve">Giordani, H., and G. </w:t>
      </w:r>
      <w:proofErr w:type="gramStart"/>
      <w:r w:rsidR="00ED44D5" w:rsidRPr="00ED44D5">
        <w:rPr>
          <w:rFonts w:ascii="Arial" w:hAnsi="Arial" w:cs="Arial"/>
          <w:szCs w:val="22"/>
          <w:lang w:val="en-US"/>
        </w:rPr>
        <w:t>Caniaux :</w:t>
      </w:r>
      <w:proofErr w:type="gramEnd"/>
      <w:r w:rsidR="00ED44D5" w:rsidRPr="00ED44D5">
        <w:rPr>
          <w:rFonts w:ascii="Arial" w:hAnsi="Arial" w:cs="Arial"/>
          <w:szCs w:val="22"/>
          <w:lang w:val="en-US"/>
        </w:rPr>
        <w:t xml:space="preserve"> </w:t>
      </w:r>
      <w:r w:rsidR="00ED44D5" w:rsidRPr="00ED44D5">
        <w:rPr>
          <w:rFonts w:ascii="Arial" w:hAnsi="Arial" w:cs="Arial"/>
          <w:bCs/>
          <w:szCs w:val="22"/>
          <w:lang w:val="en-US"/>
        </w:rPr>
        <w:t xml:space="preserve">Lagrangian Sources of Frontogenesis in the Equatorial Atlantic Front, </w:t>
      </w:r>
      <w:r w:rsidR="00ED44D5" w:rsidRPr="00ED44D5">
        <w:rPr>
          <w:rFonts w:ascii="Arial" w:hAnsi="Arial" w:cs="Arial"/>
          <w:i/>
          <w:iCs/>
          <w:szCs w:val="22"/>
          <w:lang w:val="en-US"/>
        </w:rPr>
        <w:t>Meeting PIRATA 19 / TAV / OceanSITES / Brazil-EU Dialogues</w:t>
      </w:r>
      <w:r w:rsidR="00ED44D5" w:rsidRPr="00ED44D5">
        <w:rPr>
          <w:rFonts w:ascii="Arial" w:hAnsi="Arial" w:cs="Arial"/>
          <w:i/>
          <w:szCs w:val="22"/>
          <w:lang w:val="en-US"/>
        </w:rPr>
        <w:t xml:space="preserve">, </w:t>
      </w:r>
      <w:r w:rsidR="00ED44D5" w:rsidRPr="00ED44D5">
        <w:rPr>
          <w:rFonts w:ascii="Arial" w:hAnsi="Arial" w:cs="Arial"/>
          <w:bCs/>
          <w:i/>
          <w:szCs w:val="22"/>
          <w:lang w:val="en-US"/>
        </w:rPr>
        <w:t>Porto de Galinhas, Brésil</w:t>
      </w:r>
      <w:r w:rsidR="00ED44D5" w:rsidRPr="00ED44D5">
        <w:rPr>
          <w:rFonts w:ascii="Arial" w:hAnsi="Arial" w:cs="Arial"/>
          <w:bCs/>
          <w:szCs w:val="22"/>
          <w:lang w:val="en-US"/>
        </w:rPr>
        <w:t xml:space="preserve">, 3-8 novembre 2014. </w:t>
      </w:r>
    </w:p>
    <w:p w14:paraId="2C642640" w14:textId="77777777" w:rsidR="00ED44D5" w:rsidRPr="00ED44D5" w:rsidRDefault="00290A9C" w:rsidP="004D36FB">
      <w:pPr>
        <w:pStyle w:val="PrformatHTML"/>
        <w:ind w:left="142" w:hanging="142"/>
        <w:jc w:val="both"/>
        <w:rPr>
          <w:rFonts w:ascii="Arial" w:hAnsi="Arial" w:cs="Arial"/>
          <w:bCs/>
          <w:szCs w:val="22"/>
          <w:lang w:val="en-US"/>
        </w:rPr>
      </w:pPr>
      <w:r>
        <w:rPr>
          <w:rFonts w:ascii="Arial" w:hAnsi="Arial" w:cs="Arial"/>
          <w:bCs/>
          <w:szCs w:val="22"/>
          <w:lang w:val="en-US"/>
        </w:rPr>
        <w:t xml:space="preserve">- </w:t>
      </w:r>
      <w:r w:rsidR="00ED44D5" w:rsidRPr="00ED44D5">
        <w:rPr>
          <w:rFonts w:ascii="Arial" w:hAnsi="Arial" w:cs="Arial"/>
          <w:bCs/>
          <w:szCs w:val="22"/>
          <w:lang w:val="en-US"/>
        </w:rPr>
        <w:t xml:space="preserve">Hernandez, F., B. Meyssignac, D. Yehadji, and the ORA-IP GSOP Group, Tropical Atlantic Sea Level variability from ocean reanalysis over the past two Decades, </w:t>
      </w:r>
      <w:r w:rsidR="00ED44D5" w:rsidRPr="00ED44D5">
        <w:rPr>
          <w:rFonts w:ascii="Arial" w:hAnsi="Arial" w:cs="Arial"/>
          <w:i/>
          <w:iCs/>
          <w:szCs w:val="22"/>
          <w:lang w:val="en-US"/>
        </w:rPr>
        <w:t>Meeting PIRATA 19 / TAV / OceanSITES / Brazil-EU Dialogues</w:t>
      </w:r>
      <w:r w:rsidR="00ED44D5" w:rsidRPr="00ED44D5">
        <w:rPr>
          <w:rFonts w:ascii="Arial" w:hAnsi="Arial" w:cs="Arial"/>
          <w:i/>
          <w:szCs w:val="22"/>
          <w:lang w:val="en-US"/>
        </w:rPr>
        <w:t xml:space="preserve">, </w:t>
      </w:r>
      <w:r w:rsidR="00ED44D5" w:rsidRPr="00ED44D5">
        <w:rPr>
          <w:rFonts w:ascii="Arial" w:hAnsi="Arial" w:cs="Arial"/>
          <w:bCs/>
          <w:i/>
          <w:szCs w:val="22"/>
          <w:lang w:val="en-US"/>
        </w:rPr>
        <w:t>Porto de Galinhas, Brésil</w:t>
      </w:r>
      <w:r w:rsidR="00ED44D5" w:rsidRPr="00ED44D5">
        <w:rPr>
          <w:rFonts w:ascii="Arial" w:hAnsi="Arial" w:cs="Arial"/>
          <w:bCs/>
          <w:szCs w:val="22"/>
          <w:lang w:val="en-US"/>
        </w:rPr>
        <w:t>, 3-8 novembre 2014.</w:t>
      </w:r>
    </w:p>
    <w:p w14:paraId="191C42B0" w14:textId="77777777" w:rsidR="00ED44D5" w:rsidRPr="00ED44D5" w:rsidRDefault="00290A9C" w:rsidP="004D36FB">
      <w:pPr>
        <w:pStyle w:val="PrformatHTML"/>
        <w:ind w:left="142" w:hanging="142"/>
        <w:jc w:val="both"/>
        <w:rPr>
          <w:rFonts w:ascii="Arial" w:hAnsi="Arial" w:cs="Arial"/>
          <w:szCs w:val="22"/>
          <w:lang w:val="en-US"/>
        </w:rPr>
      </w:pPr>
      <w:r>
        <w:rPr>
          <w:rFonts w:ascii="Arial" w:hAnsi="Arial" w:cs="Arial"/>
          <w:szCs w:val="22"/>
          <w:lang w:val="en-US"/>
        </w:rPr>
        <w:t xml:space="preserve">- </w:t>
      </w:r>
      <w:r w:rsidR="00ED44D5" w:rsidRPr="00ED44D5">
        <w:rPr>
          <w:rFonts w:ascii="Arial" w:hAnsi="Arial" w:cs="Arial"/>
          <w:szCs w:val="22"/>
          <w:lang w:val="en-US"/>
        </w:rPr>
        <w:t xml:space="preserve">Hounsou-gbo, G.A., M. Araujo, B. Bourlès, J. Servain and D. Veleda, Tropical Atlantic contributions to rainfall variability along the Northeast Brazilian coast, </w:t>
      </w:r>
      <w:r w:rsidR="00ED44D5" w:rsidRPr="00ED44D5">
        <w:rPr>
          <w:rFonts w:ascii="Arial" w:hAnsi="Arial" w:cs="Arial"/>
          <w:i/>
          <w:szCs w:val="22"/>
          <w:lang w:val="en-US"/>
        </w:rPr>
        <w:t>Colloque régional TACCOVAR, Cotonou, Bénin</w:t>
      </w:r>
      <w:r w:rsidR="00ED44D5" w:rsidRPr="00ED44D5">
        <w:rPr>
          <w:rFonts w:ascii="Arial" w:hAnsi="Arial" w:cs="Arial"/>
          <w:szCs w:val="22"/>
          <w:lang w:val="en-US"/>
        </w:rPr>
        <w:t>, 13-17 octobre 2014.</w:t>
      </w:r>
    </w:p>
    <w:p w14:paraId="6C3720D1" w14:textId="77777777" w:rsidR="00ED44D5" w:rsidRPr="00ED44D5" w:rsidRDefault="00290A9C" w:rsidP="004D36FB">
      <w:pPr>
        <w:ind w:left="142" w:hanging="142"/>
        <w:jc w:val="both"/>
        <w:rPr>
          <w:rFonts w:ascii="Arial" w:hAnsi="Arial" w:cs="Arial"/>
          <w:bCs/>
          <w:szCs w:val="22"/>
          <w:lang w:val="en-US"/>
        </w:rPr>
      </w:pPr>
      <w:r>
        <w:rPr>
          <w:rFonts w:ascii="Arial" w:hAnsi="Arial" w:cs="Arial"/>
          <w:szCs w:val="22"/>
          <w:lang w:val="en-US"/>
        </w:rPr>
        <w:t xml:space="preserve">- </w:t>
      </w:r>
      <w:r w:rsidR="00ED44D5" w:rsidRPr="00ED44D5">
        <w:rPr>
          <w:rFonts w:ascii="Arial" w:hAnsi="Arial" w:cs="Arial"/>
          <w:szCs w:val="22"/>
          <w:lang w:val="en-US"/>
        </w:rPr>
        <w:t>Hounsou-gbo, G.A., M. Araujo, B. Bourlès, J. Servain and D. Veleda, Tropical Atlantic contributions to rainfall variability along the Northeast Brazilian coast,</w:t>
      </w:r>
      <w:r w:rsidR="00ED44D5" w:rsidRPr="00ED44D5">
        <w:rPr>
          <w:rFonts w:ascii="Arial" w:hAnsi="Arial" w:cs="Arial"/>
          <w:i/>
          <w:iCs/>
          <w:szCs w:val="22"/>
          <w:lang w:val="en-GB"/>
        </w:rPr>
        <w:t xml:space="preserve"> Meeting PIRATA 19 / TAV / OceanSITES / Brazil-EU Dialogues</w:t>
      </w:r>
      <w:r w:rsidR="00ED44D5" w:rsidRPr="00ED44D5">
        <w:rPr>
          <w:rFonts w:ascii="Arial" w:hAnsi="Arial" w:cs="Arial"/>
          <w:i/>
          <w:szCs w:val="22"/>
          <w:lang w:val="en-GB"/>
        </w:rPr>
        <w:t xml:space="preserve">, </w:t>
      </w:r>
      <w:r w:rsidR="00ED44D5" w:rsidRPr="00ED44D5">
        <w:rPr>
          <w:rFonts w:ascii="Arial" w:hAnsi="Arial" w:cs="Arial"/>
          <w:bCs/>
          <w:i/>
          <w:szCs w:val="22"/>
          <w:lang w:val="en-US"/>
        </w:rPr>
        <w:t>Porto de Galinhas, Brésil</w:t>
      </w:r>
      <w:r w:rsidR="00ED44D5" w:rsidRPr="00ED44D5">
        <w:rPr>
          <w:rFonts w:ascii="Arial" w:hAnsi="Arial" w:cs="Arial"/>
          <w:bCs/>
          <w:szCs w:val="22"/>
          <w:lang w:val="en-US"/>
        </w:rPr>
        <w:t>, 3-8 novembre 2014.</w:t>
      </w:r>
    </w:p>
    <w:p w14:paraId="19F2EBB0" w14:textId="77777777" w:rsidR="00ED44D5" w:rsidRPr="00ED44D5" w:rsidRDefault="00290A9C" w:rsidP="004D36FB">
      <w:pPr>
        <w:pStyle w:val="Corpsdetexte"/>
        <w:tabs>
          <w:tab w:val="left" w:pos="9072"/>
        </w:tabs>
        <w:ind w:left="142" w:hanging="142"/>
        <w:jc w:val="both"/>
        <w:rPr>
          <w:rFonts w:ascii="Arial" w:hAnsi="Arial" w:cs="Arial"/>
          <w:szCs w:val="22"/>
          <w:lang w:val="en-US"/>
        </w:rPr>
      </w:pPr>
      <w:r>
        <w:rPr>
          <w:rFonts w:ascii="Arial" w:hAnsi="Arial" w:cs="Arial"/>
          <w:szCs w:val="22"/>
          <w:lang w:val="en-US"/>
        </w:rPr>
        <w:t xml:space="preserve">- </w:t>
      </w:r>
      <w:r w:rsidR="00ED44D5" w:rsidRPr="00ED44D5">
        <w:rPr>
          <w:rFonts w:ascii="Arial" w:hAnsi="Arial" w:cs="Arial"/>
          <w:szCs w:val="22"/>
          <w:lang w:val="en-US"/>
        </w:rPr>
        <w:t>Koné V., P. Penven, B. Bourlès, S. Djakouré and Y. du Penhoat</w:t>
      </w:r>
      <w:r w:rsidR="00ED44D5" w:rsidRPr="00ED44D5">
        <w:rPr>
          <w:rFonts w:ascii="Arial" w:hAnsi="Arial" w:cs="Arial"/>
          <w:color w:val="000080"/>
          <w:szCs w:val="22"/>
          <w:lang w:val="en-US"/>
        </w:rPr>
        <w:t xml:space="preserve">, </w:t>
      </w:r>
      <w:r w:rsidR="00ED44D5" w:rsidRPr="00ED44D5">
        <w:rPr>
          <w:rFonts w:ascii="Arial" w:hAnsi="Arial" w:cs="Arial"/>
          <w:szCs w:val="22"/>
          <w:lang w:val="en-US"/>
        </w:rPr>
        <w:t xml:space="preserve">ROMS model sensibility to different atmospheric forcings in the Gulf of Guinea, </w:t>
      </w:r>
      <w:r w:rsidR="00ED44D5" w:rsidRPr="00ED44D5">
        <w:rPr>
          <w:rFonts w:ascii="Arial" w:hAnsi="Arial" w:cs="Arial"/>
          <w:i/>
          <w:szCs w:val="22"/>
          <w:lang w:val="en-US"/>
        </w:rPr>
        <w:t>2014 General Assembly of PREFACE</w:t>
      </w:r>
      <w:r w:rsidR="00ED44D5" w:rsidRPr="00ED44D5">
        <w:rPr>
          <w:rFonts w:ascii="Arial" w:hAnsi="Arial" w:cs="Arial"/>
          <w:szCs w:val="22"/>
          <w:lang w:val="en-US"/>
        </w:rPr>
        <w:t xml:space="preserve">, </w:t>
      </w:r>
      <w:r w:rsidR="00ED44D5" w:rsidRPr="00ED44D5">
        <w:rPr>
          <w:rFonts w:ascii="Arial" w:hAnsi="Arial" w:cs="Arial"/>
          <w:i/>
          <w:szCs w:val="22"/>
          <w:lang w:val="en-US"/>
        </w:rPr>
        <w:t>Casablanca, Maroc</w:t>
      </w:r>
      <w:r w:rsidR="00ED44D5" w:rsidRPr="00ED44D5">
        <w:rPr>
          <w:rFonts w:ascii="Arial" w:hAnsi="Arial" w:cs="Arial"/>
          <w:szCs w:val="22"/>
          <w:lang w:val="en-US"/>
        </w:rPr>
        <w:t>, 28-31 octobre 2014</w:t>
      </w:r>
    </w:p>
    <w:p w14:paraId="174878DC" w14:textId="77777777" w:rsidR="00ED44D5" w:rsidRPr="00ED44D5" w:rsidRDefault="00290A9C" w:rsidP="004D36FB">
      <w:pPr>
        <w:pStyle w:val="PrformatHTML"/>
        <w:ind w:left="142" w:hanging="142"/>
        <w:jc w:val="both"/>
        <w:rPr>
          <w:rFonts w:ascii="Arial" w:hAnsi="Arial" w:cs="Arial"/>
          <w:bCs/>
          <w:szCs w:val="22"/>
          <w:lang w:val="en-US"/>
        </w:rPr>
      </w:pPr>
      <w:r>
        <w:rPr>
          <w:rFonts w:ascii="Arial" w:hAnsi="Arial" w:cs="Arial"/>
          <w:bCs/>
          <w:szCs w:val="22"/>
          <w:lang w:val="en-US"/>
        </w:rPr>
        <w:t xml:space="preserve">- </w:t>
      </w:r>
      <w:r w:rsidR="00ED44D5" w:rsidRPr="00ED44D5">
        <w:rPr>
          <w:rFonts w:ascii="Arial" w:hAnsi="Arial" w:cs="Arial"/>
          <w:bCs/>
          <w:szCs w:val="22"/>
          <w:lang w:val="en-US"/>
        </w:rPr>
        <w:t xml:space="preserve">Lefèvre, N., D. Veleda, G. Caniaux, and M. Araujo, Observed variability and trends of CO2 parameters at the PIRATA mooring at 6°S, 10°W, </w:t>
      </w:r>
      <w:r w:rsidR="00ED44D5" w:rsidRPr="00ED44D5">
        <w:rPr>
          <w:rFonts w:ascii="Arial" w:hAnsi="Arial" w:cs="Arial"/>
          <w:i/>
          <w:iCs/>
          <w:szCs w:val="22"/>
          <w:lang w:val="en-US"/>
        </w:rPr>
        <w:t>Meeting PIRATA 19 / TAV / OceanSITES / Brazil-EU Dialogues</w:t>
      </w:r>
      <w:r w:rsidR="00ED44D5" w:rsidRPr="00ED44D5">
        <w:rPr>
          <w:rFonts w:ascii="Arial" w:hAnsi="Arial" w:cs="Arial"/>
          <w:i/>
          <w:szCs w:val="22"/>
          <w:lang w:val="en-US"/>
        </w:rPr>
        <w:t xml:space="preserve">, </w:t>
      </w:r>
      <w:r w:rsidR="00ED44D5" w:rsidRPr="00ED44D5">
        <w:rPr>
          <w:rFonts w:ascii="Arial" w:hAnsi="Arial" w:cs="Arial"/>
          <w:bCs/>
          <w:i/>
          <w:szCs w:val="22"/>
          <w:lang w:val="en-US"/>
        </w:rPr>
        <w:t>Porto de Galinhas, Brésil</w:t>
      </w:r>
      <w:r w:rsidR="00ED44D5" w:rsidRPr="00ED44D5">
        <w:rPr>
          <w:rFonts w:ascii="Arial" w:hAnsi="Arial" w:cs="Arial"/>
          <w:bCs/>
          <w:szCs w:val="22"/>
          <w:lang w:val="en-US"/>
        </w:rPr>
        <w:t>, 3-8 novembre 2014.</w:t>
      </w:r>
    </w:p>
    <w:p w14:paraId="5251530F" w14:textId="77777777" w:rsidR="00ED44D5" w:rsidRPr="00ED44D5" w:rsidRDefault="00290A9C" w:rsidP="004D36FB">
      <w:pPr>
        <w:pStyle w:val="Corpsdetexte"/>
        <w:tabs>
          <w:tab w:val="left" w:pos="9072"/>
        </w:tabs>
        <w:ind w:left="142" w:hanging="142"/>
        <w:jc w:val="both"/>
        <w:rPr>
          <w:rFonts w:ascii="Arial" w:hAnsi="Arial" w:cs="Arial"/>
          <w:szCs w:val="22"/>
          <w:lang w:val="en-US"/>
        </w:rPr>
      </w:pPr>
      <w:r>
        <w:rPr>
          <w:rFonts w:ascii="Arial" w:hAnsi="Arial" w:cs="Arial"/>
          <w:szCs w:val="22"/>
          <w:lang w:val="en-US"/>
        </w:rPr>
        <w:t xml:space="preserve">- </w:t>
      </w:r>
      <w:r w:rsidR="00ED44D5" w:rsidRPr="00ED44D5">
        <w:rPr>
          <w:rFonts w:ascii="Arial" w:hAnsi="Arial" w:cs="Arial"/>
          <w:szCs w:val="22"/>
          <w:lang w:val="en-US"/>
        </w:rPr>
        <w:t>McPhaden, M.J., K. Ando, B. Bourlès</w:t>
      </w:r>
      <w:r w:rsidR="00ED44D5" w:rsidRPr="00ED44D5">
        <w:rPr>
          <w:rFonts w:ascii="Arial" w:hAnsi="Arial" w:cs="Arial"/>
          <w:iCs/>
          <w:szCs w:val="22"/>
          <w:lang w:val="en-US"/>
        </w:rPr>
        <w:t>, and S. McArthur</w:t>
      </w:r>
      <w:r w:rsidR="00ED44D5" w:rsidRPr="00ED44D5">
        <w:rPr>
          <w:rFonts w:ascii="Arial" w:hAnsi="Arial" w:cs="Arial"/>
          <w:szCs w:val="22"/>
          <w:lang w:val="en-US"/>
        </w:rPr>
        <w:t xml:space="preserve">: Research and operational achievements of TAO/TRITON; </w:t>
      </w:r>
      <w:r w:rsidR="00ED44D5" w:rsidRPr="00ED44D5">
        <w:rPr>
          <w:rFonts w:ascii="Arial" w:hAnsi="Arial" w:cs="Arial"/>
          <w:i/>
          <w:szCs w:val="22"/>
          <w:lang w:val="en-US"/>
        </w:rPr>
        <w:t>TPOS-2020</w:t>
      </w:r>
      <w:r w:rsidR="00ED44D5" w:rsidRPr="00ED44D5">
        <w:rPr>
          <w:rFonts w:ascii="Arial" w:hAnsi="Arial" w:cs="Arial"/>
          <w:szCs w:val="22"/>
          <w:lang w:val="en-US"/>
        </w:rPr>
        <w:t>, Scripps Inst. Of Oceanogr., 27 janvier 2014.</w:t>
      </w:r>
    </w:p>
    <w:p w14:paraId="14EC36B3" w14:textId="77777777" w:rsidR="00ED44D5" w:rsidRPr="00ED44D5" w:rsidRDefault="00290A9C" w:rsidP="004D36FB">
      <w:pPr>
        <w:pStyle w:val="Corpsdetexte"/>
        <w:tabs>
          <w:tab w:val="left" w:pos="9072"/>
        </w:tabs>
        <w:ind w:left="142" w:hanging="142"/>
        <w:jc w:val="both"/>
        <w:rPr>
          <w:rFonts w:ascii="Arial" w:hAnsi="Arial" w:cs="Arial"/>
          <w:szCs w:val="22"/>
          <w:lang w:val="en-US"/>
        </w:rPr>
      </w:pPr>
      <w:r>
        <w:rPr>
          <w:rFonts w:ascii="Arial" w:hAnsi="Arial" w:cs="Arial"/>
          <w:bCs/>
          <w:szCs w:val="22"/>
          <w:lang w:val="en-US"/>
        </w:rPr>
        <w:t xml:space="preserve">- </w:t>
      </w:r>
      <w:r w:rsidR="00ED44D5" w:rsidRPr="00ED44D5">
        <w:rPr>
          <w:rFonts w:ascii="Arial" w:hAnsi="Arial" w:cs="Arial"/>
          <w:bCs/>
          <w:szCs w:val="22"/>
          <w:lang w:val="en-US"/>
        </w:rPr>
        <w:t xml:space="preserve">Papapostolou, A., W. Johns, P. Brandt, and J. Jouanno, Atlantic Equatorial Undercurrent transport and its relation to seasonal Upwelling, </w:t>
      </w:r>
      <w:r w:rsidR="00ED44D5" w:rsidRPr="00ED44D5">
        <w:rPr>
          <w:rFonts w:ascii="Arial" w:hAnsi="Arial" w:cs="Arial"/>
          <w:i/>
          <w:iCs/>
          <w:szCs w:val="22"/>
          <w:lang w:val="en-US"/>
        </w:rPr>
        <w:t>Meeting PIRATA 19 / TAV / OceanSITES / Brazil-EU Dialogues</w:t>
      </w:r>
      <w:r w:rsidR="00ED44D5" w:rsidRPr="00ED44D5">
        <w:rPr>
          <w:rFonts w:ascii="Arial" w:hAnsi="Arial" w:cs="Arial"/>
          <w:i/>
          <w:szCs w:val="22"/>
          <w:lang w:val="en-US"/>
        </w:rPr>
        <w:t xml:space="preserve">, </w:t>
      </w:r>
      <w:r w:rsidR="00ED44D5" w:rsidRPr="00ED44D5">
        <w:rPr>
          <w:rFonts w:ascii="Arial" w:hAnsi="Arial" w:cs="Arial"/>
          <w:bCs/>
          <w:i/>
          <w:szCs w:val="22"/>
          <w:lang w:val="en-US"/>
        </w:rPr>
        <w:t>Porto de Galinhas, Brésil</w:t>
      </w:r>
      <w:r w:rsidR="00ED44D5" w:rsidRPr="00ED44D5">
        <w:rPr>
          <w:rFonts w:ascii="Arial" w:hAnsi="Arial" w:cs="Arial"/>
          <w:bCs/>
          <w:szCs w:val="22"/>
          <w:lang w:val="en-US"/>
        </w:rPr>
        <w:t>, 3-8 novembre 2014</w:t>
      </w:r>
    </w:p>
    <w:p w14:paraId="44FB391C" w14:textId="77777777" w:rsidR="00ED44D5" w:rsidRPr="00ED44D5" w:rsidRDefault="00290A9C" w:rsidP="004D36FB">
      <w:pPr>
        <w:pStyle w:val="PrformatHTML"/>
        <w:ind w:left="142" w:hanging="142"/>
        <w:jc w:val="both"/>
        <w:rPr>
          <w:rFonts w:ascii="Arial" w:hAnsi="Arial" w:cs="Arial"/>
          <w:szCs w:val="22"/>
        </w:rPr>
      </w:pPr>
      <w:r>
        <w:rPr>
          <w:rFonts w:ascii="Arial" w:hAnsi="Arial" w:cs="Arial"/>
          <w:szCs w:val="22"/>
        </w:rPr>
        <w:t xml:space="preserve">- </w:t>
      </w:r>
      <w:r w:rsidR="00ED44D5" w:rsidRPr="00ED44D5">
        <w:rPr>
          <w:rFonts w:ascii="Arial" w:hAnsi="Arial" w:cs="Arial"/>
          <w:szCs w:val="22"/>
        </w:rPr>
        <w:t xml:space="preserve">Servain, J., G. Caniaux, Y. Kouadio, M.J. McPhaden, et M. Araujo: Récente tendance climatique dans l’Atlantique tropical : rôle de la dynamique océanique ? </w:t>
      </w:r>
      <w:r w:rsidR="00ED44D5" w:rsidRPr="00ED44D5">
        <w:rPr>
          <w:rFonts w:ascii="Arial" w:hAnsi="Arial" w:cs="Arial"/>
          <w:i/>
          <w:szCs w:val="22"/>
        </w:rPr>
        <w:t>XXVIIe Colloque de l’Association Internationale de Climatologie (AIC) 2014, Dijon (France),</w:t>
      </w:r>
      <w:r w:rsidR="00ED44D5" w:rsidRPr="00ED44D5">
        <w:rPr>
          <w:rFonts w:ascii="Arial" w:hAnsi="Arial" w:cs="Arial"/>
          <w:szCs w:val="22"/>
        </w:rPr>
        <w:t xml:space="preserve"> 2-5 juillet 2014.</w:t>
      </w:r>
    </w:p>
    <w:p w14:paraId="74CAB6F8" w14:textId="77777777" w:rsidR="00B77A1F" w:rsidRDefault="00290A9C" w:rsidP="004D36FB">
      <w:pPr>
        <w:ind w:left="142" w:hanging="142"/>
        <w:jc w:val="both"/>
        <w:rPr>
          <w:rFonts w:ascii="Arial" w:hAnsi="Arial" w:cs="Arial"/>
          <w:szCs w:val="22"/>
          <w:lang w:val="en-US"/>
        </w:rPr>
      </w:pPr>
      <w:r>
        <w:rPr>
          <w:rFonts w:ascii="Arial" w:hAnsi="Arial" w:cs="Arial"/>
          <w:szCs w:val="22"/>
          <w:lang w:val="en-US"/>
        </w:rPr>
        <w:t xml:space="preserve">- </w:t>
      </w:r>
      <w:r w:rsidR="00ED44D5" w:rsidRPr="00ED44D5">
        <w:rPr>
          <w:rFonts w:ascii="Arial" w:hAnsi="Arial" w:cs="Arial"/>
          <w:szCs w:val="22"/>
          <w:lang w:val="en-US"/>
        </w:rPr>
        <w:t xml:space="preserve">Toualy, E., F. Marin, A. Aman and B. Bourlès, </w:t>
      </w:r>
      <w:r w:rsidR="00ED44D5" w:rsidRPr="00ED44D5">
        <w:rPr>
          <w:rFonts w:ascii="Arial" w:hAnsi="Arial" w:cs="Arial"/>
          <w:bCs/>
          <w:szCs w:val="22"/>
          <w:lang w:val="en-US"/>
        </w:rPr>
        <w:t xml:space="preserve">Interannual Variability of the Boreal Summer Upwelling along the Northern Coast of the Gulf of Guinea, </w:t>
      </w:r>
      <w:r w:rsidR="00ED44D5" w:rsidRPr="00ED44D5">
        <w:rPr>
          <w:rFonts w:ascii="Arial" w:hAnsi="Arial" w:cs="Arial"/>
          <w:i/>
          <w:szCs w:val="22"/>
          <w:lang w:val="en-US"/>
        </w:rPr>
        <w:t>Colloque régional TACCOVAR, Cotonou, Bénin</w:t>
      </w:r>
      <w:r w:rsidR="00B77A1F">
        <w:rPr>
          <w:rFonts w:ascii="Arial" w:hAnsi="Arial" w:cs="Arial"/>
          <w:szCs w:val="22"/>
          <w:lang w:val="en-US"/>
        </w:rPr>
        <w:t>, 13-17 octobre 2014.</w:t>
      </w:r>
    </w:p>
    <w:p w14:paraId="1FDA3318" w14:textId="77777777" w:rsidR="00B77A1F" w:rsidRDefault="00B77A1F" w:rsidP="00B77A1F">
      <w:pPr>
        <w:ind w:left="567" w:hanging="567"/>
        <w:jc w:val="both"/>
        <w:rPr>
          <w:rFonts w:ascii="Arial" w:hAnsi="Arial" w:cs="Arial"/>
          <w:szCs w:val="22"/>
          <w:lang w:val="en-US"/>
        </w:rPr>
      </w:pPr>
    </w:p>
    <w:p w14:paraId="10E6E1E2" w14:textId="77777777" w:rsidR="00AA3486" w:rsidRPr="00B77A1F" w:rsidRDefault="00AA3486" w:rsidP="00B77A1F">
      <w:pPr>
        <w:ind w:left="567" w:hanging="567"/>
        <w:jc w:val="both"/>
        <w:rPr>
          <w:rFonts w:ascii="Arial" w:hAnsi="Arial" w:cs="Arial"/>
          <w:szCs w:val="22"/>
          <w:lang w:val="en-US"/>
        </w:rPr>
      </w:pPr>
      <w:proofErr w:type="gramStart"/>
      <w:r w:rsidRPr="000A46B7">
        <w:rPr>
          <w:rFonts w:ascii="Arial" w:hAnsi="Arial" w:cs="Arial"/>
          <w:b/>
          <w:lang w:val="en-US"/>
        </w:rPr>
        <w:t>201</w:t>
      </w:r>
      <w:r w:rsidR="0014788B">
        <w:rPr>
          <w:rFonts w:ascii="Arial" w:hAnsi="Arial" w:cs="Arial"/>
          <w:b/>
          <w:lang w:val="en-US"/>
        </w:rPr>
        <w:t>5 :</w:t>
      </w:r>
      <w:proofErr w:type="gramEnd"/>
      <w:r w:rsidR="0014788B">
        <w:rPr>
          <w:rFonts w:ascii="Arial" w:hAnsi="Arial" w:cs="Arial"/>
          <w:b/>
          <w:lang w:val="en-US"/>
        </w:rPr>
        <w:t xml:space="preserve"> 26</w:t>
      </w:r>
    </w:p>
    <w:p w14:paraId="04745D7E" w14:textId="77777777" w:rsidR="00290A9C" w:rsidRDefault="00290A9C" w:rsidP="00290A9C">
      <w:pPr>
        <w:ind w:left="142" w:hanging="142"/>
        <w:jc w:val="both"/>
        <w:rPr>
          <w:rFonts w:ascii="Arial" w:hAnsi="Arial" w:cs="Arial"/>
          <w:lang w:val="en-US"/>
        </w:rPr>
      </w:pPr>
      <w:r w:rsidRPr="00290A9C">
        <w:rPr>
          <w:rFonts w:ascii="Arial" w:hAnsi="Arial" w:cs="Arial"/>
          <w:lang w:val="en-US"/>
        </w:rPr>
        <w:t>-</w:t>
      </w:r>
      <w:r>
        <w:rPr>
          <w:rFonts w:ascii="Arial" w:hAnsi="Arial" w:cs="Arial"/>
          <w:lang w:val="en-US"/>
        </w:rPr>
        <w:t xml:space="preserve"> </w:t>
      </w:r>
      <w:r w:rsidR="0014788B" w:rsidRPr="0014788B">
        <w:rPr>
          <w:rFonts w:ascii="Arial" w:hAnsi="Arial" w:cs="Arial"/>
          <w:lang w:val="en-US"/>
        </w:rPr>
        <w:t xml:space="preserve">Bonou, F., M. Araujo, N. Lefèvre, C. Noriega: Variability of total alkalinity and total inorganic carbon in the western tropical Atlantic Ocean. </w:t>
      </w:r>
      <w:r w:rsidR="0014788B" w:rsidRPr="0014788B">
        <w:rPr>
          <w:rFonts w:ascii="Arial" w:hAnsi="Arial" w:cs="Arial"/>
          <w:i/>
          <w:lang w:val="en-US"/>
        </w:rPr>
        <w:t>3rd International Symposium Effects of Climate Change on the World’s Oceans</w:t>
      </w:r>
      <w:r w:rsidR="0014788B" w:rsidRPr="0014788B">
        <w:rPr>
          <w:rFonts w:ascii="Arial" w:hAnsi="Arial" w:cs="Arial"/>
          <w:lang w:val="en-US"/>
        </w:rPr>
        <w:t xml:space="preserve">, </w:t>
      </w:r>
      <w:r w:rsidR="0014788B" w:rsidRPr="0014788B">
        <w:rPr>
          <w:rFonts w:ascii="Arial" w:hAnsi="Arial" w:cs="Arial"/>
          <w:i/>
          <w:lang w:val="en-US"/>
        </w:rPr>
        <w:t>Santos City, Brazil</w:t>
      </w:r>
      <w:r w:rsidR="0014788B" w:rsidRPr="0014788B">
        <w:rPr>
          <w:rFonts w:ascii="Arial" w:hAnsi="Arial" w:cs="Arial"/>
          <w:lang w:val="en-US"/>
        </w:rPr>
        <w:t>, mars 2015</w:t>
      </w:r>
      <w:r w:rsidR="009E091D">
        <w:rPr>
          <w:rFonts w:ascii="Arial" w:hAnsi="Arial" w:cs="Arial"/>
          <w:lang w:val="en-US"/>
        </w:rPr>
        <w:t>.</w:t>
      </w:r>
    </w:p>
    <w:p w14:paraId="7F335BB3" w14:textId="77777777" w:rsidR="004837A7" w:rsidRPr="00290A9C" w:rsidRDefault="00290A9C" w:rsidP="00290A9C">
      <w:pPr>
        <w:ind w:left="142" w:hanging="142"/>
        <w:jc w:val="both"/>
        <w:rPr>
          <w:rFonts w:ascii="Arial" w:hAnsi="Arial" w:cs="Arial"/>
          <w:lang w:val="en-US"/>
        </w:rPr>
      </w:pPr>
      <w:r>
        <w:rPr>
          <w:rFonts w:ascii="Arial" w:hAnsi="Arial" w:cs="Arial"/>
          <w:lang w:val="en-US"/>
        </w:rPr>
        <w:t xml:space="preserve">- </w:t>
      </w:r>
      <w:r w:rsidR="004837A7" w:rsidRPr="00ED44D5">
        <w:rPr>
          <w:rFonts w:ascii="Arial" w:hAnsi="Arial" w:cs="Arial"/>
          <w:szCs w:val="22"/>
          <w:lang w:val="en-US"/>
        </w:rPr>
        <w:t xml:space="preserve">Bourlès, B., </w:t>
      </w:r>
      <w:r w:rsidR="004837A7">
        <w:rPr>
          <w:rFonts w:ascii="Arial" w:hAnsi="Arial" w:cs="Arial"/>
          <w:szCs w:val="22"/>
          <w:lang w:val="en-US"/>
        </w:rPr>
        <w:t>M. Araujo, P. Brandt, E. Campos, H. Giordani, F. Hernandez, R. Lumpkin, M.PcPhaden, P. Nobre and R. Saravanan, an overview and highlights</w:t>
      </w:r>
      <w:r w:rsidR="00B743B7">
        <w:rPr>
          <w:rFonts w:ascii="Arial" w:hAnsi="Arial" w:cs="Arial"/>
          <w:szCs w:val="22"/>
          <w:lang w:val="en-US"/>
        </w:rPr>
        <w:t xml:space="preserve"> of PIRATA</w:t>
      </w:r>
      <w:r w:rsidR="004837A7" w:rsidRPr="00ED44D5">
        <w:rPr>
          <w:rFonts w:ascii="Arial" w:hAnsi="Arial" w:cs="Arial"/>
          <w:szCs w:val="22"/>
          <w:lang w:val="en-US"/>
        </w:rPr>
        <w:t xml:space="preserve">, </w:t>
      </w:r>
      <w:r w:rsidR="004837A7" w:rsidRPr="000A46B7">
        <w:rPr>
          <w:rFonts w:ascii="Arial" w:hAnsi="Arial" w:cs="Arial"/>
          <w:i/>
          <w:lang w:val="en-US"/>
        </w:rPr>
        <w:t>conférence PIRATA/PREFACE/Clivar-TAV, Cape-Town, South Africa</w:t>
      </w:r>
      <w:r w:rsidR="004837A7" w:rsidRPr="000A46B7">
        <w:rPr>
          <w:rFonts w:ascii="Arial" w:hAnsi="Arial" w:cs="Arial"/>
          <w:lang w:val="en-US"/>
        </w:rPr>
        <w:t>, 24-28 août 2015.</w:t>
      </w:r>
      <w:r w:rsidR="004837A7" w:rsidRPr="000A46B7">
        <w:rPr>
          <w:rFonts w:ascii="Arial" w:hAnsi="Arial" w:cs="Arial"/>
          <w:color w:val="000000"/>
          <w:lang w:val="en-US" w:eastAsia="en-GB"/>
        </w:rPr>
        <w:t xml:space="preserve">  </w:t>
      </w:r>
    </w:p>
    <w:p w14:paraId="7051D351" w14:textId="77777777" w:rsidR="004837A7" w:rsidRPr="004837A7" w:rsidRDefault="00290A9C" w:rsidP="004D36FB">
      <w:pPr>
        <w:adjustRightInd w:val="0"/>
        <w:ind w:left="142" w:hanging="142"/>
        <w:jc w:val="both"/>
        <w:rPr>
          <w:rFonts w:ascii="Arial" w:hAnsi="Arial" w:cs="Arial"/>
          <w:sz w:val="34"/>
          <w:szCs w:val="34"/>
          <w:lang w:val="en-US"/>
        </w:rPr>
      </w:pPr>
      <w:r>
        <w:rPr>
          <w:rFonts w:ascii="Arial" w:hAnsi="Arial" w:cs="Arial"/>
          <w:szCs w:val="22"/>
          <w:lang w:val="en-US"/>
        </w:rPr>
        <w:t xml:space="preserve">- </w:t>
      </w:r>
      <w:r w:rsidR="004837A7" w:rsidRPr="004837A7">
        <w:rPr>
          <w:rFonts w:ascii="Arial" w:hAnsi="Arial" w:cs="Arial"/>
          <w:szCs w:val="22"/>
          <w:lang w:val="en-US"/>
        </w:rPr>
        <w:t>Bourlès, B.: PIRATA French national report and status</w:t>
      </w:r>
      <w:r w:rsidR="004837A7">
        <w:rPr>
          <w:rFonts w:ascii="Arial" w:hAnsi="Arial" w:cs="Arial"/>
          <w:szCs w:val="22"/>
          <w:lang w:val="en-US"/>
        </w:rPr>
        <w:t xml:space="preserve"> to PIRATA SSG</w:t>
      </w:r>
      <w:r w:rsidR="004837A7" w:rsidRPr="004837A7">
        <w:rPr>
          <w:rFonts w:ascii="Arial" w:hAnsi="Arial" w:cs="Arial"/>
          <w:szCs w:val="22"/>
          <w:lang w:val="en-US"/>
        </w:rPr>
        <w:t xml:space="preserve">, </w:t>
      </w:r>
      <w:r w:rsidR="004837A7" w:rsidRPr="000A46B7">
        <w:rPr>
          <w:rFonts w:ascii="Arial" w:hAnsi="Arial" w:cs="Arial"/>
          <w:i/>
          <w:lang w:val="en-US"/>
        </w:rPr>
        <w:t>conférence PIRATA/PREFACE/Clivar-TAV, Cape-Town, South Africa</w:t>
      </w:r>
      <w:r w:rsidR="004837A7" w:rsidRPr="000A46B7">
        <w:rPr>
          <w:rFonts w:ascii="Arial" w:hAnsi="Arial" w:cs="Arial"/>
          <w:lang w:val="en-US"/>
        </w:rPr>
        <w:t>, 24-28 août 2015.</w:t>
      </w:r>
      <w:r w:rsidR="004837A7" w:rsidRPr="000A46B7">
        <w:rPr>
          <w:rFonts w:ascii="Arial" w:hAnsi="Arial" w:cs="Arial"/>
          <w:color w:val="000000"/>
          <w:lang w:val="en-US" w:eastAsia="en-GB"/>
        </w:rPr>
        <w:t xml:space="preserve">  </w:t>
      </w:r>
    </w:p>
    <w:p w14:paraId="0E24BCD8" w14:textId="77777777" w:rsidR="002723E3" w:rsidRDefault="00290A9C" w:rsidP="004D36FB">
      <w:pPr>
        <w:adjustRightInd w:val="0"/>
        <w:ind w:left="142" w:hanging="142"/>
        <w:jc w:val="both"/>
        <w:rPr>
          <w:rFonts w:ascii="Arial" w:hAnsi="Arial" w:cs="Arial"/>
          <w:szCs w:val="22"/>
        </w:rPr>
      </w:pPr>
      <w:r>
        <w:rPr>
          <w:rFonts w:ascii="Arial" w:hAnsi="Arial" w:cs="Arial"/>
          <w:szCs w:val="22"/>
        </w:rPr>
        <w:t xml:space="preserve">- </w:t>
      </w:r>
      <w:r w:rsidR="002723E3" w:rsidRPr="00524A2B">
        <w:rPr>
          <w:rFonts w:ascii="Arial" w:hAnsi="Arial" w:cs="Arial"/>
          <w:szCs w:val="22"/>
        </w:rPr>
        <w:t xml:space="preserve">Bourlès, B.: Etat </w:t>
      </w:r>
      <w:proofErr w:type="gramStart"/>
      <w:r w:rsidR="002723E3" w:rsidRPr="00524A2B">
        <w:rPr>
          <w:rFonts w:ascii="Arial" w:hAnsi="Arial" w:cs="Arial"/>
          <w:szCs w:val="22"/>
        </w:rPr>
        <w:t>des lieux relatif</w:t>
      </w:r>
      <w:proofErr w:type="gramEnd"/>
      <w:r w:rsidR="002723E3" w:rsidRPr="00524A2B">
        <w:rPr>
          <w:rFonts w:ascii="Arial" w:hAnsi="Arial" w:cs="Arial"/>
          <w:szCs w:val="22"/>
        </w:rPr>
        <w:t xml:space="preserve"> aux programmes PIRATA, PREFACE et AtlantOS, </w:t>
      </w:r>
      <w:r w:rsidR="002723E3" w:rsidRPr="00524A2B">
        <w:rPr>
          <w:rFonts w:ascii="Arial" w:hAnsi="Arial" w:cs="Arial"/>
          <w:i/>
          <w:szCs w:val="22"/>
        </w:rPr>
        <w:t>Colloque régional TACCOVAR, Cotonou, Bénin</w:t>
      </w:r>
      <w:r w:rsidR="002723E3" w:rsidRPr="00524A2B">
        <w:rPr>
          <w:rFonts w:ascii="Arial" w:hAnsi="Arial" w:cs="Arial"/>
          <w:szCs w:val="22"/>
        </w:rPr>
        <w:t>, 5-9 octobre 2015</w:t>
      </w:r>
      <w:r w:rsidR="002723E3">
        <w:rPr>
          <w:rFonts w:ascii="Arial" w:hAnsi="Arial" w:cs="Arial"/>
          <w:szCs w:val="22"/>
        </w:rPr>
        <w:t>.</w:t>
      </w:r>
    </w:p>
    <w:p w14:paraId="326D6C08" w14:textId="77777777" w:rsidR="000A46B7" w:rsidRPr="00631CAC" w:rsidRDefault="00290A9C" w:rsidP="004D36FB">
      <w:pPr>
        <w:ind w:left="142" w:hanging="142"/>
        <w:jc w:val="both"/>
        <w:rPr>
          <w:rFonts w:ascii="Arial" w:hAnsi="Arial" w:cs="Arial"/>
          <w:lang w:val="en-US"/>
        </w:rPr>
      </w:pPr>
      <w:r>
        <w:rPr>
          <w:rFonts w:ascii="Arial" w:hAnsi="Arial" w:cs="Arial"/>
          <w:lang w:val="en-US"/>
        </w:rPr>
        <w:t xml:space="preserve">- </w:t>
      </w:r>
      <w:r w:rsidR="000A46B7" w:rsidRPr="00631CAC">
        <w:rPr>
          <w:rFonts w:ascii="Arial" w:hAnsi="Arial" w:cs="Arial"/>
          <w:lang w:val="en-US"/>
        </w:rPr>
        <w:t xml:space="preserve">Delcroix, T., M. Tchilibou, G. Alory, G. Reverdin and S. Arnault, Variability of the Tropical Atlantic and Pacific SSS Minimum Zones and Their Relations to the ITCZ and SPCZ (1979-2013), </w:t>
      </w:r>
      <w:r w:rsidR="000A46B7" w:rsidRPr="000A46B7">
        <w:rPr>
          <w:rFonts w:ascii="Arial" w:hAnsi="Arial" w:cs="Arial"/>
          <w:i/>
          <w:lang w:val="en-US"/>
        </w:rPr>
        <w:t>EGU General Assembly, Vienna, Austria</w:t>
      </w:r>
      <w:r w:rsidR="000A46B7" w:rsidRPr="00631CAC">
        <w:rPr>
          <w:rFonts w:ascii="Arial" w:hAnsi="Arial" w:cs="Arial"/>
          <w:lang w:val="en-US"/>
        </w:rPr>
        <w:t>, 13-17 April 2015.</w:t>
      </w:r>
    </w:p>
    <w:p w14:paraId="2AD64646" w14:textId="77777777" w:rsidR="00C6690D" w:rsidRPr="00C6690D" w:rsidRDefault="00290A9C" w:rsidP="004D36FB">
      <w:pPr>
        <w:adjustRightInd w:val="0"/>
        <w:ind w:left="142" w:hanging="142"/>
        <w:jc w:val="both"/>
        <w:rPr>
          <w:rFonts w:ascii="Arial" w:hAnsi="Arial" w:cs="Arial"/>
          <w:sz w:val="34"/>
          <w:szCs w:val="34"/>
          <w:lang w:val="en-US"/>
        </w:rPr>
      </w:pPr>
      <w:r>
        <w:rPr>
          <w:rFonts w:ascii="Arial" w:hAnsi="Arial" w:cs="Arial"/>
          <w:bCs/>
          <w:color w:val="000000"/>
          <w:lang w:val="en-US" w:eastAsia="en-GB"/>
        </w:rPr>
        <w:t xml:space="preserve">- </w:t>
      </w:r>
      <w:r w:rsidR="00C6690D" w:rsidRPr="00C6690D">
        <w:rPr>
          <w:rFonts w:ascii="Arial" w:hAnsi="Arial" w:cs="Arial"/>
          <w:bCs/>
          <w:color w:val="000000"/>
          <w:lang w:val="en-US" w:eastAsia="en-GB"/>
        </w:rPr>
        <w:t xml:space="preserve">Dengler, M., P. Brandt, M. McPhaden, B. Bourlès, R. Hummels, S. Thomsen, T. Fischer and G. Krahmann, Diurnal variability in the Atlantic cold tongue at 10°W; poster présenté à la </w:t>
      </w:r>
      <w:r w:rsidR="00C6690D" w:rsidRPr="00C6690D">
        <w:rPr>
          <w:rFonts w:ascii="Arial" w:hAnsi="Arial" w:cs="Arial"/>
          <w:color w:val="000000"/>
          <w:lang w:val="en-US" w:eastAsia="en-GB"/>
        </w:rPr>
        <w:t xml:space="preserve"> </w:t>
      </w:r>
      <w:r w:rsidR="00C6690D" w:rsidRPr="00C6690D">
        <w:rPr>
          <w:rFonts w:ascii="Arial" w:hAnsi="Arial" w:cs="Arial"/>
          <w:i/>
          <w:lang w:val="en-US"/>
        </w:rPr>
        <w:t>conférence PIRATA/PREFACE/Clivar-TAV, Cape-Town, South Africa</w:t>
      </w:r>
      <w:r w:rsidR="00C6690D" w:rsidRPr="00C6690D">
        <w:rPr>
          <w:rFonts w:ascii="Arial" w:hAnsi="Arial" w:cs="Arial"/>
          <w:lang w:val="en-US"/>
        </w:rPr>
        <w:t>, 24-28 août 2015.</w:t>
      </w:r>
      <w:r w:rsidR="00C6690D" w:rsidRPr="00C6690D">
        <w:rPr>
          <w:rFonts w:ascii="Arial" w:hAnsi="Arial" w:cs="Arial"/>
          <w:color w:val="000000"/>
          <w:lang w:val="en-US" w:eastAsia="en-GB"/>
        </w:rPr>
        <w:t xml:space="preserve">  </w:t>
      </w:r>
    </w:p>
    <w:p w14:paraId="7952BD53" w14:textId="77777777" w:rsidR="00F67016" w:rsidRPr="00F67016" w:rsidRDefault="00290A9C" w:rsidP="004D36FB">
      <w:pPr>
        <w:adjustRightInd w:val="0"/>
        <w:ind w:left="142" w:hanging="142"/>
        <w:jc w:val="both"/>
        <w:rPr>
          <w:rFonts w:ascii="Arial" w:hAnsi="Arial" w:cs="Arial"/>
          <w:sz w:val="34"/>
          <w:szCs w:val="34"/>
          <w:lang w:val="en-US"/>
        </w:rPr>
      </w:pPr>
      <w:r>
        <w:rPr>
          <w:rFonts w:ascii="Arial" w:hAnsi="Arial" w:cs="Arial"/>
          <w:color w:val="000000"/>
          <w:lang w:val="en-US" w:eastAsia="en-GB"/>
        </w:rPr>
        <w:t xml:space="preserve">- </w:t>
      </w:r>
      <w:r w:rsidR="00F67016" w:rsidRPr="00F67016">
        <w:rPr>
          <w:rFonts w:ascii="Arial" w:hAnsi="Arial" w:cs="Arial"/>
          <w:color w:val="000000"/>
          <w:lang w:val="en-US" w:eastAsia="en-GB"/>
        </w:rPr>
        <w:t>Djakour</w:t>
      </w:r>
      <w:r w:rsidR="00F67016">
        <w:rPr>
          <w:rFonts w:ascii="Arial" w:hAnsi="Arial" w:cs="Arial"/>
          <w:color w:val="000000"/>
          <w:lang w:val="en-US" w:eastAsia="en-GB"/>
        </w:rPr>
        <w:t>é, S., P. Penven, B. Bourlès, J.</w:t>
      </w:r>
      <w:r w:rsidR="00F67016" w:rsidRPr="00F67016">
        <w:rPr>
          <w:rFonts w:ascii="Arial" w:hAnsi="Arial" w:cs="Arial"/>
          <w:color w:val="000000"/>
          <w:lang w:val="en-US" w:eastAsia="en-GB"/>
        </w:rPr>
        <w:t xml:space="preserve"> Jackson-Veitch,</w:t>
      </w:r>
      <w:r w:rsidR="00F67016">
        <w:rPr>
          <w:rFonts w:ascii="Arial" w:hAnsi="Arial" w:cs="Arial"/>
          <w:color w:val="000000"/>
          <w:lang w:val="en-US" w:eastAsia="en-GB"/>
        </w:rPr>
        <w:t xml:space="preserve"> and V.</w:t>
      </w:r>
      <w:r w:rsidR="00F67016" w:rsidRPr="00F67016">
        <w:rPr>
          <w:rFonts w:ascii="Arial" w:hAnsi="Arial" w:cs="Arial"/>
          <w:color w:val="000000"/>
          <w:lang w:val="en-US" w:eastAsia="en-GB"/>
        </w:rPr>
        <w:t xml:space="preserve"> Kone, Inertial terms effects on the ocean dynamics in the tropical Atlantic, </w:t>
      </w:r>
      <w:r w:rsidR="00F67016" w:rsidRPr="00F67016">
        <w:rPr>
          <w:rFonts w:ascii="Arial" w:hAnsi="Arial" w:cs="Arial"/>
          <w:i/>
          <w:lang w:val="en-US"/>
        </w:rPr>
        <w:t>conférence PIRATA/PREFACE/Clivar-TAV, Cape-Town, South Africa</w:t>
      </w:r>
      <w:r w:rsidR="00F67016" w:rsidRPr="00F67016">
        <w:rPr>
          <w:rFonts w:ascii="Arial" w:hAnsi="Arial" w:cs="Arial"/>
          <w:lang w:val="en-US"/>
        </w:rPr>
        <w:t>, 24-28 août 2015</w:t>
      </w:r>
      <w:r w:rsidR="00F67016" w:rsidRPr="00F67016">
        <w:rPr>
          <w:rFonts w:ascii="Arial" w:hAnsi="Arial" w:cs="Arial"/>
          <w:color w:val="000000"/>
          <w:lang w:val="en-US" w:eastAsia="en-GB"/>
        </w:rPr>
        <w:t xml:space="preserve">.  </w:t>
      </w:r>
    </w:p>
    <w:p w14:paraId="76360772" w14:textId="77777777" w:rsidR="002723E3" w:rsidRPr="008828EF" w:rsidRDefault="00290A9C" w:rsidP="004D36FB">
      <w:pPr>
        <w:ind w:left="142" w:hanging="142"/>
        <w:jc w:val="both"/>
        <w:rPr>
          <w:rFonts w:ascii="Arial" w:hAnsi="Arial" w:cs="Arial"/>
          <w:szCs w:val="22"/>
          <w:lang w:val="en-US"/>
        </w:rPr>
      </w:pPr>
      <w:r>
        <w:rPr>
          <w:rFonts w:ascii="Arial" w:hAnsi="Arial" w:cs="Arial"/>
          <w:color w:val="000000"/>
          <w:szCs w:val="22"/>
          <w:lang w:val="en-US" w:eastAsia="en-GB"/>
        </w:rPr>
        <w:t xml:space="preserve">- </w:t>
      </w:r>
      <w:r w:rsidR="002723E3" w:rsidRPr="008828EF">
        <w:rPr>
          <w:rFonts w:ascii="Arial" w:hAnsi="Arial" w:cs="Arial"/>
          <w:color w:val="000000"/>
          <w:szCs w:val="22"/>
          <w:lang w:val="en-US" w:eastAsia="en-GB"/>
        </w:rPr>
        <w:t>Djakouré, S., P. Penven, B. Bourlès, J. Jackson-Veitch, and V. Kone, Inertial terms effects on the ocean dynamics in the tropical Atlantic,</w:t>
      </w:r>
      <w:r w:rsidR="002723E3" w:rsidRPr="008828EF">
        <w:rPr>
          <w:rFonts w:ascii="Arial" w:hAnsi="Arial" w:cs="Arial"/>
          <w:i/>
          <w:szCs w:val="22"/>
          <w:lang w:val="en-US"/>
        </w:rPr>
        <w:t xml:space="preserve"> Colloque régional TACCOVAR, Cotonou, Bénin</w:t>
      </w:r>
      <w:r w:rsidR="002723E3" w:rsidRPr="008828EF">
        <w:rPr>
          <w:rFonts w:ascii="Arial" w:hAnsi="Arial" w:cs="Arial"/>
          <w:szCs w:val="22"/>
          <w:lang w:val="en-US"/>
        </w:rPr>
        <w:t>, 5-9 octobre 2015.</w:t>
      </w:r>
    </w:p>
    <w:p w14:paraId="11C888A4" w14:textId="77777777" w:rsidR="00254D9B" w:rsidRPr="00524A2B" w:rsidRDefault="00290A9C" w:rsidP="004D36FB">
      <w:pPr>
        <w:adjustRightInd w:val="0"/>
        <w:ind w:left="142" w:hanging="142"/>
        <w:jc w:val="both"/>
        <w:rPr>
          <w:rFonts w:ascii="Arial" w:hAnsi="Arial" w:cs="Arial"/>
          <w:sz w:val="34"/>
          <w:szCs w:val="34"/>
          <w:lang w:val="en-US"/>
        </w:rPr>
      </w:pPr>
      <w:r>
        <w:rPr>
          <w:rFonts w:ascii="Arial" w:hAnsi="Arial" w:cs="Arial"/>
          <w:szCs w:val="22"/>
          <w:lang w:val="en-US"/>
        </w:rPr>
        <w:t xml:space="preserve">- </w:t>
      </w:r>
      <w:r w:rsidR="000A46B7" w:rsidRPr="000A46B7">
        <w:rPr>
          <w:rFonts w:ascii="Arial" w:hAnsi="Arial" w:cs="Arial"/>
          <w:szCs w:val="22"/>
          <w:lang w:val="en-US"/>
        </w:rPr>
        <w:t>Giordani, H., G. Caniaux, and A. Voldoire</w:t>
      </w:r>
      <w:r w:rsidR="00A6720A">
        <w:rPr>
          <w:rFonts w:ascii="Arial" w:hAnsi="Arial" w:cs="Arial"/>
          <w:szCs w:val="22"/>
          <w:lang w:val="en-US"/>
        </w:rPr>
        <w:t>,</w:t>
      </w:r>
      <w:r w:rsidR="000A46B7" w:rsidRPr="000A46B7">
        <w:rPr>
          <w:rFonts w:ascii="Arial" w:hAnsi="Arial" w:cs="Arial"/>
          <w:szCs w:val="22"/>
          <w:lang w:val="en-US"/>
        </w:rPr>
        <w:t xml:space="preserve"> </w:t>
      </w:r>
      <w:r w:rsidR="000A46B7" w:rsidRPr="000A46B7">
        <w:rPr>
          <w:rFonts w:ascii="Arial" w:hAnsi="Arial" w:cs="Arial"/>
          <w:color w:val="000000"/>
          <w:lang w:val="en-US" w:eastAsia="en-GB"/>
        </w:rPr>
        <w:t>Why is there a front north of the Atlantic Cold Tongue</w:t>
      </w:r>
      <w:proofErr w:type="gramStart"/>
      <w:r w:rsidR="000A46B7" w:rsidRPr="000A46B7">
        <w:rPr>
          <w:rFonts w:ascii="Arial" w:hAnsi="Arial" w:cs="Arial"/>
          <w:color w:val="000000"/>
          <w:lang w:val="en-US" w:eastAsia="en-GB"/>
        </w:rPr>
        <w:t>?,</w:t>
      </w:r>
      <w:proofErr w:type="gramEnd"/>
      <w:r w:rsidR="000A46B7" w:rsidRPr="000A46B7">
        <w:rPr>
          <w:rFonts w:ascii="Arial" w:hAnsi="Arial" w:cs="Arial"/>
          <w:color w:val="000000"/>
          <w:lang w:val="en-US" w:eastAsia="en-GB"/>
        </w:rPr>
        <w:t xml:space="preserve"> </w:t>
      </w:r>
      <w:r w:rsidR="000A46B7" w:rsidRPr="000A46B7">
        <w:rPr>
          <w:rFonts w:ascii="Arial" w:hAnsi="Arial" w:cs="Arial"/>
          <w:i/>
          <w:lang w:val="en-US"/>
        </w:rPr>
        <w:t>conférence PIRATA/PREFACE/Clivar-TAV, Cape-Town, South Africa</w:t>
      </w:r>
      <w:r w:rsidR="000A46B7" w:rsidRPr="000A46B7">
        <w:rPr>
          <w:rFonts w:ascii="Arial" w:hAnsi="Arial" w:cs="Arial"/>
          <w:lang w:val="en-US"/>
        </w:rPr>
        <w:t>, 24-28 août 2015.</w:t>
      </w:r>
      <w:r w:rsidR="000A46B7" w:rsidRPr="000A46B7">
        <w:rPr>
          <w:rFonts w:ascii="Arial" w:hAnsi="Arial" w:cs="Arial"/>
          <w:color w:val="000000"/>
          <w:lang w:val="en-US" w:eastAsia="en-GB"/>
        </w:rPr>
        <w:t xml:space="preserve">  </w:t>
      </w:r>
    </w:p>
    <w:p w14:paraId="552EC887" w14:textId="77777777" w:rsidR="00254D9B" w:rsidRPr="00254D9B" w:rsidRDefault="00290A9C" w:rsidP="004D36FB">
      <w:pPr>
        <w:adjustRightInd w:val="0"/>
        <w:ind w:left="142" w:hanging="142"/>
        <w:jc w:val="both"/>
        <w:rPr>
          <w:rFonts w:ascii="Arial" w:hAnsi="Arial" w:cs="Arial"/>
          <w:lang w:val="en-US"/>
        </w:rPr>
      </w:pPr>
      <w:r>
        <w:rPr>
          <w:rFonts w:ascii="Arial" w:hAnsi="Arial" w:cs="Arial"/>
          <w:lang w:val="en-US"/>
        </w:rPr>
        <w:lastRenderedPageBreak/>
        <w:t xml:space="preserve">- </w:t>
      </w:r>
      <w:r w:rsidR="00254D9B" w:rsidRPr="00254D9B">
        <w:rPr>
          <w:rFonts w:ascii="Arial" w:hAnsi="Arial" w:cs="Arial"/>
          <w:lang w:val="en-US"/>
        </w:rPr>
        <w:t xml:space="preserve">Habasque, J., B. Bourlès, E. Machu, and P. Brehmer, Multifrequency acoustics measurements during the PIRATA FR25 cruise in the Eastern tropical Atlantic Ocean, </w:t>
      </w:r>
      <w:r w:rsidR="00254D9B" w:rsidRPr="00254D9B">
        <w:rPr>
          <w:rFonts w:ascii="Arial" w:hAnsi="Arial" w:cs="Arial"/>
          <w:bCs/>
          <w:color w:val="000000"/>
          <w:lang w:val="en-US" w:eastAsia="en-GB"/>
        </w:rPr>
        <w:t>poster présenté à la</w:t>
      </w:r>
      <w:r w:rsidR="00254D9B" w:rsidRPr="00254D9B">
        <w:rPr>
          <w:rFonts w:ascii="Arial" w:hAnsi="Arial" w:cs="Arial"/>
          <w:color w:val="000000"/>
          <w:lang w:val="en-US" w:eastAsia="en-GB"/>
        </w:rPr>
        <w:t xml:space="preserve"> </w:t>
      </w:r>
      <w:r w:rsidR="00254D9B" w:rsidRPr="00254D9B">
        <w:rPr>
          <w:rFonts w:ascii="Arial" w:hAnsi="Arial" w:cs="Arial"/>
          <w:i/>
          <w:lang w:val="en-US"/>
        </w:rPr>
        <w:t>conférence PIRATA/PREFACE/Clivar-TAV, Cape-Town, South Africa</w:t>
      </w:r>
      <w:r w:rsidR="00254D9B" w:rsidRPr="00254D9B">
        <w:rPr>
          <w:rFonts w:ascii="Arial" w:hAnsi="Arial" w:cs="Arial"/>
          <w:lang w:val="en-US"/>
        </w:rPr>
        <w:t>, 24-28 août 2015.</w:t>
      </w:r>
    </w:p>
    <w:p w14:paraId="7ECFD1C9" w14:textId="77777777" w:rsidR="002723E3" w:rsidRPr="005F4CFC" w:rsidRDefault="00290A9C" w:rsidP="004D36FB">
      <w:pPr>
        <w:adjustRightInd w:val="0"/>
        <w:ind w:left="142" w:hanging="142"/>
        <w:jc w:val="both"/>
        <w:rPr>
          <w:rFonts w:ascii="Arial" w:hAnsi="Arial" w:cs="Arial"/>
          <w:lang w:val="en-US"/>
        </w:rPr>
      </w:pPr>
      <w:r>
        <w:rPr>
          <w:rFonts w:ascii="Arial" w:hAnsi="Arial" w:cs="Arial"/>
          <w:lang w:val="en-US"/>
        </w:rPr>
        <w:t xml:space="preserve">- </w:t>
      </w:r>
      <w:r w:rsidR="002723E3" w:rsidRPr="005F4CFC">
        <w:rPr>
          <w:rFonts w:ascii="Arial" w:hAnsi="Arial" w:cs="Arial"/>
          <w:lang w:val="en-US"/>
        </w:rPr>
        <w:t xml:space="preserve">Habasque, J., B. Bourlès, E. Machu, and P. Brehmer, Multifrequency acoustics measurements during the PIRATA FR25 cruise in the Eastern tropical Atlantic Ocean, </w:t>
      </w:r>
      <w:r w:rsidR="002723E3" w:rsidRPr="005F4CFC">
        <w:rPr>
          <w:rStyle w:val="envaleur"/>
          <w:rFonts w:ascii="Arial" w:hAnsi="Arial" w:cs="Arial"/>
          <w:i/>
          <w:lang w:val="en-US"/>
        </w:rPr>
        <w:t>International conference ICAWA;</w:t>
      </w:r>
      <w:r w:rsidR="002723E3" w:rsidRPr="005F4CFC">
        <w:rPr>
          <w:rFonts w:ascii="Arial" w:hAnsi="Arial" w:cs="Arial"/>
          <w:i/>
          <w:iCs/>
          <w:lang w:val="en-US"/>
        </w:rPr>
        <w:t xml:space="preserve"> the AWA project : ecosystem approach to the management of fisheries and the marine environment in West African waters</w:t>
      </w:r>
      <w:r w:rsidR="002723E3" w:rsidRPr="005F4CFC">
        <w:rPr>
          <w:rFonts w:ascii="Arial" w:hAnsi="Arial" w:cs="Arial"/>
          <w:i/>
          <w:lang w:val="en-US"/>
        </w:rPr>
        <w:t>, Dakar, Sénégal</w:t>
      </w:r>
      <w:r w:rsidR="002723E3" w:rsidRPr="005F4CFC">
        <w:rPr>
          <w:rFonts w:ascii="Arial" w:hAnsi="Arial" w:cs="Arial"/>
          <w:lang w:val="en-US"/>
        </w:rPr>
        <w:t>, 17-19 novembre 2015.</w:t>
      </w:r>
    </w:p>
    <w:p w14:paraId="05AFF7B2" w14:textId="77777777" w:rsidR="004837A7" w:rsidRPr="004837A7" w:rsidRDefault="00290A9C" w:rsidP="004D36FB">
      <w:pPr>
        <w:adjustRightInd w:val="0"/>
        <w:ind w:left="142" w:hanging="142"/>
        <w:jc w:val="both"/>
        <w:rPr>
          <w:rFonts w:ascii="Arial" w:hAnsi="Arial" w:cs="Arial"/>
          <w:sz w:val="34"/>
          <w:szCs w:val="34"/>
          <w:lang w:val="en-US"/>
        </w:rPr>
      </w:pPr>
      <w:r>
        <w:rPr>
          <w:rFonts w:ascii="Arial" w:hAnsi="Arial" w:cs="Arial"/>
          <w:color w:val="000000"/>
          <w:lang w:val="en-US" w:eastAsia="en-GB"/>
        </w:rPr>
        <w:t xml:space="preserve">- </w:t>
      </w:r>
      <w:r w:rsidR="004837A7" w:rsidRPr="004837A7">
        <w:rPr>
          <w:rFonts w:ascii="Arial" w:hAnsi="Arial" w:cs="Arial"/>
          <w:color w:val="000000"/>
          <w:lang w:val="en-US" w:eastAsia="en-GB"/>
        </w:rPr>
        <w:t>Herbert G.</w:t>
      </w:r>
      <w:r w:rsidR="00A722C1" w:rsidRPr="004837A7">
        <w:rPr>
          <w:rFonts w:ascii="Arial" w:hAnsi="Arial" w:cs="Arial"/>
          <w:color w:val="000000"/>
          <w:lang w:val="en-US" w:eastAsia="en-GB"/>
        </w:rPr>
        <w:t>,</w:t>
      </w:r>
      <w:r w:rsidR="004837A7" w:rsidRPr="004837A7">
        <w:rPr>
          <w:rFonts w:ascii="Arial" w:hAnsi="Arial" w:cs="Arial"/>
          <w:color w:val="000000"/>
          <w:lang w:val="en-US" w:eastAsia="en-GB"/>
        </w:rPr>
        <w:t xml:space="preserve"> B.</w:t>
      </w:r>
      <w:r w:rsidR="00A722C1" w:rsidRPr="004837A7">
        <w:rPr>
          <w:rFonts w:ascii="Arial" w:hAnsi="Arial" w:cs="Arial"/>
          <w:color w:val="000000"/>
          <w:lang w:val="en-US" w:eastAsia="en-GB"/>
        </w:rPr>
        <w:t xml:space="preserve"> Bernard, </w:t>
      </w:r>
      <w:r w:rsidR="004837A7" w:rsidRPr="004837A7">
        <w:rPr>
          <w:rFonts w:ascii="Arial" w:hAnsi="Arial" w:cs="Arial"/>
          <w:color w:val="000000"/>
          <w:lang w:val="en-US" w:eastAsia="en-GB"/>
        </w:rPr>
        <w:t>J. Grelet</w:t>
      </w:r>
      <w:r w:rsidR="00A722C1" w:rsidRPr="004837A7">
        <w:rPr>
          <w:rFonts w:ascii="Arial" w:hAnsi="Arial" w:cs="Arial"/>
          <w:color w:val="000000"/>
          <w:lang w:val="en-US" w:eastAsia="en-GB"/>
        </w:rPr>
        <w:t xml:space="preserve">, </w:t>
      </w:r>
      <w:r w:rsidR="004837A7" w:rsidRPr="004837A7">
        <w:rPr>
          <w:rFonts w:ascii="Arial" w:hAnsi="Arial" w:cs="Arial"/>
          <w:color w:val="000000"/>
          <w:lang w:val="en-US" w:eastAsia="en-GB"/>
        </w:rPr>
        <w:t>G. Cambon</w:t>
      </w:r>
      <w:r w:rsidR="00A722C1" w:rsidRPr="004837A7">
        <w:rPr>
          <w:rFonts w:ascii="Arial" w:hAnsi="Arial" w:cs="Arial"/>
          <w:color w:val="000000"/>
          <w:lang w:val="en-US" w:eastAsia="en-GB"/>
        </w:rPr>
        <w:t>,</w:t>
      </w:r>
      <w:r w:rsidR="004837A7" w:rsidRPr="004837A7">
        <w:rPr>
          <w:rFonts w:ascii="Arial" w:hAnsi="Arial" w:cs="Arial"/>
          <w:color w:val="000000"/>
          <w:lang w:val="en-US" w:eastAsia="en-GB"/>
        </w:rPr>
        <w:t xml:space="preserve"> and P.</w:t>
      </w:r>
      <w:r w:rsidR="00A6720A">
        <w:rPr>
          <w:rFonts w:ascii="Arial" w:hAnsi="Arial" w:cs="Arial"/>
          <w:color w:val="000000"/>
          <w:lang w:val="en-US" w:eastAsia="en-GB"/>
        </w:rPr>
        <w:t xml:space="preserve"> Penven</w:t>
      </w:r>
      <w:r w:rsidR="004837A7" w:rsidRPr="004837A7">
        <w:rPr>
          <w:rFonts w:ascii="Arial" w:hAnsi="Arial" w:cs="Arial"/>
          <w:color w:val="000000"/>
          <w:lang w:val="en-US" w:eastAsia="en-GB"/>
        </w:rPr>
        <w:t xml:space="preserve">, New insight on the upper layer circulation in the Gulf of Guinea. </w:t>
      </w:r>
      <w:r w:rsidR="00A722C1" w:rsidRPr="004837A7">
        <w:rPr>
          <w:rFonts w:ascii="Arial" w:hAnsi="Arial" w:cs="Arial"/>
          <w:color w:val="000000"/>
          <w:lang w:val="en-US" w:eastAsia="en-GB"/>
        </w:rPr>
        <w:t xml:space="preserve"> </w:t>
      </w:r>
      <w:r w:rsidR="004837A7" w:rsidRPr="004837A7">
        <w:rPr>
          <w:rFonts w:ascii="Arial" w:hAnsi="Arial" w:cs="Arial"/>
          <w:i/>
          <w:lang w:val="en-US"/>
        </w:rPr>
        <w:t>conférence PIRATA/PREFACE/Clivar-TAV, Cape-Town, South Africa</w:t>
      </w:r>
      <w:r w:rsidR="004837A7" w:rsidRPr="004837A7">
        <w:rPr>
          <w:rFonts w:ascii="Arial" w:hAnsi="Arial" w:cs="Arial"/>
          <w:lang w:val="en-US"/>
        </w:rPr>
        <w:t>, 24-28 août 2015.</w:t>
      </w:r>
      <w:r w:rsidR="004837A7" w:rsidRPr="004837A7">
        <w:rPr>
          <w:rFonts w:ascii="Arial" w:hAnsi="Arial" w:cs="Arial"/>
          <w:color w:val="000000"/>
          <w:lang w:val="en-US" w:eastAsia="en-GB"/>
        </w:rPr>
        <w:t xml:space="preserve">  </w:t>
      </w:r>
    </w:p>
    <w:p w14:paraId="4ABE1BE4" w14:textId="77777777" w:rsidR="002723E3" w:rsidRDefault="00290A9C" w:rsidP="004D36FB">
      <w:pPr>
        <w:adjustRightInd w:val="0"/>
        <w:ind w:left="142" w:hanging="142"/>
        <w:jc w:val="both"/>
        <w:rPr>
          <w:rFonts w:ascii="Arial" w:hAnsi="Arial" w:cs="Arial"/>
          <w:color w:val="000000"/>
          <w:szCs w:val="22"/>
          <w:lang w:val="en-US" w:eastAsia="en-GB"/>
        </w:rPr>
      </w:pPr>
      <w:r>
        <w:rPr>
          <w:rFonts w:ascii="Arial" w:hAnsi="Arial" w:cs="Arial"/>
          <w:color w:val="000000"/>
          <w:szCs w:val="22"/>
          <w:lang w:val="en-US" w:eastAsia="en-GB"/>
        </w:rPr>
        <w:t xml:space="preserve">- </w:t>
      </w:r>
      <w:r w:rsidR="002723E3" w:rsidRPr="008828EF">
        <w:rPr>
          <w:rFonts w:ascii="Arial" w:hAnsi="Arial" w:cs="Arial"/>
          <w:color w:val="000000"/>
          <w:szCs w:val="22"/>
          <w:lang w:val="en-US" w:eastAsia="en-GB"/>
        </w:rPr>
        <w:t xml:space="preserve">Herbert G., </w:t>
      </w:r>
      <w:r w:rsidR="002723E3" w:rsidRPr="008828EF">
        <w:rPr>
          <w:rFonts w:ascii="Arial" w:hAnsi="Arial" w:cs="Arial"/>
          <w:szCs w:val="22"/>
          <w:lang w:val="en-US"/>
        </w:rPr>
        <w:t>B. Bourlès</w:t>
      </w:r>
      <w:r w:rsidR="002723E3" w:rsidRPr="008828EF">
        <w:rPr>
          <w:rFonts w:ascii="Arial" w:hAnsi="Arial" w:cs="Arial"/>
          <w:color w:val="000000"/>
          <w:szCs w:val="22"/>
          <w:lang w:val="en-US" w:eastAsia="en-GB"/>
        </w:rPr>
        <w:t>, G. Cambon, and P. Penven, New insight on the upper layer circulation in the Gulf of Guinea,</w:t>
      </w:r>
      <w:r w:rsidR="002723E3" w:rsidRPr="008828EF">
        <w:rPr>
          <w:rFonts w:ascii="Arial" w:hAnsi="Arial" w:cs="Arial"/>
          <w:i/>
          <w:szCs w:val="22"/>
          <w:lang w:val="en-US"/>
        </w:rPr>
        <w:t xml:space="preserve"> Colloque régional TACCOVAR, Cotonou, Bénin</w:t>
      </w:r>
      <w:r w:rsidR="002723E3" w:rsidRPr="008828EF">
        <w:rPr>
          <w:rFonts w:ascii="Arial" w:hAnsi="Arial" w:cs="Arial"/>
          <w:szCs w:val="22"/>
          <w:lang w:val="en-US"/>
        </w:rPr>
        <w:t>, 5-9 octobre 2015</w:t>
      </w:r>
      <w:r w:rsidR="002723E3" w:rsidRPr="008828EF">
        <w:rPr>
          <w:rFonts w:ascii="Arial" w:hAnsi="Arial" w:cs="Arial"/>
          <w:color w:val="000000"/>
          <w:szCs w:val="22"/>
          <w:lang w:val="en-US" w:eastAsia="en-GB"/>
        </w:rPr>
        <w:t xml:space="preserve">. </w:t>
      </w:r>
    </w:p>
    <w:p w14:paraId="7A40C474" w14:textId="77777777" w:rsidR="008D5766" w:rsidRPr="008D5766" w:rsidRDefault="00290A9C" w:rsidP="004D36FB">
      <w:pPr>
        <w:adjustRightInd w:val="0"/>
        <w:ind w:left="142" w:hanging="142"/>
        <w:jc w:val="both"/>
        <w:rPr>
          <w:rFonts w:ascii="Arial" w:hAnsi="Arial" w:cs="Arial"/>
          <w:bCs/>
          <w:szCs w:val="22"/>
          <w:lang w:val="en-US"/>
        </w:rPr>
      </w:pPr>
      <w:r>
        <w:rPr>
          <w:rFonts w:ascii="Arial" w:hAnsi="Arial" w:cs="Arial"/>
          <w:szCs w:val="22"/>
          <w:lang w:val="en-US"/>
        </w:rPr>
        <w:t xml:space="preserve">- </w:t>
      </w:r>
      <w:r w:rsidR="008D5766" w:rsidRPr="008D5766">
        <w:rPr>
          <w:rFonts w:ascii="Arial" w:hAnsi="Arial" w:cs="Arial"/>
          <w:szCs w:val="22"/>
          <w:lang w:val="en-US"/>
        </w:rPr>
        <w:t xml:space="preserve">Hounsou-Gbo, G.A., J. Servain, G. Caniaux, M. Araujo, B. Bourlès, and D. Veleda, Long-term variations of SST and heat content in the Atlantic Ocean, </w:t>
      </w:r>
      <w:r w:rsidR="008D5766">
        <w:rPr>
          <w:rFonts w:ascii="Arial" w:hAnsi="Arial" w:cs="Arial"/>
          <w:szCs w:val="22"/>
          <w:lang w:val="en-US"/>
        </w:rPr>
        <w:t>poster présenté à l’</w:t>
      </w:r>
      <w:r w:rsidR="008D5766" w:rsidRPr="008D5766">
        <w:rPr>
          <w:rFonts w:ascii="Arial" w:eastAsia="Arial Unicode MS" w:hAnsi="Arial" w:cs="Arial"/>
          <w:iCs/>
          <w:szCs w:val="22"/>
          <w:lang w:val="en-US"/>
        </w:rPr>
        <w:t>EGU</w:t>
      </w:r>
      <w:r w:rsidR="008D5766" w:rsidRPr="008D5766">
        <w:rPr>
          <w:rFonts w:ascii="Arial" w:hAnsi="Arial" w:cs="Arial"/>
          <w:iCs/>
          <w:szCs w:val="22"/>
          <w:lang w:val="en-US"/>
        </w:rPr>
        <w:t xml:space="preserve"> General Assembly</w:t>
      </w:r>
      <w:r w:rsidR="008D5766" w:rsidRPr="008D5766">
        <w:rPr>
          <w:rFonts w:ascii="Arial" w:eastAsia="Arial Unicode MS" w:hAnsi="Arial" w:cs="Arial"/>
          <w:iCs/>
          <w:szCs w:val="22"/>
          <w:lang w:val="en-US"/>
        </w:rPr>
        <w:t xml:space="preserve">, </w:t>
      </w:r>
      <w:r w:rsidR="008D5766" w:rsidRPr="008D5766">
        <w:rPr>
          <w:rFonts w:ascii="Arial" w:hAnsi="Arial" w:cs="Arial"/>
          <w:szCs w:val="22"/>
          <w:lang w:val="en-US"/>
        </w:rPr>
        <w:t>Vienne-Autriche, 12-17 avril, 2015</w:t>
      </w:r>
      <w:r w:rsidR="008D5766" w:rsidRPr="008D5766">
        <w:rPr>
          <w:rFonts w:ascii="Arial" w:hAnsi="Arial" w:cs="Arial"/>
          <w:bCs/>
          <w:szCs w:val="22"/>
          <w:lang w:val="en-US"/>
        </w:rPr>
        <w:t>.</w:t>
      </w:r>
    </w:p>
    <w:p w14:paraId="21BD930C" w14:textId="77777777" w:rsidR="00904D28" w:rsidRPr="00904D28" w:rsidRDefault="00290A9C" w:rsidP="004D36FB">
      <w:pPr>
        <w:adjustRightInd w:val="0"/>
        <w:ind w:left="142" w:hanging="142"/>
        <w:jc w:val="both"/>
        <w:rPr>
          <w:rFonts w:ascii="Arial" w:hAnsi="Arial" w:cs="Arial"/>
          <w:color w:val="000000"/>
          <w:lang w:val="en-US" w:eastAsia="en-GB"/>
        </w:rPr>
      </w:pPr>
      <w:r>
        <w:rPr>
          <w:rFonts w:ascii="Arial" w:hAnsi="Arial" w:cs="Arial"/>
          <w:color w:val="000000"/>
          <w:lang w:val="en-US" w:eastAsia="en-GB"/>
        </w:rPr>
        <w:t xml:space="preserve">- </w:t>
      </w:r>
      <w:r w:rsidR="00904D28" w:rsidRPr="00904D28">
        <w:rPr>
          <w:rFonts w:ascii="Arial" w:hAnsi="Arial" w:cs="Arial"/>
          <w:color w:val="000000"/>
          <w:lang w:val="en-US" w:eastAsia="en-GB"/>
        </w:rPr>
        <w:t xml:space="preserve">Hounsou-Gbo, G. A., J. Servain, M. Araújo, E.S. Martins, B. Bourlès, and G. Caniaux ; Oceanic Indices to Forecast the Seasonal Rainfall over the Northern Northeast of Brazil, </w:t>
      </w:r>
      <w:r w:rsidR="00904D28" w:rsidRPr="00904D28">
        <w:rPr>
          <w:rFonts w:ascii="Arial" w:hAnsi="Arial" w:cs="Arial"/>
          <w:i/>
          <w:lang w:val="en-US"/>
        </w:rPr>
        <w:t>conférence PIRATA/PREFACE/Clivar-TAV, Cape-Town, South Africa</w:t>
      </w:r>
      <w:r w:rsidR="00904D28" w:rsidRPr="00904D28">
        <w:rPr>
          <w:rFonts w:ascii="Arial" w:hAnsi="Arial" w:cs="Arial"/>
          <w:lang w:val="en-US"/>
        </w:rPr>
        <w:t>, 24-28 août 2015.</w:t>
      </w:r>
      <w:r w:rsidR="00904D28" w:rsidRPr="00904D28">
        <w:rPr>
          <w:rFonts w:ascii="Arial" w:hAnsi="Arial" w:cs="Arial"/>
          <w:color w:val="000000"/>
          <w:lang w:val="en-US" w:eastAsia="en-GB"/>
        </w:rPr>
        <w:t xml:space="preserve">  </w:t>
      </w:r>
      <w:r w:rsidR="00904D28" w:rsidRPr="00904D28">
        <w:rPr>
          <w:rFonts w:ascii="Arial" w:hAnsi="Arial" w:cs="Arial"/>
          <w:lang w:val="en-US"/>
        </w:rPr>
        <w:t xml:space="preserve"> </w:t>
      </w:r>
      <w:r w:rsidR="00904D28" w:rsidRPr="00904D28">
        <w:rPr>
          <w:rFonts w:ascii="Arial" w:hAnsi="Arial" w:cs="Arial"/>
          <w:color w:val="000000"/>
          <w:lang w:val="en-US" w:eastAsia="en-GB"/>
        </w:rPr>
        <w:t xml:space="preserve"> </w:t>
      </w:r>
    </w:p>
    <w:p w14:paraId="00BF0569" w14:textId="77777777" w:rsidR="00FD1B76" w:rsidRPr="00FD1B76" w:rsidRDefault="00290A9C" w:rsidP="004D36FB">
      <w:pPr>
        <w:adjustRightInd w:val="0"/>
        <w:ind w:left="142" w:hanging="142"/>
        <w:jc w:val="both"/>
        <w:rPr>
          <w:rFonts w:ascii="Arial" w:hAnsi="Arial" w:cs="Arial"/>
          <w:szCs w:val="22"/>
          <w:lang w:val="en-US" w:eastAsia="en-GB"/>
        </w:rPr>
      </w:pPr>
      <w:r>
        <w:rPr>
          <w:rFonts w:ascii="Arial" w:hAnsi="Arial" w:cs="Arial"/>
          <w:szCs w:val="22"/>
          <w:lang w:val="en-US"/>
        </w:rPr>
        <w:t xml:space="preserve">- </w:t>
      </w:r>
      <w:r w:rsidR="00FD1B76" w:rsidRPr="00FD1B76">
        <w:rPr>
          <w:rFonts w:ascii="Arial" w:hAnsi="Arial" w:cs="Arial"/>
          <w:szCs w:val="22"/>
          <w:lang w:val="en-US"/>
        </w:rPr>
        <w:t xml:space="preserve">Hounsou-Gbo, G.A., J. Servain, M. Araujo, E.S. Martin, B. Bourlès, and G. Caniaux, </w:t>
      </w:r>
      <w:r w:rsidR="00FD1B76" w:rsidRPr="00FD1B76">
        <w:rPr>
          <w:rFonts w:ascii="Arial" w:hAnsi="Arial" w:cs="Arial"/>
          <w:bCs/>
          <w:color w:val="000000"/>
          <w:lang w:val="en-US"/>
        </w:rPr>
        <w:t>Oceanic Indices to Forecast the Seasonal Rainfall</w:t>
      </w:r>
      <w:r w:rsidR="00FD1B76" w:rsidRPr="00FD1B76">
        <w:rPr>
          <w:rFonts w:ascii="Arial" w:hAnsi="Arial" w:cs="Arial"/>
          <w:color w:val="000000"/>
          <w:lang w:val="en-US"/>
        </w:rPr>
        <w:t xml:space="preserve"> </w:t>
      </w:r>
      <w:r w:rsidR="00FD1B76" w:rsidRPr="00FD1B76">
        <w:rPr>
          <w:rFonts w:ascii="Arial" w:hAnsi="Arial" w:cs="Arial"/>
          <w:bCs/>
          <w:color w:val="000000"/>
          <w:lang w:val="en-US"/>
        </w:rPr>
        <w:t>over the Northern Northeast of Brazil</w:t>
      </w:r>
      <w:r w:rsidR="00FD1B76" w:rsidRPr="00FD1B76">
        <w:rPr>
          <w:rFonts w:ascii="Arial" w:hAnsi="Arial" w:cs="Arial"/>
          <w:szCs w:val="22"/>
          <w:lang w:val="en-US"/>
        </w:rPr>
        <w:t xml:space="preserve">, </w:t>
      </w:r>
      <w:r w:rsidR="00FD1B76">
        <w:rPr>
          <w:rFonts w:ascii="Arial" w:hAnsi="Arial" w:cs="Arial"/>
          <w:szCs w:val="22"/>
          <w:lang w:val="en-US"/>
        </w:rPr>
        <w:t xml:space="preserve">poster présenté au </w:t>
      </w:r>
      <w:r w:rsidR="00FD1B76" w:rsidRPr="00FD1B76">
        <w:rPr>
          <w:rFonts w:ascii="Arial" w:hAnsi="Arial" w:cs="Arial"/>
          <w:szCs w:val="22"/>
          <w:lang w:val="en-US"/>
        </w:rPr>
        <w:t>Colloque régional TACCOVAR, Cotonou, Bénin, 5-9 octobre 2015.</w:t>
      </w:r>
      <w:r w:rsidR="00FD1B76" w:rsidRPr="00FD1B76">
        <w:rPr>
          <w:rFonts w:ascii="Arial" w:hAnsi="Arial" w:cs="Arial"/>
          <w:color w:val="000000"/>
          <w:szCs w:val="22"/>
          <w:lang w:val="en-US" w:eastAsia="en-GB"/>
        </w:rPr>
        <w:t xml:space="preserve"> </w:t>
      </w:r>
      <w:r w:rsidR="00FD1B76" w:rsidRPr="00FD1B76">
        <w:rPr>
          <w:rFonts w:ascii="Arial" w:hAnsi="Arial" w:cs="Arial"/>
          <w:szCs w:val="22"/>
          <w:lang w:val="en-US" w:eastAsia="en-GB"/>
        </w:rPr>
        <w:t xml:space="preserve"> </w:t>
      </w:r>
    </w:p>
    <w:p w14:paraId="3B3F3CA6" w14:textId="77777777" w:rsidR="00045612" w:rsidRPr="00045612" w:rsidRDefault="00290A9C" w:rsidP="004D36FB">
      <w:pPr>
        <w:adjustRightInd w:val="0"/>
        <w:ind w:left="142" w:hanging="142"/>
        <w:jc w:val="both"/>
        <w:rPr>
          <w:rFonts w:ascii="Arial" w:hAnsi="Arial" w:cs="Arial"/>
          <w:color w:val="000000"/>
          <w:lang w:val="en-US" w:eastAsia="en-GB"/>
        </w:rPr>
      </w:pPr>
      <w:r>
        <w:rPr>
          <w:rFonts w:ascii="Arial" w:hAnsi="Arial" w:cs="Arial"/>
          <w:color w:val="000000"/>
          <w:lang w:val="en-US" w:eastAsia="en-GB"/>
        </w:rPr>
        <w:t xml:space="preserve">- </w:t>
      </w:r>
      <w:r w:rsidR="00045612" w:rsidRPr="00045612">
        <w:rPr>
          <w:rFonts w:ascii="Arial" w:hAnsi="Arial" w:cs="Arial"/>
          <w:color w:val="000000"/>
          <w:lang w:val="en-US" w:eastAsia="en-GB"/>
        </w:rPr>
        <w:t xml:space="preserve">Imbol Kougue, </w:t>
      </w:r>
      <w:r w:rsidR="00045612">
        <w:rPr>
          <w:rFonts w:ascii="Arial" w:hAnsi="Arial" w:cs="Arial"/>
          <w:color w:val="000000"/>
          <w:lang w:val="en-US" w:eastAsia="en-GB"/>
        </w:rPr>
        <w:t>R.A., M.</w:t>
      </w:r>
      <w:r w:rsidR="00045612" w:rsidRPr="00045612">
        <w:rPr>
          <w:rFonts w:ascii="Arial" w:hAnsi="Arial" w:cs="Arial"/>
          <w:color w:val="000000"/>
          <w:lang w:val="en-US" w:eastAsia="en-GB"/>
        </w:rPr>
        <w:t xml:space="preserve"> Rouault, </w:t>
      </w:r>
      <w:r w:rsidR="00045612">
        <w:rPr>
          <w:rFonts w:ascii="Arial" w:hAnsi="Arial" w:cs="Arial"/>
          <w:color w:val="000000"/>
          <w:lang w:val="en-US" w:eastAsia="en-GB"/>
        </w:rPr>
        <w:t>and J.</w:t>
      </w:r>
      <w:r w:rsidR="00045612" w:rsidRPr="00045612">
        <w:rPr>
          <w:rFonts w:ascii="Arial" w:hAnsi="Arial" w:cs="Arial"/>
          <w:color w:val="000000"/>
          <w:lang w:val="en-US" w:eastAsia="en-GB"/>
        </w:rPr>
        <w:t xml:space="preserve"> Jouanno, Warm and cold events in the southeast Atlantic Ocean.</w:t>
      </w:r>
      <w:r w:rsidR="00045612">
        <w:rPr>
          <w:rFonts w:ascii="Arial" w:hAnsi="Arial" w:cs="Arial"/>
          <w:color w:val="000000"/>
          <w:lang w:val="en-US" w:eastAsia="en-GB"/>
        </w:rPr>
        <w:t xml:space="preserve"> </w:t>
      </w:r>
      <w:r w:rsidR="00045612" w:rsidRPr="00904D28">
        <w:rPr>
          <w:rFonts w:ascii="Arial" w:hAnsi="Arial" w:cs="Arial"/>
          <w:i/>
          <w:lang w:val="en-US"/>
        </w:rPr>
        <w:t>conférence PIRATA/PREFACE/Clivar-TAV, Cape-Town, South Africa</w:t>
      </w:r>
      <w:r w:rsidR="00045612" w:rsidRPr="00904D28">
        <w:rPr>
          <w:rFonts w:ascii="Arial" w:hAnsi="Arial" w:cs="Arial"/>
          <w:lang w:val="en-US"/>
        </w:rPr>
        <w:t>, 24-28 août 2015.</w:t>
      </w:r>
      <w:r w:rsidR="00045612" w:rsidRPr="00904D28">
        <w:rPr>
          <w:rFonts w:ascii="Arial" w:hAnsi="Arial" w:cs="Arial"/>
          <w:color w:val="000000"/>
          <w:lang w:val="en-US" w:eastAsia="en-GB"/>
        </w:rPr>
        <w:t xml:space="preserve">  </w:t>
      </w:r>
      <w:r w:rsidR="00045612" w:rsidRPr="00904D28">
        <w:rPr>
          <w:rFonts w:ascii="Arial" w:hAnsi="Arial" w:cs="Arial"/>
          <w:lang w:val="en-US"/>
        </w:rPr>
        <w:t xml:space="preserve"> </w:t>
      </w:r>
      <w:r w:rsidR="00045612" w:rsidRPr="00904D28">
        <w:rPr>
          <w:rFonts w:ascii="Arial" w:hAnsi="Arial" w:cs="Arial"/>
          <w:color w:val="000000"/>
          <w:lang w:val="en-US" w:eastAsia="en-GB"/>
        </w:rPr>
        <w:t xml:space="preserve"> </w:t>
      </w:r>
      <w:r w:rsidR="00045612" w:rsidRPr="00045612">
        <w:rPr>
          <w:rFonts w:ascii="Arial" w:hAnsi="Arial" w:cs="Arial"/>
          <w:color w:val="000000"/>
          <w:lang w:val="en-US" w:eastAsia="en-GB"/>
        </w:rPr>
        <w:t xml:space="preserve">  </w:t>
      </w:r>
    </w:p>
    <w:p w14:paraId="04068C4B" w14:textId="77777777" w:rsidR="002B5A45" w:rsidRDefault="00290A9C" w:rsidP="004D36FB">
      <w:pPr>
        <w:adjustRightInd w:val="0"/>
        <w:ind w:left="142" w:hanging="142"/>
        <w:jc w:val="both"/>
        <w:rPr>
          <w:rFonts w:ascii="Arial" w:hAnsi="Arial" w:cs="Arial"/>
          <w:color w:val="000000"/>
          <w:lang w:val="en-US"/>
        </w:rPr>
      </w:pPr>
      <w:r>
        <w:rPr>
          <w:rFonts w:ascii="Arial" w:hAnsi="Arial" w:cs="Arial"/>
          <w:bCs/>
          <w:color w:val="000000"/>
          <w:lang w:val="en-US"/>
        </w:rPr>
        <w:t xml:space="preserve">- </w:t>
      </w:r>
      <w:r w:rsidR="002B5A45" w:rsidRPr="002B5A45">
        <w:rPr>
          <w:rFonts w:ascii="Arial" w:hAnsi="Arial" w:cs="Arial"/>
          <w:bCs/>
          <w:color w:val="000000"/>
          <w:lang w:val="en-US"/>
        </w:rPr>
        <w:t>Jouanno J.</w:t>
      </w:r>
      <w:r w:rsidR="002B5A45">
        <w:rPr>
          <w:rFonts w:ascii="Arial" w:hAnsi="Arial" w:cs="Arial"/>
          <w:bCs/>
          <w:color w:val="000000"/>
          <w:lang w:val="en-US"/>
        </w:rPr>
        <w:t>,</w:t>
      </w:r>
      <w:r w:rsidR="002B5A45" w:rsidRPr="002B5A45">
        <w:rPr>
          <w:rFonts w:ascii="Arial" w:hAnsi="Arial" w:cs="Arial"/>
          <w:bCs/>
          <w:color w:val="000000"/>
          <w:lang w:val="en-US"/>
        </w:rPr>
        <w:t xml:space="preserve"> and X. Capet</w:t>
      </w:r>
      <w:r w:rsidR="002B5A45">
        <w:rPr>
          <w:rFonts w:ascii="Arial" w:hAnsi="Arial" w:cs="Arial"/>
          <w:bCs/>
          <w:color w:val="000000"/>
          <w:lang w:val="en-US"/>
        </w:rPr>
        <w:t>,</w:t>
      </w:r>
      <w:r w:rsidR="002B5A45" w:rsidRPr="002B5A45">
        <w:rPr>
          <w:rFonts w:ascii="Arial" w:hAnsi="Arial" w:cs="Arial"/>
          <w:bCs/>
          <w:color w:val="000000"/>
          <w:lang w:val="en-US"/>
        </w:rPr>
        <w:t xml:space="preserve"> </w:t>
      </w:r>
      <w:hyperlink r:id="rId138" w:history="1">
        <w:r w:rsidR="002B5A45" w:rsidRPr="002B5A45">
          <w:rPr>
            <w:rStyle w:val="Lienhypertexte"/>
            <w:rFonts w:ascii="Arial" w:hAnsi="Arial" w:cs="Arial"/>
            <w:color w:val="000000"/>
            <w:u w:val="none"/>
            <w:lang w:val="en-US"/>
          </w:rPr>
          <w:t>Mixing in the tropical Atlantic: the contribution of tides, intra-seasonal winds and equatorial dynamics.</w:t>
        </w:r>
      </w:hyperlink>
      <w:r w:rsidR="002B5A45" w:rsidRPr="002B5A45">
        <w:rPr>
          <w:rFonts w:ascii="Arial" w:hAnsi="Arial" w:cs="Arial"/>
          <w:color w:val="000000"/>
          <w:lang w:val="en-US"/>
        </w:rPr>
        <w:t xml:space="preserve"> </w:t>
      </w:r>
      <w:r w:rsidR="002B5A45" w:rsidRPr="00904D28">
        <w:rPr>
          <w:rFonts w:ascii="Arial" w:hAnsi="Arial" w:cs="Arial"/>
          <w:i/>
          <w:lang w:val="en-US"/>
        </w:rPr>
        <w:t>conférence PIRATA/PREFACE/Clivar-TAV, Cape-Town, South Africa</w:t>
      </w:r>
      <w:r w:rsidR="002B5A45" w:rsidRPr="00904D28">
        <w:rPr>
          <w:rFonts w:ascii="Arial" w:hAnsi="Arial" w:cs="Arial"/>
          <w:lang w:val="en-US"/>
        </w:rPr>
        <w:t>, 24-28 août 2015</w:t>
      </w:r>
      <w:r w:rsidR="002B5A45" w:rsidRPr="002B5A45">
        <w:rPr>
          <w:rFonts w:ascii="Arial" w:hAnsi="Arial" w:cs="Arial"/>
          <w:color w:val="000000"/>
          <w:lang w:val="en-US"/>
        </w:rPr>
        <w:t>.</w:t>
      </w:r>
    </w:p>
    <w:p w14:paraId="0A40CBFA" w14:textId="77777777" w:rsidR="00FD0477" w:rsidRPr="00FD0477" w:rsidRDefault="00290A9C" w:rsidP="004D36FB">
      <w:pPr>
        <w:adjustRightInd w:val="0"/>
        <w:ind w:left="142" w:hanging="142"/>
        <w:jc w:val="both"/>
        <w:rPr>
          <w:rFonts w:ascii="Arial" w:hAnsi="Arial" w:cs="Arial"/>
          <w:color w:val="000000"/>
          <w:lang w:val="en-US" w:eastAsia="en-GB"/>
        </w:rPr>
      </w:pPr>
      <w:r>
        <w:rPr>
          <w:rFonts w:ascii="Arial" w:hAnsi="Arial" w:cs="Arial"/>
          <w:lang w:val="en-US" w:eastAsia="en-GB"/>
        </w:rPr>
        <w:t xml:space="preserve">- </w:t>
      </w:r>
      <w:r w:rsidR="00FD0477" w:rsidRPr="00FD0477">
        <w:rPr>
          <w:rFonts w:ascii="Arial" w:hAnsi="Arial" w:cs="Arial"/>
          <w:lang w:val="en-US" w:eastAsia="en-GB"/>
        </w:rPr>
        <w:t>Koné, V., C; Lett, P. Penven, B. Bourlès, and S. Djakouré, An individual-based model study of Sardinella aurita early life history in the northern Gulf of Guinea,</w:t>
      </w:r>
      <w:r w:rsidR="00FD0477" w:rsidRPr="00FD0477">
        <w:rPr>
          <w:rFonts w:ascii="Arial" w:hAnsi="Arial" w:cs="Arial"/>
          <w:i/>
          <w:lang w:val="en-US"/>
        </w:rPr>
        <w:t xml:space="preserve"> conférence PIRATA/PREFACE/Clivar-TAV, Cape-Town, South Africa</w:t>
      </w:r>
      <w:r w:rsidR="00FD0477" w:rsidRPr="00FD0477">
        <w:rPr>
          <w:rFonts w:ascii="Arial" w:hAnsi="Arial" w:cs="Arial"/>
          <w:lang w:val="en-US"/>
        </w:rPr>
        <w:t>, 24-28 août 2015.</w:t>
      </w:r>
      <w:r w:rsidR="00FD0477" w:rsidRPr="00FD0477">
        <w:rPr>
          <w:rFonts w:ascii="Arial" w:hAnsi="Arial" w:cs="Arial"/>
          <w:color w:val="000000"/>
          <w:lang w:val="en-US" w:eastAsia="en-GB"/>
        </w:rPr>
        <w:t xml:space="preserve"> </w:t>
      </w:r>
      <w:r w:rsidR="00FD0477" w:rsidRPr="00FD0477">
        <w:rPr>
          <w:rFonts w:ascii="Arial" w:hAnsi="Arial" w:cs="Arial"/>
          <w:lang w:val="en-US" w:eastAsia="en-GB"/>
        </w:rPr>
        <w:t xml:space="preserve"> </w:t>
      </w:r>
    </w:p>
    <w:p w14:paraId="72DDE82B" w14:textId="77777777" w:rsidR="00290A9C" w:rsidRDefault="00290A9C" w:rsidP="00290A9C">
      <w:pPr>
        <w:adjustRightInd w:val="0"/>
        <w:ind w:left="142" w:hanging="142"/>
        <w:jc w:val="both"/>
        <w:rPr>
          <w:rFonts w:ascii="Arial" w:hAnsi="Arial" w:cs="Arial"/>
          <w:color w:val="000000"/>
          <w:lang w:val="en-US" w:eastAsia="en-GB"/>
        </w:rPr>
      </w:pPr>
      <w:r>
        <w:rPr>
          <w:rFonts w:ascii="Arial" w:hAnsi="Arial" w:cs="Arial"/>
          <w:color w:val="000000"/>
          <w:lang w:val="en-US" w:eastAsia="en-GB"/>
        </w:rPr>
        <w:t xml:space="preserve">- </w:t>
      </w:r>
      <w:r w:rsidR="000A46B7" w:rsidRPr="000A46B7">
        <w:rPr>
          <w:rFonts w:ascii="Arial" w:hAnsi="Arial" w:cs="Arial"/>
          <w:color w:val="000000"/>
          <w:lang w:val="en-US" w:eastAsia="en-GB"/>
        </w:rPr>
        <w:t>Planton, Y., A. Voldoire, H. Giordani and G. Caniaux</w:t>
      </w:r>
      <w:r w:rsidR="00FA3EFE">
        <w:rPr>
          <w:rFonts w:ascii="Arial" w:hAnsi="Arial" w:cs="Arial"/>
          <w:color w:val="000000"/>
          <w:lang w:val="en-US" w:eastAsia="en-GB"/>
        </w:rPr>
        <w:t>,</w:t>
      </w:r>
      <w:r w:rsidR="000A46B7" w:rsidRPr="000A46B7">
        <w:rPr>
          <w:rFonts w:ascii="Arial" w:hAnsi="Arial" w:cs="Arial"/>
          <w:color w:val="000000"/>
          <w:lang w:val="en-US" w:eastAsia="en-GB"/>
        </w:rPr>
        <w:t xml:space="preserve"> Oceanic processes associated to the interannual variability of the Atlantic Cold Tongue. </w:t>
      </w:r>
      <w:r w:rsidR="000A46B7" w:rsidRPr="000A46B7">
        <w:rPr>
          <w:rFonts w:ascii="Arial" w:hAnsi="Arial" w:cs="Arial"/>
          <w:i/>
          <w:lang w:val="en-US"/>
        </w:rPr>
        <w:t>conférence PIRATA/PREFACE/Clivar-TAV, Cape-Town, South Africa</w:t>
      </w:r>
      <w:r w:rsidR="000A46B7" w:rsidRPr="000A46B7">
        <w:rPr>
          <w:rFonts w:ascii="Arial" w:hAnsi="Arial" w:cs="Arial"/>
          <w:lang w:val="en-US"/>
        </w:rPr>
        <w:t>, 24-28 août 2015.</w:t>
      </w:r>
      <w:r w:rsidR="000A46B7" w:rsidRPr="000A46B7">
        <w:rPr>
          <w:rFonts w:ascii="Arial" w:hAnsi="Arial" w:cs="Arial"/>
          <w:color w:val="000000"/>
          <w:lang w:val="en-US" w:eastAsia="en-GB"/>
        </w:rPr>
        <w:t xml:space="preserve">  </w:t>
      </w:r>
    </w:p>
    <w:p w14:paraId="4620BC39" w14:textId="77777777" w:rsidR="004E12BB" w:rsidRPr="00290A9C" w:rsidRDefault="00290A9C" w:rsidP="00290A9C">
      <w:pPr>
        <w:adjustRightInd w:val="0"/>
        <w:ind w:left="142" w:hanging="142"/>
        <w:jc w:val="both"/>
        <w:rPr>
          <w:rFonts w:ascii="Arial" w:hAnsi="Arial" w:cs="Arial"/>
          <w:sz w:val="34"/>
          <w:szCs w:val="34"/>
          <w:lang w:val="en-US"/>
        </w:rPr>
      </w:pPr>
      <w:r>
        <w:rPr>
          <w:rFonts w:ascii="Arial" w:hAnsi="Arial" w:cs="Arial"/>
          <w:color w:val="000000"/>
          <w:lang w:val="en-US" w:eastAsia="en-GB"/>
        </w:rPr>
        <w:t xml:space="preserve">- </w:t>
      </w:r>
      <w:r w:rsidR="004E12BB" w:rsidRPr="004E12BB">
        <w:rPr>
          <w:rFonts w:ascii="Arial" w:hAnsi="Arial" w:cs="Arial"/>
          <w:lang w:val="en-US"/>
        </w:rPr>
        <w:t xml:space="preserve">Servain, J., G. Caniaux, A. Hounso-Gbo, Y. Kouadio, M.J. McPhaden, et M. Araujo : Origin of the recent tropical Atlantic SST </w:t>
      </w:r>
      <w:r w:rsidR="004E12BB">
        <w:rPr>
          <w:rFonts w:ascii="Arial" w:hAnsi="Arial" w:cs="Arial"/>
          <w:lang w:val="en-US"/>
        </w:rPr>
        <w:t>war</w:t>
      </w:r>
      <w:r w:rsidR="004E12BB" w:rsidRPr="004E12BB">
        <w:rPr>
          <w:rFonts w:ascii="Arial" w:hAnsi="Arial" w:cs="Arial"/>
          <w:lang w:val="en-US"/>
        </w:rPr>
        <w:t>min</w:t>
      </w:r>
      <w:r w:rsidR="004E12BB">
        <w:rPr>
          <w:rFonts w:ascii="Arial" w:hAnsi="Arial" w:cs="Arial"/>
          <w:lang w:val="en-US"/>
        </w:rPr>
        <w:t>g</w:t>
      </w:r>
      <w:r w:rsidR="004E12BB" w:rsidRPr="004E12BB">
        <w:rPr>
          <w:rFonts w:ascii="Arial" w:hAnsi="Arial" w:cs="Arial"/>
          <w:lang w:val="en-US"/>
        </w:rPr>
        <w:t> :</w:t>
      </w:r>
      <w:r w:rsidR="004E12BB">
        <w:rPr>
          <w:rFonts w:ascii="Arial" w:hAnsi="Arial" w:cs="Arial"/>
          <w:lang w:val="en-US"/>
        </w:rPr>
        <w:t xml:space="preserve"> the role of ocean dynamics</w:t>
      </w:r>
      <w:r w:rsidR="004E12BB" w:rsidRPr="004E12BB">
        <w:rPr>
          <w:rFonts w:ascii="Arial" w:hAnsi="Arial" w:cs="Arial"/>
          <w:lang w:val="en-US"/>
        </w:rPr>
        <w:t xml:space="preserve">, </w:t>
      </w:r>
      <w:r w:rsidR="000A46B7" w:rsidRPr="000A46B7">
        <w:rPr>
          <w:rFonts w:ascii="Arial" w:hAnsi="Arial" w:cs="Arial"/>
          <w:lang w:val="en-US"/>
        </w:rPr>
        <w:t>“</w:t>
      </w:r>
      <w:r w:rsidR="000A46B7" w:rsidRPr="000A46B7">
        <w:rPr>
          <w:rFonts w:ascii="Arial" w:hAnsi="Arial" w:cs="Arial"/>
          <w:i/>
          <w:iCs/>
          <w:lang w:val="en-US"/>
        </w:rPr>
        <w:t>Our Common Future under Climate Change conference”</w:t>
      </w:r>
      <w:r w:rsidR="000A46B7">
        <w:rPr>
          <w:rFonts w:ascii="Arial" w:hAnsi="Arial" w:cs="Arial"/>
          <w:lang w:val="en-US"/>
        </w:rPr>
        <w:t xml:space="preserve"> </w:t>
      </w:r>
      <w:r w:rsidR="004E12BB" w:rsidRPr="000A46B7">
        <w:rPr>
          <w:rFonts w:ascii="Arial" w:hAnsi="Arial" w:cs="Arial"/>
          <w:i/>
          <w:lang w:val="en-US"/>
        </w:rPr>
        <w:t>UNESCO Paris</w:t>
      </w:r>
      <w:r w:rsidR="004E12BB">
        <w:rPr>
          <w:rFonts w:ascii="Arial" w:hAnsi="Arial" w:cs="Arial"/>
          <w:lang w:val="en-US"/>
        </w:rPr>
        <w:t>, juillet 2015</w:t>
      </w:r>
      <w:r w:rsidR="004E12BB" w:rsidRPr="004E12BB">
        <w:rPr>
          <w:rFonts w:ascii="Arial" w:hAnsi="Arial" w:cs="Arial"/>
          <w:lang w:val="en-US"/>
        </w:rPr>
        <w:t>.</w:t>
      </w:r>
    </w:p>
    <w:p w14:paraId="70E1A142" w14:textId="77777777" w:rsidR="00C6690D" w:rsidRPr="00C6690D" w:rsidRDefault="00290A9C" w:rsidP="004D36FB">
      <w:pPr>
        <w:adjustRightInd w:val="0"/>
        <w:ind w:left="142" w:hanging="142"/>
        <w:jc w:val="both"/>
        <w:rPr>
          <w:rFonts w:ascii="Arial" w:hAnsi="Arial" w:cs="Arial"/>
          <w:lang w:val="en-US" w:eastAsia="en-GB"/>
        </w:rPr>
      </w:pPr>
      <w:r>
        <w:rPr>
          <w:rFonts w:ascii="Arial" w:hAnsi="Arial" w:cs="Arial"/>
          <w:lang w:val="en-US"/>
        </w:rPr>
        <w:t xml:space="preserve">- </w:t>
      </w:r>
      <w:r w:rsidR="00C6690D" w:rsidRPr="00C6690D">
        <w:rPr>
          <w:rFonts w:ascii="Arial" w:hAnsi="Arial" w:cs="Arial"/>
          <w:lang w:val="en-US"/>
        </w:rPr>
        <w:t>Servain, J.</w:t>
      </w:r>
      <w:r w:rsidR="00C6690D" w:rsidRPr="00C6690D">
        <w:rPr>
          <w:rFonts w:ascii="Arial" w:hAnsi="Arial" w:cs="Arial"/>
          <w:lang w:val="en-US" w:eastAsia="en-GB"/>
        </w:rPr>
        <w:t xml:space="preserve">, A. Geraldo Ferreira, D. Gomes, G. Caniaux and L. V. Jacinto, Recent climatic trends in the tropical Atlantic: Further analyses from the Servain’s data base, </w:t>
      </w:r>
      <w:r w:rsidR="00254D9B">
        <w:rPr>
          <w:rFonts w:ascii="Arial" w:hAnsi="Arial" w:cs="Arial"/>
          <w:bCs/>
          <w:color w:val="000000"/>
          <w:lang w:val="en-US" w:eastAsia="en-GB"/>
        </w:rPr>
        <w:t>poster présenté à la</w:t>
      </w:r>
      <w:r w:rsidR="00C6690D" w:rsidRPr="00C6690D">
        <w:rPr>
          <w:rFonts w:ascii="Arial" w:hAnsi="Arial" w:cs="Arial"/>
          <w:color w:val="000000"/>
          <w:lang w:val="en-US" w:eastAsia="en-GB"/>
        </w:rPr>
        <w:t xml:space="preserve"> </w:t>
      </w:r>
      <w:r w:rsidR="00C6690D" w:rsidRPr="00C6690D">
        <w:rPr>
          <w:rFonts w:ascii="Arial" w:hAnsi="Arial" w:cs="Arial"/>
          <w:i/>
          <w:lang w:val="en-US"/>
        </w:rPr>
        <w:t>conférence PIRATA/PREFACE/Clivar-TAV, Cape-Town, South Africa</w:t>
      </w:r>
      <w:r w:rsidR="00C6690D" w:rsidRPr="00C6690D">
        <w:rPr>
          <w:rFonts w:ascii="Arial" w:hAnsi="Arial" w:cs="Arial"/>
          <w:lang w:val="en-US"/>
        </w:rPr>
        <w:t>, 24-28 août 2015.</w:t>
      </w:r>
      <w:r w:rsidR="00C6690D" w:rsidRPr="00C6690D">
        <w:rPr>
          <w:rFonts w:ascii="Arial" w:hAnsi="Arial" w:cs="Arial"/>
          <w:color w:val="000000"/>
          <w:lang w:val="en-US" w:eastAsia="en-GB"/>
        </w:rPr>
        <w:t xml:space="preserve">  </w:t>
      </w:r>
      <w:r w:rsidR="00C6690D" w:rsidRPr="00C6690D">
        <w:rPr>
          <w:rFonts w:ascii="Arial" w:hAnsi="Arial" w:cs="Arial"/>
          <w:lang w:val="en-US" w:eastAsia="en-GB"/>
        </w:rPr>
        <w:t xml:space="preserve">   </w:t>
      </w:r>
    </w:p>
    <w:p w14:paraId="1AF456EB" w14:textId="77777777" w:rsidR="008D5766" w:rsidRPr="008D5766" w:rsidRDefault="00290A9C" w:rsidP="004D36FB">
      <w:pPr>
        <w:adjustRightInd w:val="0"/>
        <w:ind w:left="142" w:hanging="142"/>
        <w:jc w:val="both"/>
        <w:rPr>
          <w:rFonts w:ascii="Arial" w:hAnsi="Arial" w:cs="Arial"/>
          <w:szCs w:val="22"/>
          <w:lang w:val="en-US" w:eastAsia="en-GB"/>
        </w:rPr>
      </w:pPr>
      <w:r>
        <w:rPr>
          <w:rFonts w:ascii="Arial" w:hAnsi="Arial" w:cs="Arial"/>
          <w:bCs/>
          <w:color w:val="000000"/>
          <w:szCs w:val="22"/>
          <w:lang w:val="en-US"/>
        </w:rPr>
        <w:t xml:space="preserve">- </w:t>
      </w:r>
      <w:r w:rsidR="008D5766" w:rsidRPr="008D5766">
        <w:rPr>
          <w:rFonts w:ascii="Arial" w:hAnsi="Arial" w:cs="Arial"/>
          <w:bCs/>
          <w:color w:val="000000"/>
          <w:szCs w:val="22"/>
          <w:lang w:val="en-US"/>
        </w:rPr>
        <w:t>Tchamabi</w:t>
      </w:r>
      <w:r w:rsidR="008D5766" w:rsidRPr="008D5766">
        <w:rPr>
          <w:rFonts w:ascii="Arial" w:hAnsi="Arial" w:cs="Arial"/>
          <w:bCs/>
          <w:szCs w:val="22"/>
          <w:lang w:val="en-US"/>
        </w:rPr>
        <w:t>, C.C., M.</w:t>
      </w:r>
      <w:r w:rsidR="008D5766" w:rsidRPr="008D5766">
        <w:rPr>
          <w:rFonts w:ascii="Arial" w:hAnsi="Arial" w:cs="Arial"/>
          <w:bCs/>
          <w:color w:val="000000"/>
          <w:szCs w:val="22"/>
          <w:lang w:val="en-US"/>
        </w:rPr>
        <w:t xml:space="preserve"> Araujo</w:t>
      </w:r>
      <w:r w:rsidR="008D5766" w:rsidRPr="008D5766">
        <w:rPr>
          <w:rFonts w:ascii="Arial" w:hAnsi="Arial" w:cs="Arial"/>
          <w:bCs/>
          <w:szCs w:val="22"/>
          <w:lang w:val="en-US"/>
        </w:rPr>
        <w:t>, M.</w:t>
      </w:r>
      <w:r w:rsidR="008D5766" w:rsidRPr="008D5766">
        <w:rPr>
          <w:rFonts w:ascii="Arial" w:hAnsi="Arial" w:cs="Arial"/>
          <w:bCs/>
          <w:color w:val="000000"/>
          <w:szCs w:val="22"/>
          <w:lang w:val="en-US"/>
        </w:rPr>
        <w:t>Silva</w:t>
      </w:r>
      <w:r w:rsidR="008D5766" w:rsidRPr="008D5766">
        <w:rPr>
          <w:rFonts w:ascii="Arial" w:hAnsi="Arial" w:cs="Arial"/>
          <w:bCs/>
          <w:szCs w:val="22"/>
          <w:lang w:val="en-US"/>
        </w:rPr>
        <w:t>, and B.</w:t>
      </w:r>
      <w:r w:rsidR="008D5766" w:rsidRPr="008D5766">
        <w:rPr>
          <w:rFonts w:ascii="Arial" w:hAnsi="Arial" w:cs="Arial"/>
          <w:bCs/>
          <w:color w:val="000000"/>
          <w:szCs w:val="22"/>
          <w:lang w:val="en-US"/>
        </w:rPr>
        <w:t xml:space="preserve"> Bourlès, Investigating wake effects around two Brazilian islands in tropical Atlantic: Fernando de Noronha and Atoldas Rocas, poster présenté au </w:t>
      </w:r>
      <w:r w:rsidR="008D5766" w:rsidRPr="008D5766">
        <w:rPr>
          <w:rFonts w:ascii="Arial" w:hAnsi="Arial" w:cs="Arial"/>
          <w:szCs w:val="22"/>
          <w:lang w:val="en-US"/>
        </w:rPr>
        <w:t>Colloque régional TACCOVAR, Cotonou, Bénin, 5-9 octobre 2015.</w:t>
      </w:r>
      <w:r w:rsidR="008D5766" w:rsidRPr="008D5766">
        <w:rPr>
          <w:rFonts w:ascii="Arial" w:hAnsi="Arial" w:cs="Arial"/>
          <w:color w:val="000000"/>
          <w:szCs w:val="22"/>
          <w:lang w:val="en-US" w:eastAsia="en-GB"/>
        </w:rPr>
        <w:t xml:space="preserve"> </w:t>
      </w:r>
      <w:r w:rsidR="008D5766" w:rsidRPr="008D5766">
        <w:rPr>
          <w:rFonts w:ascii="Arial" w:hAnsi="Arial" w:cs="Arial"/>
          <w:szCs w:val="22"/>
          <w:lang w:val="en-US" w:eastAsia="en-GB"/>
        </w:rPr>
        <w:t xml:space="preserve"> </w:t>
      </w:r>
    </w:p>
    <w:p w14:paraId="2AB72540" w14:textId="77777777" w:rsidR="00C6690D" w:rsidRPr="00C6690D" w:rsidRDefault="00290A9C" w:rsidP="004D36FB">
      <w:pPr>
        <w:adjustRightInd w:val="0"/>
        <w:ind w:left="142" w:hanging="142"/>
        <w:jc w:val="both"/>
        <w:rPr>
          <w:rFonts w:ascii="Arial" w:hAnsi="Arial" w:cs="Arial"/>
          <w:lang w:val="en-US" w:eastAsia="en-GB"/>
        </w:rPr>
      </w:pPr>
      <w:r>
        <w:rPr>
          <w:rFonts w:ascii="Arial" w:hAnsi="Arial" w:cs="Arial"/>
          <w:lang w:val="en-US" w:eastAsia="en-GB"/>
        </w:rPr>
        <w:t xml:space="preserve">- </w:t>
      </w:r>
      <w:r w:rsidR="00C6690D" w:rsidRPr="00C6690D">
        <w:rPr>
          <w:rFonts w:ascii="Arial" w:hAnsi="Arial" w:cs="Arial"/>
          <w:lang w:val="en-US" w:eastAsia="en-GB"/>
        </w:rPr>
        <w:t xml:space="preserve">Tchilibou, M., T. Delcroix, G. Alory, S. Arnault, and G. Reverdin, Variations of the Tropical Atlantic and Pacific SSS minimum zones and their relations to the ITCZ and SPCZ rain bands (1979-2009), </w:t>
      </w:r>
      <w:r w:rsidR="00C6690D" w:rsidRPr="00C6690D">
        <w:rPr>
          <w:rFonts w:ascii="Arial" w:hAnsi="Arial" w:cs="Arial"/>
          <w:bCs/>
          <w:color w:val="000000"/>
          <w:lang w:val="en-US" w:eastAsia="en-GB"/>
        </w:rPr>
        <w:t xml:space="preserve">poster présenté à la </w:t>
      </w:r>
      <w:r w:rsidR="00C6690D" w:rsidRPr="00C6690D">
        <w:rPr>
          <w:rFonts w:ascii="Arial" w:hAnsi="Arial" w:cs="Arial"/>
          <w:color w:val="000000"/>
          <w:lang w:val="en-US" w:eastAsia="en-GB"/>
        </w:rPr>
        <w:t xml:space="preserve"> </w:t>
      </w:r>
      <w:r w:rsidR="00C6690D" w:rsidRPr="00C6690D">
        <w:rPr>
          <w:rFonts w:ascii="Arial" w:hAnsi="Arial" w:cs="Arial"/>
          <w:i/>
          <w:lang w:val="en-US"/>
        </w:rPr>
        <w:t>conférence PIRATA/PREFACE/Clivar-TAV, Cape-Town, South Africa</w:t>
      </w:r>
      <w:r w:rsidR="00C6690D" w:rsidRPr="00C6690D">
        <w:rPr>
          <w:rFonts w:ascii="Arial" w:hAnsi="Arial" w:cs="Arial"/>
          <w:lang w:val="en-US"/>
        </w:rPr>
        <w:t>, 24-28 août 2015.</w:t>
      </w:r>
    </w:p>
    <w:p w14:paraId="4F1CE4B6" w14:textId="77777777" w:rsidR="004837A7" w:rsidRPr="007C7730" w:rsidRDefault="00290A9C" w:rsidP="004D36FB">
      <w:pPr>
        <w:adjustRightInd w:val="0"/>
        <w:ind w:left="142" w:hanging="142"/>
        <w:jc w:val="both"/>
        <w:rPr>
          <w:rFonts w:ascii="Arial" w:hAnsi="Arial" w:cs="Arial"/>
          <w:sz w:val="34"/>
          <w:szCs w:val="34"/>
          <w:lang w:val="en-US"/>
        </w:rPr>
      </w:pPr>
      <w:r>
        <w:rPr>
          <w:rFonts w:ascii="Arial" w:hAnsi="Arial" w:cs="Arial"/>
          <w:color w:val="000000"/>
          <w:lang w:val="en-US" w:eastAsia="en-GB"/>
        </w:rPr>
        <w:t xml:space="preserve">- </w:t>
      </w:r>
      <w:r w:rsidR="004837A7" w:rsidRPr="004837A7">
        <w:rPr>
          <w:rFonts w:ascii="Arial" w:hAnsi="Arial" w:cs="Arial"/>
          <w:color w:val="000000"/>
          <w:lang w:val="en-US" w:eastAsia="en-GB"/>
        </w:rPr>
        <w:t xml:space="preserve">Toualy, E., F. Marin, A. Aman, and B. Bourlès, Interannual variability of the boreal Summer upwelling along the northern coast of Gulf of Guinea, </w:t>
      </w:r>
      <w:r w:rsidR="004837A7" w:rsidRPr="004837A7">
        <w:rPr>
          <w:rFonts w:ascii="Arial" w:hAnsi="Arial" w:cs="Arial"/>
          <w:i/>
          <w:lang w:val="en-US"/>
        </w:rPr>
        <w:t>conférence PIRATA/PREFACE/Clivar-TAV, Cape-Town, South Africa</w:t>
      </w:r>
      <w:r w:rsidR="004837A7" w:rsidRPr="004837A7">
        <w:rPr>
          <w:rFonts w:ascii="Arial" w:hAnsi="Arial" w:cs="Arial"/>
          <w:lang w:val="en-US"/>
        </w:rPr>
        <w:t>, 24-28 août 2015.</w:t>
      </w:r>
      <w:r w:rsidR="004837A7" w:rsidRPr="004837A7">
        <w:rPr>
          <w:rFonts w:ascii="Arial" w:hAnsi="Arial" w:cs="Arial"/>
          <w:color w:val="000000"/>
          <w:lang w:val="en-US" w:eastAsia="en-GB"/>
        </w:rPr>
        <w:t xml:space="preserve">  </w:t>
      </w:r>
    </w:p>
    <w:p w14:paraId="227EF981" w14:textId="77777777" w:rsidR="00AA3486" w:rsidRDefault="00290A9C" w:rsidP="004D36FB">
      <w:pPr>
        <w:adjustRightInd w:val="0"/>
        <w:ind w:left="142" w:hanging="142"/>
        <w:jc w:val="both"/>
        <w:rPr>
          <w:rFonts w:ascii="Arial" w:hAnsi="Arial" w:cs="Arial"/>
          <w:lang w:val="en-US"/>
        </w:rPr>
      </w:pPr>
      <w:r>
        <w:rPr>
          <w:rFonts w:ascii="Arial" w:hAnsi="Arial" w:cs="Arial"/>
          <w:lang w:val="en-US"/>
        </w:rPr>
        <w:t xml:space="preserve">- </w:t>
      </w:r>
      <w:r w:rsidR="00AA3486" w:rsidRPr="00AA3486">
        <w:rPr>
          <w:rFonts w:ascii="Arial" w:hAnsi="Arial" w:cs="Arial"/>
          <w:lang w:val="en-US"/>
        </w:rPr>
        <w:t xml:space="preserve">Yandjimain, J., G. Alory, G. H. Houngue, </w:t>
      </w:r>
      <w:r w:rsidR="00463357">
        <w:rPr>
          <w:rFonts w:ascii="Arial" w:hAnsi="Arial" w:cs="Arial"/>
          <w:lang w:val="en-US"/>
        </w:rPr>
        <w:t xml:space="preserve">and </w:t>
      </w:r>
      <w:r w:rsidR="00AA3486" w:rsidRPr="00AA3486">
        <w:rPr>
          <w:rFonts w:ascii="Arial" w:hAnsi="Arial" w:cs="Arial"/>
          <w:lang w:val="en-US"/>
        </w:rPr>
        <w:t xml:space="preserve">Y. duPenhoat, Evaluation of oceanic models in the Gulf of Guinea, </w:t>
      </w:r>
      <w:r w:rsidR="00AA3486">
        <w:rPr>
          <w:rFonts w:ascii="Arial" w:hAnsi="Arial" w:cs="Arial"/>
          <w:lang w:val="en-US"/>
        </w:rPr>
        <w:t xml:space="preserve">poster présenté à la </w:t>
      </w:r>
      <w:r w:rsidR="00AA3486">
        <w:rPr>
          <w:rFonts w:ascii="Arial" w:hAnsi="Arial" w:cs="Arial"/>
          <w:i/>
          <w:lang w:val="en-US"/>
        </w:rPr>
        <w:t>confé</w:t>
      </w:r>
      <w:r w:rsidR="00AA3486" w:rsidRPr="00AA3486">
        <w:rPr>
          <w:rFonts w:ascii="Arial" w:hAnsi="Arial" w:cs="Arial"/>
          <w:i/>
          <w:lang w:val="en-US"/>
        </w:rPr>
        <w:t>rence PIRATA/PREFACE/Clivar-TAV, Cape-Town, South Africa</w:t>
      </w:r>
      <w:r w:rsidR="00AA3486">
        <w:rPr>
          <w:rFonts w:ascii="Arial" w:hAnsi="Arial" w:cs="Arial"/>
          <w:lang w:val="en-US"/>
        </w:rPr>
        <w:t>, 24-28 août</w:t>
      </w:r>
      <w:r w:rsidR="00AA3486" w:rsidRPr="00AA3486">
        <w:rPr>
          <w:rFonts w:ascii="Arial" w:hAnsi="Arial" w:cs="Arial"/>
          <w:lang w:val="en-US"/>
        </w:rPr>
        <w:t xml:space="preserve"> 2015.</w:t>
      </w:r>
    </w:p>
    <w:p w14:paraId="7C36861A" w14:textId="77777777" w:rsidR="005F4CFC" w:rsidRPr="00290A9C" w:rsidRDefault="005F4CFC" w:rsidP="005F4CFC">
      <w:pPr>
        <w:pStyle w:val="Corpsdetexte"/>
        <w:tabs>
          <w:tab w:val="left" w:pos="9072"/>
        </w:tabs>
        <w:rPr>
          <w:rFonts w:ascii="Arial" w:hAnsi="Arial" w:cs="Arial"/>
          <w:color w:val="000000"/>
          <w:szCs w:val="22"/>
          <w:lang w:val="en-US" w:eastAsia="en-GB"/>
        </w:rPr>
      </w:pPr>
    </w:p>
    <w:p w14:paraId="52C39525" w14:textId="77777777" w:rsidR="00886EF9" w:rsidRPr="004E2E23" w:rsidRDefault="00886EF9" w:rsidP="00886EF9">
      <w:pPr>
        <w:adjustRightInd w:val="0"/>
        <w:jc w:val="both"/>
        <w:rPr>
          <w:rFonts w:ascii="Arial" w:hAnsi="Arial" w:cs="Arial"/>
          <w:b/>
          <w:lang w:val="en-US"/>
        </w:rPr>
      </w:pPr>
      <w:proofErr w:type="gramStart"/>
      <w:r w:rsidRPr="004E2E23">
        <w:rPr>
          <w:rFonts w:ascii="Arial" w:hAnsi="Arial" w:cs="Arial"/>
          <w:b/>
          <w:lang w:val="en-US"/>
        </w:rPr>
        <w:t>2016 :</w:t>
      </w:r>
      <w:proofErr w:type="gramEnd"/>
      <w:r w:rsidRPr="004E2E23">
        <w:rPr>
          <w:rFonts w:ascii="Arial" w:hAnsi="Arial" w:cs="Arial"/>
          <w:b/>
          <w:lang w:val="en-US"/>
        </w:rPr>
        <w:t xml:space="preserve"> 23</w:t>
      </w:r>
    </w:p>
    <w:p w14:paraId="343D9677" w14:textId="77777777" w:rsidR="008E0EEC" w:rsidRPr="008E0EEC" w:rsidRDefault="008E0EEC" w:rsidP="008E0EEC">
      <w:pPr>
        <w:numPr>
          <w:ilvl w:val="0"/>
          <w:numId w:val="21"/>
        </w:numPr>
        <w:tabs>
          <w:tab w:val="clear" w:pos="360"/>
          <w:tab w:val="num" w:pos="0"/>
        </w:tabs>
        <w:adjustRightInd w:val="0"/>
        <w:ind w:left="142" w:hanging="142"/>
        <w:jc w:val="both"/>
        <w:rPr>
          <w:rFonts w:ascii="Arial" w:hAnsi="Arial" w:cs="Arial"/>
          <w:lang w:val="en-US"/>
        </w:rPr>
      </w:pPr>
      <w:r w:rsidRPr="008E0EEC">
        <w:rPr>
          <w:rFonts w:ascii="Arial" w:hAnsi="Arial" w:cs="Arial"/>
          <w:lang w:val="en-US" w:eastAsia="zh-CN"/>
        </w:rPr>
        <w:t xml:space="preserve">Alory, G., B. Bourlès, and E. Baloitcha, 3rd year of the PREFACE program, </w:t>
      </w:r>
      <w:r w:rsidRPr="008E0EEC">
        <w:rPr>
          <w:rFonts w:ascii="Arial" w:hAnsi="Arial" w:cs="Arial"/>
          <w:i/>
          <w:lang w:val="en-US" w:eastAsia="zh-CN"/>
        </w:rPr>
        <w:t>Colloque régional TACCOVAR</w:t>
      </w:r>
      <w:r w:rsidRPr="008E0EEC">
        <w:rPr>
          <w:rFonts w:ascii="Arial" w:hAnsi="Arial" w:cs="Arial"/>
          <w:lang w:val="en-US" w:eastAsia="zh-CN"/>
        </w:rPr>
        <w:t>, Cotonou, Bénin, 3-7 octobre 2016.</w:t>
      </w:r>
    </w:p>
    <w:p w14:paraId="39C22DE5" w14:textId="77777777" w:rsidR="008E0EEC" w:rsidRDefault="00A67673" w:rsidP="008E0EEC">
      <w:pPr>
        <w:numPr>
          <w:ilvl w:val="0"/>
          <w:numId w:val="21"/>
        </w:numPr>
        <w:tabs>
          <w:tab w:val="clear" w:pos="360"/>
          <w:tab w:val="num" w:pos="0"/>
        </w:tabs>
        <w:adjustRightInd w:val="0"/>
        <w:ind w:left="142" w:hanging="142"/>
        <w:jc w:val="both"/>
        <w:rPr>
          <w:rFonts w:ascii="Arial" w:hAnsi="Arial" w:cs="Arial"/>
        </w:rPr>
      </w:pPr>
      <w:r w:rsidRPr="008E0EEC">
        <w:rPr>
          <w:rFonts w:ascii="Arial" w:hAnsi="Arial" w:cs="Arial"/>
          <w:lang w:eastAsia="zh-CN"/>
        </w:rPr>
        <w:t xml:space="preserve">Araujo M., F. Bonou, C. Noriega, N. Lefèvre. </w:t>
      </w:r>
      <w:r w:rsidRPr="00A67673">
        <w:rPr>
          <w:rFonts w:ascii="Arial" w:hAnsi="Arial" w:cs="Arial"/>
          <w:lang w:val="en-US" w:eastAsia="zh-CN"/>
        </w:rPr>
        <w:t>Distribution of CO</w:t>
      </w:r>
      <w:r w:rsidRPr="00A67673">
        <w:rPr>
          <w:rFonts w:ascii="Arial" w:hAnsi="Arial" w:cs="Arial"/>
          <w:vertAlign w:val="subscript"/>
          <w:lang w:val="en-US" w:eastAsia="zh-CN"/>
        </w:rPr>
        <w:t>2</w:t>
      </w:r>
      <w:r w:rsidRPr="00A67673">
        <w:rPr>
          <w:rFonts w:ascii="Arial" w:hAnsi="Arial" w:cs="Arial"/>
          <w:lang w:val="en-US" w:eastAsia="zh-CN"/>
        </w:rPr>
        <w:t xml:space="preserve"> parameters in the Western Tropical Atlantic Ocean. </w:t>
      </w:r>
      <w:r w:rsidRPr="0014788B">
        <w:rPr>
          <w:rFonts w:ascii="Arial" w:hAnsi="Arial" w:cs="Arial"/>
          <w:i/>
          <w:lang w:eastAsia="zh-CN"/>
        </w:rPr>
        <w:t>EGU General Assembly</w:t>
      </w:r>
      <w:r w:rsidRPr="0014788B">
        <w:rPr>
          <w:rFonts w:ascii="Arial" w:hAnsi="Arial" w:cs="Arial"/>
          <w:lang w:eastAsia="zh-CN"/>
        </w:rPr>
        <w:t>, Vienne, Autriche, 17-22 Avril 2016.</w:t>
      </w:r>
      <w:r w:rsidR="0014788B" w:rsidRPr="0014788B">
        <w:rPr>
          <w:rFonts w:ascii="Arial" w:hAnsi="Arial" w:cs="Arial"/>
        </w:rPr>
        <w:t xml:space="preserve"> </w:t>
      </w:r>
    </w:p>
    <w:p w14:paraId="69677BC9" w14:textId="77777777" w:rsidR="008E0EEC" w:rsidRDefault="008E0EEC" w:rsidP="008E0EEC">
      <w:pPr>
        <w:numPr>
          <w:ilvl w:val="0"/>
          <w:numId w:val="21"/>
        </w:numPr>
        <w:tabs>
          <w:tab w:val="clear" w:pos="360"/>
          <w:tab w:val="num" w:pos="0"/>
        </w:tabs>
        <w:adjustRightInd w:val="0"/>
        <w:ind w:left="142" w:hanging="142"/>
        <w:jc w:val="both"/>
        <w:rPr>
          <w:rFonts w:ascii="Arial" w:hAnsi="Arial" w:cs="Arial"/>
        </w:rPr>
      </w:pPr>
      <w:r w:rsidRPr="008E0EEC">
        <w:rPr>
          <w:rFonts w:ascii="Arial" w:hAnsi="Arial" w:cs="Arial"/>
        </w:rPr>
        <w:t xml:space="preserve">Awo, M., G. Alory, T. Delcroix and E. Baloitcha, Interannual tropical Atlantic variability modes: classification and Sea Surface Salinity signature, </w:t>
      </w:r>
      <w:r w:rsidRPr="008E0EEC">
        <w:rPr>
          <w:rFonts w:ascii="Arial" w:hAnsi="Arial" w:cs="Arial"/>
          <w:i/>
          <w:iCs/>
          <w:szCs w:val="22"/>
        </w:rPr>
        <w:t>conférence PIRATA/PREFACE/Clivar-TAV</w:t>
      </w:r>
      <w:r w:rsidRPr="008E0EEC">
        <w:rPr>
          <w:rFonts w:ascii="Arial" w:hAnsi="Arial" w:cs="Arial"/>
          <w:iCs/>
          <w:szCs w:val="22"/>
        </w:rPr>
        <w:t>, Paris, France, 28 novembre - 2 décembre 2016.</w:t>
      </w:r>
      <w:r w:rsidRPr="008E0EEC">
        <w:rPr>
          <w:rFonts w:ascii="Arial" w:hAnsi="Arial" w:cs="Arial"/>
        </w:rPr>
        <w:t xml:space="preserve"> </w:t>
      </w:r>
    </w:p>
    <w:p w14:paraId="4204C6CE" w14:textId="77777777" w:rsidR="00290A9C" w:rsidRPr="008E0EEC" w:rsidRDefault="0014788B" w:rsidP="008E0EEC">
      <w:pPr>
        <w:numPr>
          <w:ilvl w:val="0"/>
          <w:numId w:val="21"/>
        </w:numPr>
        <w:tabs>
          <w:tab w:val="clear" w:pos="360"/>
          <w:tab w:val="num" w:pos="0"/>
        </w:tabs>
        <w:adjustRightInd w:val="0"/>
        <w:ind w:left="142" w:hanging="142"/>
        <w:jc w:val="both"/>
        <w:rPr>
          <w:rFonts w:ascii="Arial" w:hAnsi="Arial" w:cs="Arial"/>
          <w:lang w:val="en-US"/>
        </w:rPr>
      </w:pPr>
      <w:r w:rsidRPr="008E0EEC">
        <w:rPr>
          <w:rFonts w:ascii="Arial" w:hAnsi="Arial" w:cs="Arial"/>
          <w:lang w:val="en-US"/>
        </w:rPr>
        <w:t xml:space="preserve">Bonou, F., C. Noriega, N. Lefèvre, M. Araujo: Variability of CO2 parameters in western tropical Atlantic, </w:t>
      </w:r>
      <w:r w:rsidRPr="008E0EEC">
        <w:rPr>
          <w:rFonts w:ascii="Arial" w:hAnsi="Arial" w:cs="Arial"/>
          <w:i/>
          <w:lang w:val="en-US"/>
        </w:rPr>
        <w:t xml:space="preserve">Académie des Sciences, </w:t>
      </w:r>
      <w:r w:rsidRPr="008E0EEC">
        <w:rPr>
          <w:rFonts w:ascii="Arial" w:hAnsi="Arial" w:cs="Arial"/>
          <w:bCs/>
          <w:i/>
          <w:lang w:val="en-US"/>
        </w:rPr>
        <w:t>ISBA-Cotonou</w:t>
      </w:r>
      <w:r w:rsidRPr="008E0EEC">
        <w:rPr>
          <w:rFonts w:ascii="Arial" w:hAnsi="Arial" w:cs="Arial"/>
          <w:bCs/>
          <w:lang w:val="en-US"/>
        </w:rPr>
        <w:t>, 1</w:t>
      </w:r>
      <w:r w:rsidRPr="008E0EEC">
        <w:rPr>
          <w:rFonts w:ascii="Arial" w:hAnsi="Arial" w:cs="Arial"/>
          <w:bCs/>
          <w:vertAlign w:val="superscript"/>
          <w:lang w:val="en-US"/>
        </w:rPr>
        <w:t>er</w:t>
      </w:r>
      <w:r w:rsidRPr="008E0EEC">
        <w:rPr>
          <w:rFonts w:ascii="Arial" w:hAnsi="Arial" w:cs="Arial"/>
          <w:bCs/>
          <w:lang w:val="en-US"/>
        </w:rPr>
        <w:t xml:space="preserve"> juin 2016.</w:t>
      </w:r>
      <w:r w:rsidRPr="008E0EEC">
        <w:rPr>
          <w:rFonts w:ascii="Arial" w:hAnsi="Arial" w:cs="Arial"/>
          <w:lang w:val="en-US"/>
        </w:rPr>
        <w:tab/>
      </w:r>
    </w:p>
    <w:p w14:paraId="4C4B9F2F" w14:textId="77777777" w:rsidR="00290A9C" w:rsidRDefault="0014788B" w:rsidP="00290A9C">
      <w:pPr>
        <w:numPr>
          <w:ilvl w:val="0"/>
          <w:numId w:val="21"/>
        </w:numPr>
        <w:tabs>
          <w:tab w:val="clear" w:pos="360"/>
        </w:tabs>
        <w:adjustRightInd w:val="0"/>
        <w:ind w:left="142" w:hanging="142"/>
        <w:jc w:val="both"/>
        <w:rPr>
          <w:rFonts w:ascii="Arial" w:hAnsi="Arial" w:cs="Arial"/>
        </w:rPr>
      </w:pPr>
      <w:r w:rsidRPr="00290A9C">
        <w:rPr>
          <w:rFonts w:ascii="Arial" w:hAnsi="Arial" w:cs="Arial"/>
        </w:rPr>
        <w:t xml:space="preserve">Bonou, F., C. Noriega, N. Lefèvre, M. Araujo: Variability of CO2 parameters in western tropical Atlantic, </w:t>
      </w:r>
      <w:r w:rsidRPr="00290A9C">
        <w:rPr>
          <w:rFonts w:ascii="Arial" w:hAnsi="Arial" w:cs="Arial"/>
          <w:bCs/>
          <w:i/>
        </w:rPr>
        <w:t>Journées de la Renaissance Scientifique de l’Afrique, Centre Béninois de la Recherche Scientifique et Technique, ISBA-Cotonou</w:t>
      </w:r>
      <w:r w:rsidRPr="00290A9C">
        <w:rPr>
          <w:rFonts w:ascii="Arial" w:hAnsi="Arial" w:cs="Arial"/>
          <w:bCs/>
        </w:rPr>
        <w:t>, 28 juin 2016.</w:t>
      </w:r>
      <w:r w:rsidRPr="00290A9C">
        <w:rPr>
          <w:rFonts w:ascii="Arial" w:hAnsi="Arial" w:cs="Arial"/>
        </w:rPr>
        <w:tab/>
      </w:r>
    </w:p>
    <w:p w14:paraId="0C269975" w14:textId="77777777" w:rsidR="008E0EEC" w:rsidRPr="008E0EEC" w:rsidRDefault="008E0EEC" w:rsidP="008E0EEC">
      <w:pPr>
        <w:numPr>
          <w:ilvl w:val="0"/>
          <w:numId w:val="21"/>
        </w:numPr>
        <w:tabs>
          <w:tab w:val="clear" w:pos="360"/>
          <w:tab w:val="num" w:pos="0"/>
        </w:tabs>
        <w:adjustRightInd w:val="0"/>
        <w:ind w:left="142" w:hanging="142"/>
        <w:jc w:val="both"/>
        <w:rPr>
          <w:rFonts w:ascii="Arial" w:hAnsi="Arial" w:cs="Arial"/>
        </w:rPr>
      </w:pPr>
      <w:r w:rsidRPr="008E0EEC">
        <w:rPr>
          <w:rFonts w:ascii="Arial" w:hAnsi="Arial" w:cs="Arial"/>
          <w:iCs/>
          <w:szCs w:val="22"/>
        </w:rPr>
        <w:t xml:space="preserve">Bourlès, B.: PIRATA enhancements with Preface &amp; AtlantOS, PIRATA French national report and status to PIRATA SSG, </w:t>
      </w:r>
      <w:r w:rsidRPr="008E0EEC">
        <w:rPr>
          <w:rFonts w:ascii="Arial" w:hAnsi="Arial" w:cs="Arial"/>
          <w:i/>
          <w:iCs/>
          <w:szCs w:val="22"/>
        </w:rPr>
        <w:t>conférence PIRATA/PREFACE/Clivar-TAV</w:t>
      </w:r>
      <w:r w:rsidRPr="008E0EEC">
        <w:rPr>
          <w:rFonts w:ascii="Arial" w:hAnsi="Arial" w:cs="Arial"/>
          <w:iCs/>
          <w:szCs w:val="22"/>
        </w:rPr>
        <w:t xml:space="preserve">, Paris, France, 28 novembre - 2 décembre 2016.  </w:t>
      </w:r>
    </w:p>
    <w:p w14:paraId="3FD9C6A4" w14:textId="77777777" w:rsidR="00290A9C" w:rsidRDefault="00B23BAE" w:rsidP="008E0EEC">
      <w:pPr>
        <w:numPr>
          <w:ilvl w:val="0"/>
          <w:numId w:val="21"/>
        </w:numPr>
        <w:tabs>
          <w:tab w:val="clear" w:pos="360"/>
          <w:tab w:val="num" w:pos="0"/>
        </w:tabs>
        <w:adjustRightInd w:val="0"/>
        <w:ind w:left="142" w:hanging="142"/>
        <w:jc w:val="both"/>
        <w:rPr>
          <w:rFonts w:ascii="Arial" w:hAnsi="Arial" w:cs="Arial"/>
        </w:rPr>
      </w:pPr>
      <w:r w:rsidRPr="00290A9C">
        <w:rPr>
          <w:rFonts w:ascii="Arial" w:hAnsi="Arial" w:cs="Arial"/>
          <w:iCs/>
          <w:szCs w:val="22"/>
        </w:rPr>
        <w:t xml:space="preserve">Claustre, H., A. Boetius, M. Barbier, P. Testor, S. Pouliquen, R. Lampitt, T. Kanzow, B. Bourlès, P. Blouch, P. Afonso, G. Obolensky, F. Whoriskey, F. Janssen, I. Salter, V. Turpin, L. Cristini, P. Poli, Enhancement of </w:t>
      </w:r>
      <w:r w:rsidRPr="00290A9C">
        <w:rPr>
          <w:rFonts w:ascii="Arial" w:hAnsi="Arial" w:cs="Arial"/>
          <w:iCs/>
          <w:szCs w:val="22"/>
        </w:rPr>
        <w:lastRenderedPageBreak/>
        <w:t xml:space="preserve">autonomous ocean observation networks in the Atlantic Ocean, poster </w:t>
      </w:r>
      <w:proofErr w:type="gramStart"/>
      <w:r w:rsidRPr="00290A9C">
        <w:rPr>
          <w:rFonts w:ascii="Arial" w:hAnsi="Arial" w:cs="Arial"/>
          <w:iCs/>
          <w:szCs w:val="22"/>
        </w:rPr>
        <w:t>présenté</w:t>
      </w:r>
      <w:proofErr w:type="gramEnd"/>
      <w:r w:rsidRPr="00290A9C">
        <w:rPr>
          <w:rFonts w:ascii="Arial" w:hAnsi="Arial" w:cs="Arial"/>
          <w:iCs/>
          <w:szCs w:val="22"/>
        </w:rPr>
        <w:t xml:space="preserve"> au </w:t>
      </w:r>
      <w:r w:rsidRPr="00290A9C">
        <w:rPr>
          <w:rFonts w:ascii="Arial" w:hAnsi="Arial" w:cs="Arial"/>
          <w:i/>
          <w:iCs/>
          <w:szCs w:val="22"/>
        </w:rPr>
        <w:t>GCOS Science Conference, Amsterdam, Pays-Bas</w:t>
      </w:r>
      <w:r w:rsidRPr="00290A9C">
        <w:rPr>
          <w:rFonts w:ascii="Arial" w:hAnsi="Arial" w:cs="Arial"/>
          <w:iCs/>
          <w:szCs w:val="22"/>
        </w:rPr>
        <w:t>, 2-4 mars 2016.</w:t>
      </w:r>
    </w:p>
    <w:p w14:paraId="20A650B4" w14:textId="77777777" w:rsidR="00290A9C" w:rsidRDefault="005F4CFC" w:rsidP="00290A9C">
      <w:pPr>
        <w:numPr>
          <w:ilvl w:val="0"/>
          <w:numId w:val="21"/>
        </w:numPr>
        <w:tabs>
          <w:tab w:val="clear" w:pos="360"/>
        </w:tabs>
        <w:adjustRightInd w:val="0"/>
        <w:ind w:left="142" w:hanging="142"/>
        <w:jc w:val="both"/>
        <w:rPr>
          <w:rFonts w:ascii="Arial" w:hAnsi="Arial" w:cs="Arial"/>
        </w:rPr>
      </w:pPr>
      <w:r w:rsidRPr="00290A9C">
        <w:rPr>
          <w:rFonts w:ascii="Arial" w:hAnsi="Arial" w:cs="Arial"/>
          <w:bCs/>
          <w:szCs w:val="22"/>
        </w:rPr>
        <w:t xml:space="preserve">Da-Allada, C., J. Jouanno, F. Gaillard, N. Kolodziejczyk, C. Maes, N. Reul, B. Bourlès, </w:t>
      </w:r>
      <w:r w:rsidRPr="00290A9C">
        <w:rPr>
          <w:rFonts w:ascii="Arial" w:eastAsia="Calibri" w:hAnsi="Arial" w:cs="Arial"/>
          <w:szCs w:val="22"/>
        </w:rPr>
        <w:t xml:space="preserve">Augmentation de la salinité de surface dans la langue d’eau froide équatoriale Atlantique, </w:t>
      </w:r>
      <w:r w:rsidRPr="00290A9C">
        <w:rPr>
          <w:rFonts w:ascii="Arial" w:hAnsi="Arial" w:cs="Arial"/>
          <w:bCs/>
          <w:i/>
          <w:szCs w:val="22"/>
        </w:rPr>
        <w:t>Journées de la Renaissance Scientifique de l’Afrique, Centre Béninois de la Recherche Scientifique et Technique, ISBA-Cotonou</w:t>
      </w:r>
      <w:r w:rsidRPr="00290A9C">
        <w:rPr>
          <w:rFonts w:ascii="Arial" w:hAnsi="Arial" w:cs="Arial"/>
          <w:bCs/>
          <w:szCs w:val="22"/>
        </w:rPr>
        <w:t>, 28 juin 2016.</w:t>
      </w:r>
    </w:p>
    <w:p w14:paraId="2772DC0A" w14:textId="77777777" w:rsidR="008E0EEC" w:rsidRPr="007C75E2" w:rsidRDefault="008E0EEC" w:rsidP="008E0EEC">
      <w:pPr>
        <w:numPr>
          <w:ilvl w:val="0"/>
          <w:numId w:val="21"/>
        </w:numPr>
        <w:tabs>
          <w:tab w:val="clear" w:pos="360"/>
          <w:tab w:val="num" w:pos="0"/>
        </w:tabs>
        <w:adjustRightInd w:val="0"/>
        <w:ind w:left="142" w:hanging="142"/>
        <w:jc w:val="both"/>
        <w:rPr>
          <w:rFonts w:ascii="Arial" w:hAnsi="Arial" w:cs="Arial"/>
          <w:lang w:val="en-US"/>
        </w:rPr>
      </w:pPr>
      <w:r w:rsidRPr="007C75E2">
        <w:rPr>
          <w:rFonts w:ascii="Arial" w:hAnsi="Arial" w:cs="Arial"/>
          <w:bCs/>
          <w:szCs w:val="22"/>
          <w:lang w:val="en-US"/>
        </w:rPr>
        <w:t xml:space="preserve">Da-Allada, C., J. Jouanno, F. Gaillard, N. Kolodziejczyk, C. Maes, N. Reul, and B. Bourlès, Importance of the Equatorial Undercurrent on the Sea Surface Salinity in the Eastern Equatorial Atlantic in boreal spring, </w:t>
      </w:r>
      <w:r w:rsidRPr="007C75E2">
        <w:rPr>
          <w:rFonts w:ascii="Arial" w:hAnsi="Arial" w:cs="Arial"/>
          <w:bCs/>
          <w:i/>
          <w:szCs w:val="22"/>
          <w:lang w:val="en-US"/>
        </w:rPr>
        <w:t>Colloque régional TACCOVAR</w:t>
      </w:r>
      <w:r w:rsidRPr="007C75E2">
        <w:rPr>
          <w:rFonts w:ascii="Arial" w:hAnsi="Arial" w:cs="Arial"/>
          <w:bCs/>
          <w:szCs w:val="22"/>
          <w:lang w:val="en-US"/>
        </w:rPr>
        <w:t>, Cotonou, Bénin, 3-7 octobre 2016.</w:t>
      </w:r>
    </w:p>
    <w:p w14:paraId="7C702C84" w14:textId="77777777" w:rsidR="00CF3183" w:rsidRDefault="00CF3183" w:rsidP="00CF3183">
      <w:pPr>
        <w:numPr>
          <w:ilvl w:val="0"/>
          <w:numId w:val="21"/>
        </w:numPr>
        <w:tabs>
          <w:tab w:val="clear" w:pos="360"/>
          <w:tab w:val="num" w:pos="0"/>
        </w:tabs>
        <w:adjustRightInd w:val="0"/>
        <w:ind w:left="142" w:hanging="142"/>
        <w:jc w:val="both"/>
        <w:rPr>
          <w:rFonts w:ascii="Arial" w:hAnsi="Arial" w:cs="Arial"/>
          <w:lang w:val="en-US"/>
        </w:rPr>
      </w:pPr>
      <w:r w:rsidRPr="00CF3183">
        <w:rPr>
          <w:rFonts w:ascii="Arial" w:hAnsi="Arial" w:cs="Arial"/>
          <w:bCs/>
          <w:szCs w:val="22"/>
          <w:lang w:val="en-US"/>
        </w:rPr>
        <w:t xml:space="preserve">Da-Allada, C., J. Jouanno, F. Gaillard, N. Kolodziejczyk, C. Maes, N. Reul, B. Bourlès, </w:t>
      </w:r>
      <w:r w:rsidRPr="00CF3183">
        <w:rPr>
          <w:rFonts w:ascii="Arial" w:eastAsia="Calibri" w:hAnsi="Arial" w:cs="Arial"/>
          <w:szCs w:val="22"/>
          <w:lang w:val="en-US"/>
        </w:rPr>
        <w:t xml:space="preserve">Role of the Equatorial undercurrent salinity maximum in the seasonal variability of sea surface salinity in the Equatorial Atlantic Cold Tongue, </w:t>
      </w:r>
      <w:r>
        <w:rPr>
          <w:rFonts w:ascii="Arial" w:eastAsia="Calibri" w:hAnsi="Arial" w:cs="Arial"/>
          <w:szCs w:val="22"/>
          <w:lang w:val="en-US"/>
        </w:rPr>
        <w:t xml:space="preserve">Poster, </w:t>
      </w:r>
      <w:r w:rsidRPr="00CF3183">
        <w:rPr>
          <w:rFonts w:ascii="Arial" w:hAnsi="Arial" w:cs="Arial"/>
          <w:i/>
          <w:iCs/>
          <w:szCs w:val="22"/>
          <w:lang w:val="en-US"/>
        </w:rPr>
        <w:t>conférence PIRATA/PREFACE/Clivar-TAV</w:t>
      </w:r>
      <w:r w:rsidRPr="00CF3183">
        <w:rPr>
          <w:rFonts w:ascii="Arial" w:hAnsi="Arial" w:cs="Arial"/>
          <w:iCs/>
          <w:szCs w:val="22"/>
          <w:lang w:val="en-US"/>
        </w:rPr>
        <w:t xml:space="preserve">, Paris, France, 28 novembre - 2 décembre 2016.  </w:t>
      </w:r>
    </w:p>
    <w:p w14:paraId="7668CFB1" w14:textId="77777777" w:rsidR="008E0EEC" w:rsidRPr="00CF3183" w:rsidRDefault="008E0EEC" w:rsidP="00CF3183">
      <w:pPr>
        <w:numPr>
          <w:ilvl w:val="0"/>
          <w:numId w:val="21"/>
        </w:numPr>
        <w:tabs>
          <w:tab w:val="clear" w:pos="360"/>
          <w:tab w:val="num" w:pos="0"/>
        </w:tabs>
        <w:adjustRightInd w:val="0"/>
        <w:ind w:left="142" w:hanging="142"/>
        <w:jc w:val="both"/>
        <w:rPr>
          <w:rFonts w:ascii="Arial" w:hAnsi="Arial" w:cs="Arial"/>
          <w:lang w:val="en-US"/>
        </w:rPr>
      </w:pPr>
      <w:r w:rsidRPr="00CF3183">
        <w:rPr>
          <w:rFonts w:ascii="Arial" w:hAnsi="Arial" w:cs="Arial"/>
          <w:bCs/>
          <w:szCs w:val="22"/>
          <w:lang w:val="en-US"/>
        </w:rPr>
        <w:t xml:space="preserve">Djakouré, S., M. Araujo, B. Bourlès, A. Hounsou-Gbo, and C. Noriega, Changes in the ecosystem structures of the Algae Sargassum in the Tropical Atlantic Ocean, </w:t>
      </w:r>
      <w:r w:rsidRPr="00CF3183">
        <w:rPr>
          <w:rFonts w:ascii="Arial" w:hAnsi="Arial" w:cs="Arial"/>
          <w:bCs/>
          <w:i/>
          <w:szCs w:val="22"/>
          <w:lang w:val="en-US"/>
        </w:rPr>
        <w:t>Colloque régional TACCOVAR</w:t>
      </w:r>
      <w:r w:rsidRPr="00CF3183">
        <w:rPr>
          <w:rFonts w:ascii="Arial" w:hAnsi="Arial" w:cs="Arial"/>
          <w:bCs/>
          <w:szCs w:val="22"/>
          <w:lang w:val="en-US"/>
        </w:rPr>
        <w:t>, Cotonou, Bénin, 3-7 octobre 2016.</w:t>
      </w:r>
    </w:p>
    <w:p w14:paraId="2DF4B05D" w14:textId="77777777" w:rsidR="008E0EEC" w:rsidRPr="008E0EEC" w:rsidRDefault="008E0EEC" w:rsidP="008E0EEC">
      <w:pPr>
        <w:numPr>
          <w:ilvl w:val="0"/>
          <w:numId w:val="21"/>
        </w:numPr>
        <w:tabs>
          <w:tab w:val="clear" w:pos="360"/>
        </w:tabs>
        <w:adjustRightInd w:val="0"/>
        <w:ind w:left="142" w:hanging="142"/>
        <w:jc w:val="both"/>
        <w:rPr>
          <w:rFonts w:ascii="Arial" w:hAnsi="Arial" w:cs="Arial"/>
          <w:lang w:val="en-US"/>
        </w:rPr>
      </w:pPr>
      <w:r w:rsidRPr="008E0EEC">
        <w:rPr>
          <w:rFonts w:ascii="Arial" w:eastAsia="Calibri" w:hAnsi="Arial" w:cs="Arial"/>
          <w:szCs w:val="22"/>
          <w:lang w:val="en-US"/>
        </w:rPr>
        <w:t xml:space="preserve">Djakouré, S., M. Araujo, B. Bourlès, A. Hounsou-Bgo, C. Noriega, Changes in the ecosystem structure of the algae Sargassum in the tropical Atlantic Ocean, </w:t>
      </w:r>
      <w:r w:rsidRPr="008E0EEC">
        <w:rPr>
          <w:rFonts w:ascii="Arial" w:eastAsia="Calibri" w:hAnsi="Arial" w:cs="Arial"/>
          <w:i/>
          <w:szCs w:val="22"/>
          <w:lang w:val="en-US"/>
        </w:rPr>
        <w:t>conférence PIRATA/PREFACE/Clivar-TAV</w:t>
      </w:r>
      <w:r w:rsidRPr="008E0EEC">
        <w:rPr>
          <w:rFonts w:ascii="Arial" w:eastAsia="Calibri" w:hAnsi="Arial" w:cs="Arial"/>
          <w:szCs w:val="22"/>
          <w:lang w:val="en-US"/>
        </w:rPr>
        <w:t>, Paris, France, 28 novembre - 2 décembre 2016</w:t>
      </w:r>
    </w:p>
    <w:p w14:paraId="1F1EAB64" w14:textId="77777777" w:rsidR="00CF3183" w:rsidRDefault="00CF3183" w:rsidP="00CF3183">
      <w:pPr>
        <w:numPr>
          <w:ilvl w:val="0"/>
          <w:numId w:val="21"/>
        </w:numPr>
        <w:tabs>
          <w:tab w:val="clear" w:pos="360"/>
        </w:tabs>
        <w:adjustRightInd w:val="0"/>
        <w:ind w:left="142" w:hanging="142"/>
        <w:jc w:val="both"/>
        <w:rPr>
          <w:rFonts w:ascii="Arial" w:hAnsi="Arial" w:cs="Arial"/>
          <w:lang w:val="en-US"/>
        </w:rPr>
      </w:pPr>
      <w:r w:rsidRPr="00CF3183">
        <w:rPr>
          <w:rFonts w:ascii="Arial" w:hAnsi="Arial" w:cs="Arial"/>
          <w:bCs/>
          <w:szCs w:val="22"/>
          <w:lang w:val="en-US"/>
        </w:rPr>
        <w:t>Ferre</w:t>
      </w:r>
      <w:r>
        <w:rPr>
          <w:rFonts w:ascii="Arial" w:hAnsi="Arial" w:cs="Arial"/>
          <w:bCs/>
          <w:szCs w:val="22"/>
          <w:lang w:val="en-US"/>
        </w:rPr>
        <w:t>i</w:t>
      </w:r>
      <w:r w:rsidRPr="00CF3183">
        <w:rPr>
          <w:rFonts w:ascii="Arial" w:hAnsi="Arial" w:cs="Arial"/>
          <w:bCs/>
          <w:szCs w:val="22"/>
          <w:lang w:val="en-US"/>
        </w:rPr>
        <w:t>ra, A.,</w:t>
      </w:r>
      <w:r>
        <w:rPr>
          <w:rFonts w:ascii="Arial" w:hAnsi="Arial" w:cs="Arial"/>
          <w:bCs/>
          <w:szCs w:val="22"/>
          <w:lang w:val="en-US"/>
        </w:rPr>
        <w:t xml:space="preserve"> </w:t>
      </w:r>
      <w:r w:rsidRPr="00CF3183">
        <w:rPr>
          <w:rFonts w:ascii="Arial" w:hAnsi="Arial" w:cs="Arial"/>
          <w:bCs/>
          <w:szCs w:val="22"/>
          <w:lang w:val="en-US"/>
        </w:rPr>
        <w:t>J</w:t>
      </w:r>
      <w:r>
        <w:rPr>
          <w:rFonts w:ascii="Arial" w:hAnsi="Arial" w:cs="Arial"/>
          <w:bCs/>
          <w:szCs w:val="22"/>
          <w:lang w:val="en-US"/>
        </w:rPr>
        <w:t>. Servain, J. J. Carrasco, E. S. Olivas and L.V.</w:t>
      </w:r>
      <w:r w:rsidRPr="00CF3183">
        <w:rPr>
          <w:rFonts w:ascii="Arial" w:hAnsi="Arial" w:cs="Arial"/>
          <w:bCs/>
          <w:szCs w:val="22"/>
          <w:lang w:val="en-US"/>
        </w:rPr>
        <w:t xml:space="preserve"> Jacinto</w:t>
      </w:r>
      <w:r>
        <w:rPr>
          <w:rFonts w:ascii="Arial" w:hAnsi="Arial" w:cs="Arial"/>
          <w:bCs/>
          <w:szCs w:val="22"/>
          <w:lang w:val="en-US"/>
        </w:rPr>
        <w:t xml:space="preserve">, </w:t>
      </w:r>
      <w:r w:rsidRPr="00CF3183">
        <w:rPr>
          <w:rFonts w:ascii="Arial" w:hAnsi="Arial" w:cs="Arial"/>
          <w:bCs/>
          <w:szCs w:val="22"/>
          <w:lang w:val="en-US"/>
        </w:rPr>
        <w:t>A new dipole index for the tropical Atlantic from the PIRATA data set</w:t>
      </w:r>
      <w:r>
        <w:rPr>
          <w:rFonts w:ascii="Arial" w:hAnsi="Arial" w:cs="Arial"/>
          <w:bCs/>
          <w:szCs w:val="22"/>
          <w:lang w:val="en-US"/>
        </w:rPr>
        <w:t xml:space="preserve">, Poster, </w:t>
      </w:r>
      <w:r w:rsidRPr="008E0EEC">
        <w:rPr>
          <w:rFonts w:ascii="Arial" w:eastAsia="Calibri" w:hAnsi="Arial" w:cs="Arial"/>
          <w:i/>
          <w:szCs w:val="22"/>
          <w:lang w:val="en-US"/>
        </w:rPr>
        <w:t>conférence PIRATA/PREFACE/Clivar-TAV</w:t>
      </w:r>
      <w:r w:rsidRPr="008E0EEC">
        <w:rPr>
          <w:rFonts w:ascii="Arial" w:eastAsia="Calibri" w:hAnsi="Arial" w:cs="Arial"/>
          <w:szCs w:val="22"/>
          <w:lang w:val="en-US"/>
        </w:rPr>
        <w:t>, Paris, France, 28 novembre - 2 décembre 2016</w:t>
      </w:r>
      <w:r>
        <w:rPr>
          <w:rFonts w:ascii="Arial" w:eastAsia="Calibri" w:hAnsi="Arial" w:cs="Arial"/>
          <w:szCs w:val="22"/>
          <w:lang w:val="en-US"/>
        </w:rPr>
        <w:t>.</w:t>
      </w:r>
    </w:p>
    <w:p w14:paraId="76A1D95E" w14:textId="77777777" w:rsidR="001369F2" w:rsidRDefault="001369F2" w:rsidP="001369F2">
      <w:pPr>
        <w:numPr>
          <w:ilvl w:val="0"/>
          <w:numId w:val="21"/>
        </w:numPr>
        <w:tabs>
          <w:tab w:val="clear" w:pos="360"/>
        </w:tabs>
        <w:adjustRightInd w:val="0"/>
        <w:ind w:left="142" w:hanging="142"/>
        <w:jc w:val="both"/>
        <w:rPr>
          <w:rFonts w:ascii="Arial" w:hAnsi="Arial" w:cs="Arial"/>
          <w:lang w:val="en-US"/>
        </w:rPr>
      </w:pPr>
      <w:r w:rsidRPr="001369F2">
        <w:rPr>
          <w:rFonts w:ascii="Arial" w:hAnsi="Arial" w:cs="Arial"/>
          <w:bCs/>
          <w:szCs w:val="22"/>
          <w:lang w:val="en-US"/>
        </w:rPr>
        <w:t xml:space="preserve">Fontenele, D.P., </w:t>
      </w:r>
      <w:r>
        <w:rPr>
          <w:rFonts w:ascii="Arial" w:hAnsi="Arial" w:cs="Arial"/>
          <w:bCs/>
          <w:szCs w:val="22"/>
          <w:lang w:val="en-US"/>
        </w:rPr>
        <w:t xml:space="preserve">J. Servain, E. Pinheiro and F. C. Vasconcelos Jr, </w:t>
      </w:r>
      <w:r w:rsidRPr="001369F2">
        <w:rPr>
          <w:rFonts w:ascii="Arial" w:hAnsi="Arial" w:cs="Arial"/>
          <w:bCs/>
          <w:szCs w:val="22"/>
          <w:lang w:val="en-US"/>
        </w:rPr>
        <w:t>Ocean data evolution along PIRATA sections from 1993 to 2016 using Mercator Project database</w:t>
      </w:r>
      <w:r>
        <w:rPr>
          <w:rFonts w:ascii="Arial" w:hAnsi="Arial" w:cs="Arial"/>
          <w:bCs/>
          <w:szCs w:val="22"/>
          <w:lang w:val="en-US"/>
        </w:rPr>
        <w:t xml:space="preserve">, Poster, </w:t>
      </w:r>
      <w:r w:rsidRPr="008E0EEC">
        <w:rPr>
          <w:rFonts w:ascii="Arial" w:eastAsia="Calibri" w:hAnsi="Arial" w:cs="Arial"/>
          <w:i/>
          <w:szCs w:val="22"/>
          <w:lang w:val="en-US"/>
        </w:rPr>
        <w:t>conférence PIRATA/PREFACE/Clivar-TAV</w:t>
      </w:r>
      <w:r w:rsidRPr="008E0EEC">
        <w:rPr>
          <w:rFonts w:ascii="Arial" w:eastAsia="Calibri" w:hAnsi="Arial" w:cs="Arial"/>
          <w:szCs w:val="22"/>
          <w:lang w:val="en-US"/>
        </w:rPr>
        <w:t>, Paris, France, 28 novembre - 2 décembre 2016</w:t>
      </w:r>
      <w:r>
        <w:rPr>
          <w:rFonts w:ascii="Arial" w:eastAsia="Calibri" w:hAnsi="Arial" w:cs="Arial"/>
          <w:szCs w:val="22"/>
          <w:lang w:val="en-US"/>
        </w:rPr>
        <w:t>.</w:t>
      </w:r>
    </w:p>
    <w:p w14:paraId="3A1CD446" w14:textId="77777777" w:rsidR="008E0EEC" w:rsidRPr="001369F2" w:rsidRDefault="005F4CFC" w:rsidP="001369F2">
      <w:pPr>
        <w:numPr>
          <w:ilvl w:val="0"/>
          <w:numId w:val="21"/>
        </w:numPr>
        <w:tabs>
          <w:tab w:val="clear" w:pos="360"/>
        </w:tabs>
        <w:adjustRightInd w:val="0"/>
        <w:ind w:left="142" w:hanging="142"/>
        <w:jc w:val="both"/>
        <w:rPr>
          <w:rFonts w:ascii="Arial" w:hAnsi="Arial" w:cs="Arial"/>
        </w:rPr>
      </w:pPr>
      <w:r w:rsidRPr="001369F2">
        <w:rPr>
          <w:rFonts w:ascii="Arial" w:hAnsi="Arial" w:cs="Arial"/>
          <w:bCs/>
          <w:szCs w:val="22"/>
        </w:rPr>
        <w:t xml:space="preserve">Guelly, C., </w:t>
      </w:r>
      <w:r w:rsidRPr="001369F2">
        <w:rPr>
          <w:rFonts w:ascii="Arial" w:hAnsi="Arial" w:cs="Arial"/>
          <w:szCs w:val="22"/>
        </w:rPr>
        <w:t xml:space="preserve">B. Bourlès, Y. DuPenhoat, </w:t>
      </w:r>
      <w:r w:rsidRPr="001369F2">
        <w:rPr>
          <w:rFonts w:ascii="Arial" w:eastAsia="Calibri" w:hAnsi="Arial" w:cs="Arial"/>
          <w:szCs w:val="22"/>
        </w:rPr>
        <w:t xml:space="preserve">Etude de l’évolution des conditions hydro-météorologiques dans le sud-est du Golfe de Guinée à partir de données in situ, </w:t>
      </w:r>
      <w:r w:rsidRPr="001369F2">
        <w:rPr>
          <w:rFonts w:ascii="Arial" w:hAnsi="Arial" w:cs="Arial"/>
          <w:bCs/>
          <w:i/>
          <w:szCs w:val="22"/>
        </w:rPr>
        <w:t>Journées de la Renaissance Scientifique de l’Afrique, Centre Béninois de la Recherche Scientifique et Technique, ISBA-Cotonou</w:t>
      </w:r>
      <w:r w:rsidRPr="001369F2">
        <w:rPr>
          <w:rFonts w:ascii="Arial" w:hAnsi="Arial" w:cs="Arial"/>
          <w:bCs/>
          <w:szCs w:val="22"/>
        </w:rPr>
        <w:t>, 28 juin 2016.</w:t>
      </w:r>
    </w:p>
    <w:p w14:paraId="7F085545" w14:textId="77777777" w:rsidR="008E0EEC" w:rsidRDefault="008E0EEC" w:rsidP="008E0EEC">
      <w:pPr>
        <w:numPr>
          <w:ilvl w:val="0"/>
          <w:numId w:val="21"/>
        </w:numPr>
        <w:tabs>
          <w:tab w:val="clear" w:pos="360"/>
          <w:tab w:val="num" w:pos="0"/>
        </w:tabs>
        <w:adjustRightInd w:val="0"/>
        <w:ind w:left="142" w:hanging="142"/>
        <w:jc w:val="both"/>
        <w:rPr>
          <w:rFonts w:ascii="Arial" w:hAnsi="Arial" w:cs="Arial"/>
          <w:lang w:val="en-US"/>
        </w:rPr>
      </w:pPr>
      <w:r w:rsidRPr="008E0EEC">
        <w:rPr>
          <w:rFonts w:ascii="Arial" w:eastAsia="Calibri" w:hAnsi="Arial" w:cs="Arial"/>
          <w:szCs w:val="22"/>
          <w:lang w:val="en-US"/>
        </w:rPr>
        <w:t xml:space="preserve">Habasque, J., B. Bourlès, É. Machu, P. Brehmer and A. Bertrand, First insights on the impact of hydrology and currents on the horizontal and vertical distributions of fish and macrozooplankton in the Eastern tropical Atlantic Ocean, </w:t>
      </w:r>
      <w:r w:rsidRPr="008E0EEC">
        <w:rPr>
          <w:rFonts w:ascii="Arial" w:eastAsia="Calibri" w:hAnsi="Arial" w:cs="Arial"/>
          <w:i/>
          <w:szCs w:val="22"/>
          <w:lang w:val="en-US"/>
        </w:rPr>
        <w:t>conférence PIRATA/PREFACE/Clivar-TAV</w:t>
      </w:r>
      <w:r w:rsidRPr="008E0EEC">
        <w:rPr>
          <w:rFonts w:ascii="Arial" w:eastAsia="Calibri" w:hAnsi="Arial" w:cs="Arial"/>
          <w:szCs w:val="22"/>
          <w:lang w:val="en-US"/>
        </w:rPr>
        <w:t xml:space="preserve">, Paris, France, 28 novembre - 2 décembre 2016.  </w:t>
      </w:r>
    </w:p>
    <w:p w14:paraId="7DBC4215" w14:textId="77777777" w:rsidR="008E0EEC" w:rsidRPr="008E0EEC" w:rsidRDefault="00742B28" w:rsidP="008E0EEC">
      <w:pPr>
        <w:numPr>
          <w:ilvl w:val="0"/>
          <w:numId w:val="21"/>
        </w:numPr>
        <w:tabs>
          <w:tab w:val="clear" w:pos="360"/>
          <w:tab w:val="num" w:pos="0"/>
        </w:tabs>
        <w:adjustRightInd w:val="0"/>
        <w:ind w:left="142" w:hanging="142"/>
        <w:jc w:val="both"/>
        <w:rPr>
          <w:rFonts w:ascii="Arial" w:hAnsi="Arial" w:cs="Arial"/>
          <w:lang w:val="en-US"/>
        </w:rPr>
      </w:pPr>
      <w:r w:rsidRPr="008E0EEC">
        <w:rPr>
          <w:rFonts w:ascii="Arial" w:eastAsia="Calibri" w:hAnsi="Arial" w:cs="Arial"/>
          <w:szCs w:val="22"/>
          <w:lang w:val="en-US"/>
        </w:rPr>
        <w:t xml:space="preserve">Herbert, G., B. Bourlès, P. Penven, J. Grelet, The upper layer circulation in the Gulf of Guinea revisited from in situ data and a high resolution numerical model. </w:t>
      </w:r>
      <w:r w:rsidRPr="008E0EEC">
        <w:rPr>
          <w:rFonts w:ascii="Arial" w:eastAsia="Calibri" w:hAnsi="Arial" w:cs="Arial"/>
          <w:i/>
          <w:szCs w:val="22"/>
          <w:lang w:val="en-US"/>
        </w:rPr>
        <w:t>Colloque régional TACCOVAR</w:t>
      </w:r>
      <w:r w:rsidRPr="008E0EEC">
        <w:rPr>
          <w:rFonts w:ascii="Arial" w:eastAsia="Calibri" w:hAnsi="Arial" w:cs="Arial"/>
          <w:szCs w:val="22"/>
          <w:lang w:val="en-US"/>
        </w:rPr>
        <w:t>, Cotonou, Bénin, 3-7 octobre 2016.</w:t>
      </w:r>
    </w:p>
    <w:p w14:paraId="3A400FF2" w14:textId="77777777" w:rsidR="008E0EEC" w:rsidRDefault="008E0EEC" w:rsidP="008E0EEC">
      <w:pPr>
        <w:numPr>
          <w:ilvl w:val="0"/>
          <w:numId w:val="21"/>
        </w:numPr>
        <w:tabs>
          <w:tab w:val="clear" w:pos="360"/>
        </w:tabs>
        <w:adjustRightInd w:val="0"/>
        <w:ind w:left="142" w:hanging="142"/>
        <w:jc w:val="both"/>
        <w:rPr>
          <w:rFonts w:ascii="Arial" w:hAnsi="Arial" w:cs="Arial"/>
          <w:lang w:val="en-US"/>
        </w:rPr>
      </w:pPr>
      <w:r w:rsidRPr="008E0EEC">
        <w:rPr>
          <w:rFonts w:ascii="Arial" w:eastAsia="Calibri" w:hAnsi="Arial" w:cs="Arial"/>
          <w:szCs w:val="22"/>
          <w:lang w:val="en-US"/>
        </w:rPr>
        <w:t>Herbert, G., B. Bourlès, P. Penven, G. Cambon and J. Grelet; The upper layer circulation in the Gulf of Guinea revisited from in situ data and a high resolution numerical model, conférence PIRATA/PREFACE/Clivar-TAV, Paris, France, 28 novembre - 2 décembre 2016</w:t>
      </w:r>
    </w:p>
    <w:p w14:paraId="46B09B8B" w14:textId="77777777" w:rsidR="00290A9C" w:rsidRPr="008E0EEC" w:rsidRDefault="005F4CFC" w:rsidP="008E0EEC">
      <w:pPr>
        <w:numPr>
          <w:ilvl w:val="0"/>
          <w:numId w:val="21"/>
        </w:numPr>
        <w:tabs>
          <w:tab w:val="clear" w:pos="360"/>
        </w:tabs>
        <w:adjustRightInd w:val="0"/>
        <w:ind w:left="142" w:hanging="142"/>
        <w:jc w:val="both"/>
        <w:rPr>
          <w:rFonts w:ascii="Arial" w:hAnsi="Arial" w:cs="Arial"/>
        </w:rPr>
      </w:pPr>
      <w:r w:rsidRPr="008E0EEC">
        <w:rPr>
          <w:rFonts w:ascii="Arial" w:eastAsia="Calibri" w:hAnsi="Arial" w:cs="Arial"/>
          <w:szCs w:val="22"/>
        </w:rPr>
        <w:t xml:space="preserve">Hounsou-Gbo, G. A., J. Servain, M. Araujo, B. Bourlès, D. Veleda, Tropical Atlantic indices for forecasting seasonal rainfall along the coastal part of Brazilian northeast, </w:t>
      </w:r>
      <w:r w:rsidRPr="008E0EEC">
        <w:rPr>
          <w:rFonts w:ascii="Arial" w:hAnsi="Arial" w:cs="Arial"/>
          <w:bCs/>
          <w:i/>
          <w:szCs w:val="22"/>
        </w:rPr>
        <w:t>Journées de la Renaissance Scientifique de l’Afrique, Centre Béninois de la Recherche Scientifique et Technique, ISBA-Cotonou</w:t>
      </w:r>
      <w:r w:rsidRPr="008E0EEC">
        <w:rPr>
          <w:rFonts w:ascii="Arial" w:hAnsi="Arial" w:cs="Arial"/>
          <w:bCs/>
          <w:szCs w:val="22"/>
        </w:rPr>
        <w:t>, 28 juin 2016.</w:t>
      </w:r>
      <w:r w:rsidRPr="008E0EEC">
        <w:rPr>
          <w:rFonts w:ascii="Arial" w:hAnsi="Arial" w:cs="Arial"/>
          <w:szCs w:val="22"/>
        </w:rPr>
        <w:tab/>
        <w:t xml:space="preserve"> </w:t>
      </w:r>
    </w:p>
    <w:p w14:paraId="004BFB2B" w14:textId="77777777" w:rsidR="008E0EEC" w:rsidRPr="008E0EEC" w:rsidRDefault="008E0EEC" w:rsidP="000E4330">
      <w:pPr>
        <w:numPr>
          <w:ilvl w:val="0"/>
          <w:numId w:val="21"/>
        </w:numPr>
        <w:tabs>
          <w:tab w:val="clear" w:pos="360"/>
        </w:tabs>
        <w:autoSpaceDE/>
        <w:autoSpaceDN/>
        <w:adjustRightInd w:val="0"/>
        <w:ind w:left="142" w:hanging="142"/>
        <w:jc w:val="both"/>
        <w:rPr>
          <w:rFonts w:ascii="Arial" w:hAnsi="Arial" w:cs="Arial"/>
          <w:lang w:val="en-US"/>
        </w:rPr>
      </w:pPr>
      <w:r w:rsidRPr="008E0EEC">
        <w:rPr>
          <w:rFonts w:ascii="Arial" w:hAnsi="Arial" w:cs="Arial"/>
          <w:szCs w:val="24"/>
          <w:lang w:val="en-ZA"/>
        </w:rPr>
        <w:t xml:space="preserve">Imbol Koungue, R. A., S. Illig and M. Rouault, Role of Interannual Kelvin wave propagations in the equatorial Atlantic on the Angola-Benguela current system, </w:t>
      </w:r>
      <w:r w:rsidRPr="008E0EEC">
        <w:rPr>
          <w:rFonts w:ascii="Arial" w:eastAsia="Calibri" w:hAnsi="Arial" w:cs="Arial"/>
          <w:i/>
          <w:szCs w:val="22"/>
          <w:lang w:val="en-US"/>
        </w:rPr>
        <w:t>conférence PIRATA/PREFACE/Clivar-TAV</w:t>
      </w:r>
      <w:r w:rsidRPr="008E0EEC">
        <w:rPr>
          <w:rFonts w:ascii="Arial" w:eastAsia="Calibri" w:hAnsi="Arial" w:cs="Arial"/>
          <w:szCs w:val="22"/>
          <w:lang w:val="en-US"/>
        </w:rPr>
        <w:t>, Paris, France, 28 novembre - 2 décembre 2016</w:t>
      </w:r>
      <w:r>
        <w:rPr>
          <w:rFonts w:ascii="Arial" w:eastAsia="Calibri" w:hAnsi="Arial" w:cs="Arial"/>
          <w:szCs w:val="22"/>
          <w:lang w:val="en-US"/>
        </w:rPr>
        <w:t>.</w:t>
      </w:r>
    </w:p>
    <w:p w14:paraId="7DEF41A9" w14:textId="77777777" w:rsidR="00290A9C" w:rsidRPr="008E0EEC" w:rsidRDefault="00A67673" w:rsidP="000E4330">
      <w:pPr>
        <w:numPr>
          <w:ilvl w:val="0"/>
          <w:numId w:val="21"/>
        </w:numPr>
        <w:tabs>
          <w:tab w:val="clear" w:pos="360"/>
        </w:tabs>
        <w:autoSpaceDE/>
        <w:autoSpaceDN/>
        <w:adjustRightInd w:val="0"/>
        <w:ind w:left="142" w:hanging="142"/>
        <w:jc w:val="both"/>
        <w:rPr>
          <w:rFonts w:ascii="Arial" w:hAnsi="Arial" w:cs="Arial"/>
        </w:rPr>
      </w:pPr>
      <w:r w:rsidRPr="007C75E2">
        <w:rPr>
          <w:rFonts w:ascii="Arial" w:hAnsi="Arial" w:cs="Arial"/>
          <w:lang w:eastAsia="zh-CN"/>
        </w:rPr>
        <w:t>Lefèvre N.</w:t>
      </w:r>
      <w:r w:rsidRPr="007C75E2">
        <w:rPr>
          <w:rFonts w:ascii="Arial" w:hAnsi="Arial" w:cs="Arial"/>
        </w:rPr>
        <w:t xml:space="preserve">, D. Veleda, M. Araujo, G. Caniaux. </w:t>
      </w:r>
      <w:r w:rsidRPr="008E0EEC">
        <w:rPr>
          <w:rFonts w:ascii="Arial" w:hAnsi="Arial" w:cs="Arial"/>
          <w:lang w:val="en-US" w:eastAsia="zh-CN"/>
        </w:rPr>
        <w:t>Quantifying the air-sea CO</w:t>
      </w:r>
      <w:r w:rsidRPr="008E0EEC">
        <w:rPr>
          <w:rFonts w:ascii="Arial" w:hAnsi="Arial" w:cs="Arial"/>
          <w:vertAlign w:val="subscript"/>
          <w:lang w:val="en-US" w:eastAsia="zh-CN"/>
        </w:rPr>
        <w:t>2</w:t>
      </w:r>
      <w:r w:rsidRPr="008E0EEC">
        <w:rPr>
          <w:rFonts w:ascii="Arial" w:hAnsi="Arial" w:cs="Arial"/>
          <w:lang w:val="en-US" w:eastAsia="zh-CN"/>
        </w:rPr>
        <w:t xml:space="preserve"> flux at a time-series in the Eastern Tropical Atlantic. </w:t>
      </w:r>
      <w:r w:rsidRPr="008E0EEC">
        <w:rPr>
          <w:rFonts w:ascii="Arial" w:hAnsi="Arial" w:cs="Arial"/>
          <w:i/>
        </w:rPr>
        <w:t>EGU General Assembly</w:t>
      </w:r>
      <w:r w:rsidRPr="008E0EEC">
        <w:rPr>
          <w:rFonts w:ascii="Arial" w:hAnsi="Arial" w:cs="Arial"/>
        </w:rPr>
        <w:t>, Vienne, Autriche, 17-22 Avril 2016.</w:t>
      </w:r>
    </w:p>
    <w:p w14:paraId="5EB6F491" w14:textId="77777777" w:rsidR="00742B28" w:rsidRDefault="00FA4AE3" w:rsidP="00742B28">
      <w:pPr>
        <w:numPr>
          <w:ilvl w:val="0"/>
          <w:numId w:val="21"/>
        </w:numPr>
        <w:tabs>
          <w:tab w:val="clear" w:pos="360"/>
        </w:tabs>
        <w:adjustRightInd w:val="0"/>
        <w:ind w:left="142" w:hanging="142"/>
        <w:jc w:val="both"/>
        <w:rPr>
          <w:rFonts w:ascii="Arial" w:hAnsi="Arial" w:cs="Arial"/>
        </w:rPr>
      </w:pPr>
      <w:r w:rsidRPr="00290A9C">
        <w:rPr>
          <w:rFonts w:ascii="Arial" w:hAnsi="Arial" w:cs="Arial"/>
          <w:color w:val="000000"/>
        </w:rPr>
        <w:t xml:space="preserve">Meynadier R., G. de Coetlogon, and J. Jouanno. </w:t>
      </w:r>
      <w:r w:rsidRPr="00290A9C">
        <w:rPr>
          <w:rFonts w:ascii="Arial" w:hAnsi="Arial" w:cs="Arial"/>
          <w:color w:val="000000"/>
          <w:lang w:val="en-US"/>
        </w:rPr>
        <w:t xml:space="preserve">The regional coupled system WRF-NEMO (OCATA) over the Tropical Atlantic: impact of the regional coupled processes on the surface heat and water budget. </w:t>
      </w:r>
      <w:r w:rsidRPr="00290A9C">
        <w:rPr>
          <w:rFonts w:ascii="Arial" w:hAnsi="Arial" w:cs="Arial"/>
          <w:i/>
        </w:rPr>
        <w:t>EGU General Assembly</w:t>
      </w:r>
      <w:r w:rsidRPr="00290A9C">
        <w:rPr>
          <w:rFonts w:ascii="Arial" w:hAnsi="Arial" w:cs="Arial"/>
        </w:rPr>
        <w:t>, Vienne, Autriche, 17-22 Avril 2016.</w:t>
      </w:r>
    </w:p>
    <w:p w14:paraId="2BD156CA" w14:textId="77777777" w:rsidR="00742B28" w:rsidRPr="00742B28" w:rsidRDefault="00742B28" w:rsidP="00742B28">
      <w:pPr>
        <w:numPr>
          <w:ilvl w:val="0"/>
          <w:numId w:val="21"/>
        </w:numPr>
        <w:tabs>
          <w:tab w:val="clear" w:pos="360"/>
        </w:tabs>
        <w:adjustRightInd w:val="0"/>
        <w:ind w:left="142" w:hanging="142"/>
        <w:jc w:val="both"/>
        <w:rPr>
          <w:rFonts w:ascii="Arial" w:hAnsi="Arial" w:cs="Arial"/>
          <w:lang w:val="en-US"/>
        </w:rPr>
      </w:pPr>
      <w:r w:rsidRPr="00742B28">
        <w:rPr>
          <w:rFonts w:ascii="Arial" w:hAnsi="Arial" w:cs="Arial"/>
          <w:lang w:val="en-US"/>
        </w:rPr>
        <w:t xml:space="preserve">Nubi O. A., Bourlès, B., C.A. Edokpayi, and N. Hounkonnou, On the influence of equatorial upwelling on apparent oxygen utilization within the Gulf of Guinea equatorial band as inferred from in situ measurements, </w:t>
      </w:r>
      <w:r w:rsidRPr="008E0EEC">
        <w:rPr>
          <w:rFonts w:ascii="Arial" w:hAnsi="Arial" w:cs="Arial"/>
          <w:i/>
          <w:lang w:val="en-US"/>
        </w:rPr>
        <w:t>Colloque régional TACCOVAR</w:t>
      </w:r>
      <w:r w:rsidRPr="00742B28">
        <w:rPr>
          <w:rFonts w:ascii="Arial" w:hAnsi="Arial" w:cs="Arial"/>
          <w:lang w:val="en-US"/>
        </w:rPr>
        <w:t>, Cotonou, Bénin, 3-7 octobre 2016.</w:t>
      </w:r>
    </w:p>
    <w:p w14:paraId="18FB3D61" w14:textId="77777777" w:rsidR="00E26065" w:rsidRPr="00742B28" w:rsidRDefault="00E26065" w:rsidP="00E26065">
      <w:pPr>
        <w:adjustRightInd w:val="0"/>
        <w:jc w:val="both"/>
        <w:rPr>
          <w:rFonts w:ascii="Arial" w:hAnsi="Arial" w:cs="Arial"/>
          <w:lang w:val="en-US"/>
        </w:rPr>
      </w:pPr>
    </w:p>
    <w:p w14:paraId="796E7C57" w14:textId="77777777" w:rsidR="00886EF9" w:rsidRPr="004E2E23" w:rsidRDefault="00886EF9" w:rsidP="00886EF9">
      <w:pPr>
        <w:adjustRightInd w:val="0"/>
        <w:jc w:val="both"/>
        <w:rPr>
          <w:rFonts w:ascii="Arial" w:hAnsi="Arial" w:cs="Arial"/>
          <w:b/>
          <w:lang w:val="en-US"/>
        </w:rPr>
      </w:pPr>
      <w:proofErr w:type="gramStart"/>
      <w:r w:rsidRPr="004E2E23">
        <w:rPr>
          <w:rFonts w:ascii="Arial" w:hAnsi="Arial" w:cs="Arial"/>
          <w:b/>
          <w:lang w:val="en-US"/>
        </w:rPr>
        <w:t>2017 :</w:t>
      </w:r>
      <w:proofErr w:type="gramEnd"/>
      <w:r w:rsidRPr="004E2E23">
        <w:rPr>
          <w:rFonts w:ascii="Arial" w:hAnsi="Arial" w:cs="Arial"/>
          <w:b/>
          <w:lang w:val="en-US"/>
        </w:rPr>
        <w:t xml:space="preserve"> 27</w:t>
      </w:r>
    </w:p>
    <w:p w14:paraId="1EA50819" w14:textId="77777777" w:rsidR="00AB3F19" w:rsidRDefault="00E26065" w:rsidP="00AB3F19">
      <w:pPr>
        <w:numPr>
          <w:ilvl w:val="0"/>
          <w:numId w:val="21"/>
        </w:numPr>
        <w:tabs>
          <w:tab w:val="clear" w:pos="360"/>
        </w:tabs>
        <w:autoSpaceDE/>
        <w:autoSpaceDN/>
        <w:ind w:left="142" w:hanging="142"/>
        <w:jc w:val="both"/>
        <w:rPr>
          <w:rFonts w:ascii="Arial" w:hAnsi="Arial" w:cs="Arial"/>
          <w:sz w:val="24"/>
          <w:szCs w:val="24"/>
          <w:lang w:val="en-US"/>
        </w:rPr>
      </w:pPr>
      <w:r w:rsidRPr="00E26065">
        <w:rPr>
          <w:rFonts w:ascii="Arial" w:hAnsi="Arial" w:cs="Arial"/>
          <w:color w:val="332C34"/>
          <w:lang w:val="en-US"/>
        </w:rPr>
        <w:t>Awo, M., Alory, G., Da-Allada, C., Jouanno, J., Delcroix, T</w:t>
      </w:r>
      <w:r w:rsidR="00A614D0">
        <w:rPr>
          <w:rFonts w:ascii="Arial" w:hAnsi="Arial" w:cs="Arial"/>
          <w:color w:val="332C34"/>
          <w:lang w:val="en-US"/>
        </w:rPr>
        <w:t xml:space="preserve">., &amp; Baloitcha, </w:t>
      </w:r>
      <w:proofErr w:type="gramStart"/>
      <w:r w:rsidR="00A614D0">
        <w:rPr>
          <w:rFonts w:ascii="Arial" w:hAnsi="Arial" w:cs="Arial"/>
          <w:color w:val="332C34"/>
          <w:lang w:val="en-US"/>
        </w:rPr>
        <w:t>E.</w:t>
      </w:r>
      <w:r w:rsidRPr="00E26065">
        <w:rPr>
          <w:rFonts w:ascii="Arial" w:hAnsi="Arial" w:cs="Arial"/>
          <w:color w:val="332C34"/>
          <w:lang w:val="en-US"/>
        </w:rPr>
        <w:t>.</w:t>
      </w:r>
      <w:proofErr w:type="gramEnd"/>
      <w:r w:rsidRPr="00E26065">
        <w:rPr>
          <w:rFonts w:ascii="Arial" w:hAnsi="Arial" w:cs="Arial"/>
          <w:color w:val="332C34"/>
          <w:lang w:val="en-US"/>
        </w:rPr>
        <w:t xml:space="preserve"> Sea Surface Salinity signature of tropical Atlantic interannual modes. </w:t>
      </w:r>
      <w:r w:rsidRPr="00A614D0">
        <w:rPr>
          <w:rFonts w:ascii="Arial" w:hAnsi="Arial" w:cs="Arial"/>
          <w:i/>
          <w:color w:val="332C34"/>
          <w:lang w:val="en-US"/>
        </w:rPr>
        <w:t>General Assembly Conference</w:t>
      </w:r>
      <w:r w:rsidR="00A614D0">
        <w:rPr>
          <w:rFonts w:ascii="Arial" w:hAnsi="Arial" w:cs="Arial"/>
          <w:color w:val="332C34"/>
          <w:lang w:val="en-US"/>
        </w:rPr>
        <w:t>, April 2017.</w:t>
      </w:r>
      <w:r w:rsidRPr="00E26065">
        <w:rPr>
          <w:rFonts w:ascii="Arial" w:hAnsi="Arial" w:cs="Arial"/>
          <w:color w:val="332C34"/>
          <w:lang w:val="en-US"/>
        </w:rPr>
        <w:t xml:space="preserve"> </w:t>
      </w:r>
    </w:p>
    <w:p w14:paraId="3C346F8A" w14:textId="77777777" w:rsidR="00B206BF" w:rsidRDefault="00AB3F19" w:rsidP="00B206BF">
      <w:pPr>
        <w:numPr>
          <w:ilvl w:val="0"/>
          <w:numId w:val="21"/>
        </w:numPr>
        <w:tabs>
          <w:tab w:val="clear" w:pos="360"/>
        </w:tabs>
        <w:autoSpaceDE/>
        <w:autoSpaceDN/>
        <w:ind w:left="142" w:hanging="142"/>
        <w:jc w:val="both"/>
        <w:rPr>
          <w:rFonts w:ascii="Arial" w:hAnsi="Arial" w:cs="Arial"/>
          <w:sz w:val="24"/>
          <w:szCs w:val="24"/>
          <w:lang w:val="en-US"/>
        </w:rPr>
      </w:pPr>
      <w:r w:rsidRPr="00AB3F19">
        <w:rPr>
          <w:rFonts w:ascii="Arial" w:hAnsi="Arial" w:cs="Arial"/>
          <w:szCs w:val="24"/>
          <w:lang w:val="en-US"/>
        </w:rPr>
        <w:t>Alory,</w:t>
      </w:r>
      <w:r w:rsidR="00B206BF">
        <w:rPr>
          <w:rFonts w:ascii="Arial" w:hAnsi="Arial" w:cs="Arial"/>
          <w:szCs w:val="24"/>
          <w:lang w:val="en-US"/>
        </w:rPr>
        <w:t xml:space="preserve"> G.,</w:t>
      </w:r>
      <w:r w:rsidRPr="00AB3F19">
        <w:rPr>
          <w:rFonts w:ascii="Arial" w:hAnsi="Arial" w:cs="Arial"/>
          <w:szCs w:val="24"/>
          <w:lang w:val="en-US"/>
        </w:rPr>
        <w:t xml:space="preserve"> T. Delcroix, C. Da-Allada, J. Jouanno, and E. Baloïtcha, Sea Surface Salinity signature of the interannual climatic modes in the Tropical Atlantic, </w:t>
      </w:r>
      <w:r w:rsidRPr="00AB3F19">
        <w:rPr>
          <w:rFonts w:ascii="Arial" w:hAnsi="Arial" w:cs="Arial"/>
          <w:i/>
          <w:szCs w:val="24"/>
          <w:lang w:val="en-US"/>
        </w:rPr>
        <w:t>conférence PIRATA 22/PREFACE</w:t>
      </w:r>
      <w:r w:rsidRPr="00AB3F19">
        <w:rPr>
          <w:rFonts w:ascii="Arial" w:hAnsi="Arial" w:cs="Arial"/>
          <w:szCs w:val="24"/>
          <w:lang w:val="en-US"/>
        </w:rPr>
        <w:t>, Fortaleza, Brazil, 5-10 novembre 2017</w:t>
      </w:r>
      <w:r>
        <w:rPr>
          <w:rFonts w:ascii="Arial" w:hAnsi="Arial" w:cs="Arial"/>
          <w:szCs w:val="24"/>
          <w:lang w:val="en-US"/>
        </w:rPr>
        <w:t>.</w:t>
      </w:r>
    </w:p>
    <w:p w14:paraId="42A7CD69" w14:textId="77777777" w:rsidR="00B206BF" w:rsidRPr="00B206BF" w:rsidRDefault="00B206BF" w:rsidP="00B206BF">
      <w:pPr>
        <w:numPr>
          <w:ilvl w:val="0"/>
          <w:numId w:val="21"/>
        </w:numPr>
        <w:tabs>
          <w:tab w:val="clear" w:pos="360"/>
        </w:tabs>
        <w:autoSpaceDE/>
        <w:autoSpaceDN/>
        <w:ind w:left="142" w:hanging="142"/>
        <w:jc w:val="both"/>
        <w:rPr>
          <w:rFonts w:ascii="Arial" w:hAnsi="Arial" w:cs="Arial"/>
          <w:sz w:val="24"/>
          <w:szCs w:val="24"/>
          <w:lang w:val="en-US"/>
        </w:rPr>
      </w:pPr>
      <w:r w:rsidRPr="00B206BF">
        <w:rPr>
          <w:rFonts w:ascii="Arial" w:hAnsi="Arial" w:cs="Arial"/>
          <w:szCs w:val="24"/>
          <w:lang w:val="en-US"/>
        </w:rPr>
        <w:t>Bonou, F., A. Chaigneau, C. Da-Allada, G. Alory, Y. Morel, Z. Sohou, M. Araujo, Eddy impacts on physical and carbon parameters  in the tropical Atlantic Ocean</w:t>
      </w:r>
      <w:r>
        <w:rPr>
          <w:rFonts w:ascii="Arial" w:hAnsi="Arial" w:cs="Arial"/>
          <w:szCs w:val="24"/>
          <w:lang w:val="en-US"/>
        </w:rPr>
        <w:t xml:space="preserve">, </w:t>
      </w:r>
      <w:r w:rsidRPr="00AB3F19">
        <w:rPr>
          <w:rFonts w:ascii="Arial" w:hAnsi="Arial" w:cs="Arial"/>
          <w:i/>
          <w:szCs w:val="24"/>
          <w:lang w:val="en-US"/>
        </w:rPr>
        <w:t>conférence PIRATA 22/PREFACE</w:t>
      </w:r>
      <w:r w:rsidRPr="00AB3F19">
        <w:rPr>
          <w:rFonts w:ascii="Arial" w:hAnsi="Arial" w:cs="Arial"/>
          <w:szCs w:val="24"/>
          <w:lang w:val="en-US"/>
        </w:rPr>
        <w:t>, Fortaleza, Brazil, 5-10 novembre 2017</w:t>
      </w:r>
      <w:r>
        <w:rPr>
          <w:rFonts w:ascii="Arial" w:hAnsi="Arial" w:cs="Arial"/>
          <w:szCs w:val="24"/>
          <w:lang w:val="en-US"/>
        </w:rPr>
        <w:t>.</w:t>
      </w:r>
    </w:p>
    <w:p w14:paraId="3A800B8A" w14:textId="77777777" w:rsidR="00A614D0" w:rsidRPr="00A614D0" w:rsidRDefault="00A614D0" w:rsidP="00A614D0">
      <w:pPr>
        <w:numPr>
          <w:ilvl w:val="0"/>
          <w:numId w:val="21"/>
        </w:numPr>
        <w:tabs>
          <w:tab w:val="clear" w:pos="360"/>
        </w:tabs>
        <w:autoSpaceDE/>
        <w:autoSpaceDN/>
        <w:ind w:left="142" w:hanging="142"/>
        <w:jc w:val="both"/>
        <w:rPr>
          <w:rFonts w:ascii="Arial" w:hAnsi="Arial" w:cs="Arial"/>
          <w:sz w:val="24"/>
          <w:szCs w:val="24"/>
          <w:lang w:val="en-US"/>
        </w:rPr>
      </w:pPr>
      <w:r w:rsidRPr="00A614D0">
        <w:rPr>
          <w:rFonts w:ascii="Arial" w:hAnsi="Arial" w:cs="Arial"/>
          <w:szCs w:val="24"/>
          <w:lang w:val="en-US"/>
        </w:rPr>
        <w:t xml:space="preserve">Bourlès, B.: PIRATA WP3.5 AtlantOS statement &amp; report, </w:t>
      </w:r>
      <w:r w:rsidRPr="00AE4C44">
        <w:rPr>
          <w:rFonts w:ascii="Arial" w:hAnsi="Arial" w:cs="Arial"/>
          <w:i/>
          <w:szCs w:val="24"/>
          <w:lang w:val="en-US"/>
        </w:rPr>
        <w:t>meeting 3rd GA AtlantOS</w:t>
      </w:r>
      <w:r w:rsidRPr="00A614D0">
        <w:rPr>
          <w:rFonts w:ascii="Arial" w:hAnsi="Arial" w:cs="Arial"/>
          <w:szCs w:val="24"/>
          <w:lang w:val="en-US"/>
        </w:rPr>
        <w:t>, Las Palmas, Spain, 20-24 novembre 2017.</w:t>
      </w:r>
    </w:p>
    <w:p w14:paraId="5D47712B" w14:textId="77777777" w:rsidR="00A614D0" w:rsidRDefault="00A614D0" w:rsidP="00A614D0">
      <w:pPr>
        <w:numPr>
          <w:ilvl w:val="0"/>
          <w:numId w:val="21"/>
        </w:numPr>
        <w:tabs>
          <w:tab w:val="clear" w:pos="360"/>
        </w:tabs>
        <w:autoSpaceDE/>
        <w:autoSpaceDN/>
        <w:ind w:left="142" w:hanging="142"/>
        <w:jc w:val="both"/>
        <w:rPr>
          <w:rFonts w:ascii="Arial" w:hAnsi="Arial" w:cs="Arial"/>
          <w:sz w:val="24"/>
          <w:szCs w:val="24"/>
          <w:lang w:val="en-US"/>
        </w:rPr>
      </w:pPr>
      <w:r w:rsidRPr="00A614D0">
        <w:rPr>
          <w:rFonts w:ascii="Arial" w:hAnsi="Arial" w:cs="Arial"/>
          <w:szCs w:val="24"/>
          <w:lang w:val="en-US"/>
        </w:rPr>
        <w:t xml:space="preserve">Bourlès, B., &amp; coll., The PredIction and Research moored Array in the Tropical Atlantic and perspectives; </w:t>
      </w:r>
      <w:r w:rsidRPr="00AE4C44">
        <w:rPr>
          <w:rFonts w:ascii="Arial" w:hAnsi="Arial" w:cs="Arial"/>
          <w:i/>
          <w:szCs w:val="24"/>
          <w:lang w:val="en-US"/>
        </w:rPr>
        <w:t>High-Level Ministerial and Scientific Event “A New Era of Blue Enlightenment”, Session “Connecting to better observe the Atlantic Ocean : AtlantOS PREFACE”</w:t>
      </w:r>
      <w:r w:rsidRPr="00A614D0">
        <w:rPr>
          <w:rFonts w:ascii="Arial" w:hAnsi="Arial" w:cs="Arial"/>
          <w:szCs w:val="24"/>
          <w:lang w:val="en-US"/>
        </w:rPr>
        <w:t>, Lisbonne, Portugal, 13-14 juillet 2017.</w:t>
      </w:r>
    </w:p>
    <w:p w14:paraId="18CD55C4" w14:textId="77777777" w:rsidR="00A614D0" w:rsidRDefault="00A614D0" w:rsidP="00A614D0">
      <w:pPr>
        <w:numPr>
          <w:ilvl w:val="0"/>
          <w:numId w:val="21"/>
        </w:numPr>
        <w:tabs>
          <w:tab w:val="clear" w:pos="360"/>
        </w:tabs>
        <w:autoSpaceDE/>
        <w:autoSpaceDN/>
        <w:ind w:left="142" w:hanging="142"/>
        <w:jc w:val="both"/>
        <w:rPr>
          <w:rFonts w:ascii="Arial" w:hAnsi="Arial" w:cs="Arial"/>
          <w:sz w:val="24"/>
          <w:szCs w:val="24"/>
          <w:lang w:val="en-US"/>
        </w:rPr>
      </w:pPr>
      <w:r w:rsidRPr="00A614D0">
        <w:rPr>
          <w:rFonts w:ascii="Arial" w:hAnsi="Arial" w:cs="Arial"/>
          <w:szCs w:val="24"/>
          <w:lang w:val="en-US"/>
        </w:rPr>
        <w:t xml:space="preserve">Bourlès, B., &amp; coll., Enhancing PREdiction oF Tropical Atlantic ClimatE &amp; its impact; </w:t>
      </w:r>
      <w:r w:rsidRPr="00AE4C44">
        <w:rPr>
          <w:rFonts w:ascii="Arial" w:hAnsi="Arial" w:cs="Arial"/>
          <w:i/>
          <w:szCs w:val="24"/>
          <w:lang w:val="en-US"/>
        </w:rPr>
        <w:t>High-Level Ministerial and Scientific Event “A New Era of Blue Enlightenment”</w:t>
      </w:r>
      <w:r w:rsidRPr="00A614D0">
        <w:rPr>
          <w:rFonts w:ascii="Arial" w:hAnsi="Arial" w:cs="Arial"/>
          <w:szCs w:val="24"/>
          <w:lang w:val="en-US"/>
        </w:rPr>
        <w:t xml:space="preserve">, Session “Presentation of the South-South Framework for </w:t>
      </w:r>
      <w:r w:rsidRPr="00A614D0">
        <w:rPr>
          <w:rFonts w:ascii="Arial" w:hAnsi="Arial" w:cs="Arial"/>
          <w:szCs w:val="24"/>
          <w:lang w:val="en-US"/>
        </w:rPr>
        <w:lastRenderedPageBreak/>
        <w:t>Scientific and Technical Cooperation in the South and Tropical Atlantic and the Southern Ocean”, Lisbonne, Portugal, 13-14 juillet 2017.</w:t>
      </w:r>
    </w:p>
    <w:p w14:paraId="185FFD33" w14:textId="77777777" w:rsidR="00A614D0" w:rsidRDefault="00A614D0" w:rsidP="00A614D0">
      <w:pPr>
        <w:numPr>
          <w:ilvl w:val="0"/>
          <w:numId w:val="21"/>
        </w:numPr>
        <w:tabs>
          <w:tab w:val="clear" w:pos="360"/>
        </w:tabs>
        <w:autoSpaceDE/>
        <w:autoSpaceDN/>
        <w:ind w:left="142" w:hanging="142"/>
        <w:jc w:val="both"/>
        <w:rPr>
          <w:rFonts w:ascii="Arial" w:hAnsi="Arial" w:cs="Arial"/>
          <w:sz w:val="24"/>
          <w:szCs w:val="24"/>
          <w:lang w:val="en-US"/>
        </w:rPr>
      </w:pPr>
      <w:r w:rsidRPr="00A614D0">
        <w:rPr>
          <w:rFonts w:ascii="Arial" w:hAnsi="Arial" w:cs="Arial"/>
          <w:szCs w:val="24"/>
          <w:lang w:val="en-US"/>
        </w:rPr>
        <w:t xml:space="preserve">Bourlès, B., Status of the PIRATA, PREFACE and AtlantOS programs; </w:t>
      </w:r>
      <w:r w:rsidRPr="00AE4C44">
        <w:rPr>
          <w:rFonts w:ascii="Arial" w:hAnsi="Arial" w:cs="Arial"/>
          <w:i/>
          <w:szCs w:val="24"/>
          <w:lang w:val="en-US"/>
        </w:rPr>
        <w:t>Colloque régional TACCOVAR</w:t>
      </w:r>
      <w:r w:rsidRPr="00A614D0">
        <w:rPr>
          <w:rFonts w:ascii="Arial" w:hAnsi="Arial" w:cs="Arial"/>
          <w:szCs w:val="24"/>
          <w:lang w:val="en-US"/>
        </w:rPr>
        <w:t xml:space="preserve">, Cotonou, Bénin, 25-29 septembre 2017. </w:t>
      </w:r>
    </w:p>
    <w:p w14:paraId="35813B76" w14:textId="77777777" w:rsidR="00C97292" w:rsidRDefault="00A614D0" w:rsidP="00C97292">
      <w:pPr>
        <w:numPr>
          <w:ilvl w:val="0"/>
          <w:numId w:val="21"/>
        </w:numPr>
        <w:tabs>
          <w:tab w:val="clear" w:pos="360"/>
        </w:tabs>
        <w:autoSpaceDE/>
        <w:autoSpaceDN/>
        <w:ind w:left="142" w:hanging="142"/>
        <w:jc w:val="both"/>
        <w:rPr>
          <w:rFonts w:ascii="Arial" w:hAnsi="Arial" w:cs="Arial"/>
          <w:sz w:val="24"/>
          <w:szCs w:val="24"/>
          <w:lang w:val="en-US"/>
        </w:rPr>
      </w:pPr>
      <w:r w:rsidRPr="00A614D0">
        <w:rPr>
          <w:rFonts w:ascii="Arial" w:hAnsi="Arial" w:cs="Arial"/>
          <w:szCs w:val="24"/>
          <w:lang w:val="en-US"/>
        </w:rPr>
        <w:t xml:space="preserve">Bourlès, B.: PIRATA network status: enhancements with Preface &amp; AtlantOS &amp; PIRATA French national report to PIRATA SSG/PRB, </w:t>
      </w:r>
      <w:r w:rsidRPr="00AE4C44">
        <w:rPr>
          <w:rFonts w:ascii="Arial" w:hAnsi="Arial" w:cs="Arial"/>
          <w:i/>
          <w:szCs w:val="24"/>
          <w:lang w:val="en-US"/>
        </w:rPr>
        <w:t>conférence PIRATA 22/PREFACE</w:t>
      </w:r>
      <w:r w:rsidRPr="00A614D0">
        <w:rPr>
          <w:rFonts w:ascii="Arial" w:hAnsi="Arial" w:cs="Arial"/>
          <w:szCs w:val="24"/>
          <w:lang w:val="en-US"/>
        </w:rPr>
        <w:t>, Fortaleza, Brazil, 5-10 novembre 2017.</w:t>
      </w:r>
    </w:p>
    <w:p w14:paraId="39D2DE9B" w14:textId="77777777" w:rsidR="00C97292" w:rsidRPr="00C97292" w:rsidRDefault="00C97292" w:rsidP="00C97292">
      <w:pPr>
        <w:numPr>
          <w:ilvl w:val="0"/>
          <w:numId w:val="21"/>
        </w:numPr>
        <w:tabs>
          <w:tab w:val="clear" w:pos="360"/>
        </w:tabs>
        <w:autoSpaceDE/>
        <w:autoSpaceDN/>
        <w:ind w:left="142" w:hanging="142"/>
        <w:jc w:val="both"/>
        <w:rPr>
          <w:rFonts w:ascii="Arial" w:hAnsi="Arial" w:cs="Arial"/>
          <w:sz w:val="24"/>
          <w:szCs w:val="24"/>
          <w:lang w:val="en-US"/>
        </w:rPr>
      </w:pPr>
      <w:r w:rsidRPr="00C97292">
        <w:rPr>
          <w:rFonts w:ascii="Arial" w:hAnsi="Arial" w:cs="Arial"/>
          <w:szCs w:val="24"/>
          <w:lang w:val="en-US"/>
        </w:rPr>
        <w:t xml:space="preserve">Bruto, L., M. Araujo, C. Noriega, D., Veleda, N. Lefèvre, Variability of CO2 fugacity at the western edge of the tropical Atlantic Ocean from the 8°N to 38°W PIRATA buoy, Poster, </w:t>
      </w:r>
      <w:r w:rsidRPr="00C97292">
        <w:rPr>
          <w:rFonts w:ascii="Arial" w:hAnsi="Arial" w:cs="Arial"/>
          <w:i/>
          <w:szCs w:val="24"/>
          <w:lang w:val="en-US"/>
        </w:rPr>
        <w:t>conférence PIRATA 22/PREFACE</w:t>
      </w:r>
      <w:r w:rsidRPr="00C97292">
        <w:rPr>
          <w:rFonts w:ascii="Arial" w:hAnsi="Arial" w:cs="Arial"/>
          <w:szCs w:val="24"/>
          <w:lang w:val="en-US"/>
        </w:rPr>
        <w:t>, Fortaleza, Brazil, 5-10 novembre 2017.</w:t>
      </w:r>
    </w:p>
    <w:p w14:paraId="69B2B7BF" w14:textId="77777777" w:rsidR="00A614D0" w:rsidRPr="00AB3F19" w:rsidRDefault="00AB3F19" w:rsidP="00AB3F19">
      <w:pPr>
        <w:numPr>
          <w:ilvl w:val="0"/>
          <w:numId w:val="21"/>
        </w:numPr>
        <w:tabs>
          <w:tab w:val="clear" w:pos="360"/>
        </w:tabs>
        <w:autoSpaceDE/>
        <w:autoSpaceDN/>
        <w:ind w:left="142" w:hanging="142"/>
        <w:jc w:val="both"/>
        <w:rPr>
          <w:rFonts w:ascii="Arial" w:hAnsi="Arial" w:cs="Arial"/>
          <w:sz w:val="24"/>
          <w:szCs w:val="24"/>
          <w:lang w:val="en-US"/>
        </w:rPr>
      </w:pPr>
      <w:r w:rsidRPr="00AB3F19">
        <w:rPr>
          <w:rFonts w:ascii="Arial" w:hAnsi="Arial" w:cs="Arial"/>
          <w:szCs w:val="24"/>
          <w:lang w:val="en-US"/>
        </w:rPr>
        <w:t>Cintra, M.M., C. Lentini, J. Servain, M.</w:t>
      </w:r>
      <w:r>
        <w:rPr>
          <w:rFonts w:ascii="Arial" w:hAnsi="Arial" w:cs="Arial"/>
          <w:szCs w:val="24"/>
          <w:lang w:val="en-US"/>
        </w:rPr>
        <w:t xml:space="preserve"> Silva, M. Araújo and E.</w:t>
      </w:r>
      <w:r w:rsidRPr="00AB3F19">
        <w:rPr>
          <w:rFonts w:ascii="Arial" w:hAnsi="Arial" w:cs="Arial"/>
          <w:szCs w:val="24"/>
          <w:lang w:val="en-US"/>
        </w:rPr>
        <w:t xml:space="preserve"> Marone</w:t>
      </w:r>
      <w:r>
        <w:rPr>
          <w:rFonts w:ascii="Arial" w:hAnsi="Arial" w:cs="Arial"/>
          <w:szCs w:val="24"/>
          <w:lang w:val="en-US"/>
        </w:rPr>
        <w:t xml:space="preserve">, </w:t>
      </w:r>
      <w:r w:rsidRPr="00AB3F19">
        <w:rPr>
          <w:rFonts w:ascii="Arial" w:hAnsi="Arial" w:cs="Arial"/>
          <w:szCs w:val="24"/>
          <w:lang w:val="en-US"/>
        </w:rPr>
        <w:t>Extreme Interannual Evolution of the Tropical Atlantic Warm Pools: 2010-2012</w:t>
      </w:r>
      <w:r>
        <w:rPr>
          <w:rFonts w:ascii="Arial" w:hAnsi="Arial" w:cs="Arial"/>
          <w:szCs w:val="24"/>
          <w:lang w:val="en-US"/>
        </w:rPr>
        <w:t xml:space="preserve">, </w:t>
      </w:r>
      <w:r w:rsidRPr="00AE4C44">
        <w:rPr>
          <w:rFonts w:ascii="Arial" w:hAnsi="Arial" w:cs="Arial"/>
          <w:i/>
          <w:szCs w:val="24"/>
          <w:lang w:val="en-US"/>
        </w:rPr>
        <w:t>conférence PIRATA 22/PREFACE</w:t>
      </w:r>
      <w:r w:rsidRPr="00A614D0">
        <w:rPr>
          <w:rFonts w:ascii="Arial" w:hAnsi="Arial" w:cs="Arial"/>
          <w:szCs w:val="24"/>
          <w:lang w:val="en-US"/>
        </w:rPr>
        <w:t>, Fortaleza, Brazil, 5-10 novembre 2017.</w:t>
      </w:r>
    </w:p>
    <w:p w14:paraId="0840199E" w14:textId="77777777" w:rsidR="00A614D0" w:rsidRDefault="00A614D0" w:rsidP="00A614D0">
      <w:pPr>
        <w:numPr>
          <w:ilvl w:val="0"/>
          <w:numId w:val="21"/>
        </w:numPr>
        <w:tabs>
          <w:tab w:val="clear" w:pos="360"/>
        </w:tabs>
        <w:autoSpaceDE/>
        <w:autoSpaceDN/>
        <w:ind w:left="142" w:hanging="142"/>
        <w:jc w:val="both"/>
        <w:rPr>
          <w:rFonts w:ascii="Arial" w:hAnsi="Arial" w:cs="Arial"/>
          <w:sz w:val="24"/>
          <w:szCs w:val="24"/>
          <w:lang w:val="en-US"/>
        </w:rPr>
      </w:pPr>
      <w:r w:rsidRPr="00A614D0">
        <w:rPr>
          <w:rFonts w:ascii="Arial" w:hAnsi="Arial" w:cs="Arial"/>
          <w:szCs w:val="24"/>
          <w:lang w:val="en-US"/>
        </w:rPr>
        <w:t xml:space="preserve">Da-Allada, C., F. Gaillard, J. Jouanno, N. Kolodziejczyk, C. Maes, B. Bourlès, and G. Alory, Boreal spring sea surface salinity as a potential predictor of Atlantic cold tongue events, </w:t>
      </w:r>
      <w:r w:rsidRPr="00AE4C44">
        <w:rPr>
          <w:rFonts w:ascii="Arial" w:hAnsi="Arial" w:cs="Arial"/>
          <w:i/>
          <w:szCs w:val="24"/>
          <w:lang w:val="en-US"/>
        </w:rPr>
        <w:t>Colloque régional TACCOVAR</w:t>
      </w:r>
      <w:r w:rsidRPr="00A614D0">
        <w:rPr>
          <w:rFonts w:ascii="Arial" w:hAnsi="Arial" w:cs="Arial"/>
          <w:szCs w:val="24"/>
          <w:lang w:val="en-US"/>
        </w:rPr>
        <w:t>, Cotonou, Bénin, 25-29 septembre 2017.</w:t>
      </w:r>
    </w:p>
    <w:p w14:paraId="1E238636" w14:textId="77777777" w:rsidR="00A614D0" w:rsidRDefault="00A614D0" w:rsidP="00A614D0">
      <w:pPr>
        <w:numPr>
          <w:ilvl w:val="0"/>
          <w:numId w:val="21"/>
        </w:numPr>
        <w:tabs>
          <w:tab w:val="clear" w:pos="360"/>
        </w:tabs>
        <w:autoSpaceDE/>
        <w:autoSpaceDN/>
        <w:ind w:left="142" w:hanging="142"/>
        <w:jc w:val="both"/>
        <w:rPr>
          <w:rFonts w:ascii="Arial" w:hAnsi="Arial" w:cs="Arial"/>
          <w:sz w:val="24"/>
          <w:szCs w:val="24"/>
          <w:lang w:val="en-US"/>
        </w:rPr>
      </w:pPr>
      <w:r w:rsidRPr="00A614D0">
        <w:rPr>
          <w:rFonts w:ascii="Arial" w:hAnsi="Arial" w:cs="Arial"/>
          <w:szCs w:val="24"/>
          <w:lang w:val="en-US"/>
        </w:rPr>
        <w:t xml:space="preserve">Djakouré S., M. Araujo, B. Bourlès, A. Hounsou-Gbo &amp; C. Noriega, On the potential causes of the Sargassum bloom events in the tropical Atlantic Ocean, </w:t>
      </w:r>
      <w:r w:rsidRPr="00AE4C44">
        <w:rPr>
          <w:rFonts w:ascii="Arial" w:hAnsi="Arial" w:cs="Arial"/>
          <w:i/>
          <w:szCs w:val="24"/>
          <w:lang w:val="en-US"/>
        </w:rPr>
        <w:t>Colloque régional TACCOVAR</w:t>
      </w:r>
      <w:r w:rsidRPr="00A614D0">
        <w:rPr>
          <w:rFonts w:ascii="Arial" w:hAnsi="Arial" w:cs="Arial"/>
          <w:szCs w:val="24"/>
          <w:lang w:val="en-US"/>
        </w:rPr>
        <w:t>, Cotonou, Bénin, 25-29 septembre 2017.</w:t>
      </w:r>
    </w:p>
    <w:p w14:paraId="53E087DA" w14:textId="77777777" w:rsidR="00A614D0" w:rsidRDefault="00A614D0" w:rsidP="00A614D0">
      <w:pPr>
        <w:numPr>
          <w:ilvl w:val="0"/>
          <w:numId w:val="21"/>
        </w:numPr>
        <w:tabs>
          <w:tab w:val="clear" w:pos="360"/>
        </w:tabs>
        <w:autoSpaceDE/>
        <w:autoSpaceDN/>
        <w:ind w:left="142" w:hanging="142"/>
        <w:jc w:val="both"/>
        <w:rPr>
          <w:rFonts w:ascii="Arial" w:hAnsi="Arial" w:cs="Arial"/>
          <w:sz w:val="24"/>
          <w:szCs w:val="24"/>
          <w:lang w:val="en-US"/>
        </w:rPr>
      </w:pPr>
      <w:r w:rsidRPr="00A614D0">
        <w:rPr>
          <w:rFonts w:ascii="Arial" w:hAnsi="Arial" w:cs="Arial"/>
          <w:szCs w:val="24"/>
          <w:lang w:val="en-US"/>
        </w:rPr>
        <w:t xml:space="preserve">Djakouré S., M. Araujo, B. Bourlès, A. Hounsou-Gbo &amp; C. Noriega, On the potential causes of the Sargassum bloom events in the tropical Atlantic Ocean,  </w:t>
      </w:r>
      <w:r w:rsidRPr="00AE4C44">
        <w:rPr>
          <w:rFonts w:ascii="Arial" w:hAnsi="Arial" w:cs="Arial"/>
          <w:i/>
          <w:szCs w:val="24"/>
          <w:lang w:val="en-US"/>
        </w:rPr>
        <w:t>conférence PIRATA 22/PREFACE</w:t>
      </w:r>
      <w:r w:rsidRPr="00A614D0">
        <w:rPr>
          <w:rFonts w:ascii="Arial" w:hAnsi="Arial" w:cs="Arial"/>
          <w:szCs w:val="24"/>
          <w:lang w:val="en-US"/>
        </w:rPr>
        <w:t>, Fortaleza, Brazil, 5-10 novembre 2017.</w:t>
      </w:r>
    </w:p>
    <w:p w14:paraId="67C8A5E9" w14:textId="77777777" w:rsidR="00AB3F19" w:rsidRDefault="00A614D0" w:rsidP="00AB3F19">
      <w:pPr>
        <w:numPr>
          <w:ilvl w:val="0"/>
          <w:numId w:val="21"/>
        </w:numPr>
        <w:tabs>
          <w:tab w:val="clear" w:pos="360"/>
        </w:tabs>
        <w:autoSpaceDE/>
        <w:autoSpaceDN/>
        <w:ind w:left="142" w:hanging="142"/>
        <w:jc w:val="both"/>
        <w:rPr>
          <w:rFonts w:ascii="Arial" w:hAnsi="Arial" w:cs="Arial"/>
          <w:sz w:val="24"/>
          <w:szCs w:val="24"/>
          <w:lang w:val="en-US"/>
        </w:rPr>
      </w:pPr>
      <w:r w:rsidRPr="00A614D0">
        <w:rPr>
          <w:rFonts w:ascii="Arial" w:hAnsi="Arial" w:cs="Arial"/>
          <w:szCs w:val="24"/>
          <w:lang w:val="en-US"/>
        </w:rPr>
        <w:t xml:space="preserve">Dossa, N.A., Da-Allada, C., G. Herbert, and B. Bourlès, Seasonal Cycle of the salinity barrier layer revealed in the north-eastern Gulf of Guinea, </w:t>
      </w:r>
      <w:r w:rsidRPr="00AE4C44">
        <w:rPr>
          <w:rFonts w:ascii="Arial" w:hAnsi="Arial" w:cs="Arial"/>
          <w:i/>
          <w:szCs w:val="24"/>
          <w:lang w:val="en-US"/>
        </w:rPr>
        <w:t>Colloque régional TACCOVAR</w:t>
      </w:r>
      <w:r w:rsidRPr="00A614D0">
        <w:rPr>
          <w:rFonts w:ascii="Arial" w:hAnsi="Arial" w:cs="Arial"/>
          <w:szCs w:val="24"/>
          <w:lang w:val="en-US"/>
        </w:rPr>
        <w:t>, Cotonou, Bénin, 25-29 septembre 2017.</w:t>
      </w:r>
    </w:p>
    <w:p w14:paraId="1791D52E" w14:textId="77777777" w:rsidR="00AB3F19" w:rsidRPr="00AB3F19" w:rsidRDefault="00AB3F19" w:rsidP="00AB3F19">
      <w:pPr>
        <w:numPr>
          <w:ilvl w:val="0"/>
          <w:numId w:val="21"/>
        </w:numPr>
        <w:tabs>
          <w:tab w:val="clear" w:pos="360"/>
        </w:tabs>
        <w:autoSpaceDE/>
        <w:autoSpaceDN/>
        <w:ind w:left="142" w:hanging="142"/>
        <w:jc w:val="both"/>
        <w:rPr>
          <w:rFonts w:ascii="Arial" w:hAnsi="Arial" w:cs="Arial"/>
          <w:sz w:val="24"/>
          <w:szCs w:val="24"/>
          <w:lang w:val="en-US"/>
        </w:rPr>
      </w:pPr>
      <w:r w:rsidRPr="00AB3F19">
        <w:rPr>
          <w:rFonts w:ascii="Arial" w:hAnsi="Arial" w:cs="Arial"/>
          <w:szCs w:val="24"/>
          <w:lang w:val="en-US"/>
        </w:rPr>
        <w:t>Giordani, H., P. Peyrillé, A. Vasconcelos, and J. Jouanno, Water and Energy Budgets in the</w:t>
      </w:r>
      <w:r>
        <w:rPr>
          <w:rFonts w:ascii="Arial" w:hAnsi="Arial" w:cs="Arial"/>
          <w:szCs w:val="24"/>
          <w:lang w:val="en-US"/>
        </w:rPr>
        <w:t xml:space="preserve"> </w:t>
      </w:r>
      <w:r w:rsidRPr="00AB3F19">
        <w:rPr>
          <w:rFonts w:ascii="Arial" w:hAnsi="Arial" w:cs="Arial"/>
          <w:szCs w:val="24"/>
          <w:lang w:val="en-US"/>
        </w:rPr>
        <w:t>Tropical Atlantic during June 2010</w:t>
      </w:r>
      <w:r>
        <w:rPr>
          <w:rFonts w:ascii="Arial" w:hAnsi="Arial" w:cs="Arial"/>
          <w:szCs w:val="24"/>
          <w:lang w:val="en-US"/>
        </w:rPr>
        <w:t xml:space="preserve">, </w:t>
      </w:r>
      <w:r w:rsidRPr="00AE4C44">
        <w:rPr>
          <w:rFonts w:ascii="Arial" w:hAnsi="Arial" w:cs="Arial"/>
          <w:i/>
          <w:szCs w:val="24"/>
          <w:lang w:val="en-US"/>
        </w:rPr>
        <w:t>conférence PIRATA 22/PREFACE</w:t>
      </w:r>
      <w:r w:rsidRPr="00A614D0">
        <w:rPr>
          <w:rFonts w:ascii="Arial" w:hAnsi="Arial" w:cs="Arial"/>
          <w:szCs w:val="24"/>
          <w:lang w:val="en-US"/>
        </w:rPr>
        <w:t xml:space="preserve">, Fortaleza, Brazil, 5-10 novembre 2017. </w:t>
      </w:r>
    </w:p>
    <w:p w14:paraId="50AC1103" w14:textId="77777777" w:rsidR="00A614D0" w:rsidRPr="00AB3F19" w:rsidRDefault="00A614D0" w:rsidP="00AB3F19">
      <w:pPr>
        <w:numPr>
          <w:ilvl w:val="0"/>
          <w:numId w:val="21"/>
        </w:numPr>
        <w:tabs>
          <w:tab w:val="clear" w:pos="360"/>
        </w:tabs>
        <w:autoSpaceDE/>
        <w:autoSpaceDN/>
        <w:ind w:left="142" w:hanging="142"/>
        <w:jc w:val="both"/>
        <w:rPr>
          <w:rFonts w:ascii="Arial" w:hAnsi="Arial" w:cs="Arial"/>
          <w:sz w:val="24"/>
          <w:szCs w:val="24"/>
        </w:rPr>
      </w:pPr>
      <w:r w:rsidRPr="00AB3F19">
        <w:rPr>
          <w:rFonts w:ascii="Arial" w:hAnsi="Arial" w:cs="Arial"/>
          <w:szCs w:val="24"/>
          <w:lang w:val="en-US"/>
        </w:rPr>
        <w:t xml:space="preserve">Herbert G., and B. Bourlès, Impact of intraseasonal </w:t>
      </w:r>
      <w:r w:rsidR="00AE4C44" w:rsidRPr="00AB3F19">
        <w:rPr>
          <w:rFonts w:ascii="Arial" w:hAnsi="Arial" w:cs="Arial"/>
          <w:szCs w:val="24"/>
          <w:lang w:val="en-US"/>
        </w:rPr>
        <w:t>wind bursts on SST variability</w:t>
      </w:r>
      <w:r w:rsidRPr="00AB3F19">
        <w:rPr>
          <w:rFonts w:ascii="Arial" w:hAnsi="Arial" w:cs="Arial"/>
          <w:szCs w:val="24"/>
          <w:lang w:val="en-US"/>
        </w:rPr>
        <w:t xml:space="preserve"> in the far eastern Tropical Atlantic. Focus on the mid-May 2005 event. </w:t>
      </w:r>
      <w:r w:rsidRPr="00AB3F19">
        <w:rPr>
          <w:rFonts w:ascii="Arial" w:hAnsi="Arial" w:cs="Arial"/>
          <w:i/>
          <w:szCs w:val="24"/>
          <w:lang w:val="en-US"/>
        </w:rPr>
        <w:t>Colloque régional TACCOVAR</w:t>
      </w:r>
      <w:r w:rsidRPr="00AB3F19">
        <w:rPr>
          <w:rFonts w:ascii="Arial" w:hAnsi="Arial" w:cs="Arial"/>
          <w:szCs w:val="24"/>
          <w:lang w:val="en-US"/>
        </w:rPr>
        <w:t>, Cotonou, Bénin, 25-29 septembre 2017.</w:t>
      </w:r>
    </w:p>
    <w:p w14:paraId="74158EFB" w14:textId="77777777" w:rsidR="00A614D0" w:rsidRDefault="00A614D0" w:rsidP="00A614D0">
      <w:pPr>
        <w:numPr>
          <w:ilvl w:val="0"/>
          <w:numId w:val="21"/>
        </w:numPr>
        <w:tabs>
          <w:tab w:val="clear" w:pos="360"/>
        </w:tabs>
        <w:autoSpaceDE/>
        <w:autoSpaceDN/>
        <w:ind w:left="142" w:hanging="142"/>
        <w:jc w:val="both"/>
        <w:rPr>
          <w:rFonts w:ascii="Arial" w:hAnsi="Arial" w:cs="Arial"/>
          <w:sz w:val="24"/>
          <w:szCs w:val="24"/>
          <w:lang w:val="en-US"/>
        </w:rPr>
      </w:pPr>
      <w:r w:rsidRPr="00A614D0">
        <w:rPr>
          <w:rFonts w:ascii="Arial" w:hAnsi="Arial" w:cs="Arial"/>
          <w:szCs w:val="24"/>
          <w:lang w:val="en-US"/>
        </w:rPr>
        <w:t xml:space="preserve">Herbert G., and Bourlès, B.: Impact of intraseasonal wind bursts on SST variability in the far eastern Tropical Atlantic. Focus on the mid-May 2005 event, </w:t>
      </w:r>
      <w:r w:rsidRPr="00AE4C44">
        <w:rPr>
          <w:rFonts w:ascii="Arial" w:hAnsi="Arial" w:cs="Arial"/>
          <w:i/>
          <w:szCs w:val="24"/>
          <w:lang w:val="en-US"/>
        </w:rPr>
        <w:t>conférence PIRATA 22/PREFACE</w:t>
      </w:r>
      <w:r w:rsidRPr="00A614D0">
        <w:rPr>
          <w:rFonts w:ascii="Arial" w:hAnsi="Arial" w:cs="Arial"/>
          <w:szCs w:val="24"/>
          <w:lang w:val="en-US"/>
        </w:rPr>
        <w:t xml:space="preserve">, Fortaleza, Brazil, 5-10 novembre 2017. </w:t>
      </w:r>
    </w:p>
    <w:p w14:paraId="7A1B2CCA" w14:textId="77777777" w:rsidR="00AB3F19" w:rsidRPr="00D90104" w:rsidRDefault="00AE4C44" w:rsidP="00AB3F19">
      <w:pPr>
        <w:numPr>
          <w:ilvl w:val="0"/>
          <w:numId w:val="21"/>
        </w:numPr>
        <w:tabs>
          <w:tab w:val="clear" w:pos="360"/>
        </w:tabs>
        <w:autoSpaceDE/>
        <w:autoSpaceDN/>
        <w:ind w:left="142" w:hanging="142"/>
        <w:jc w:val="both"/>
        <w:rPr>
          <w:rFonts w:ascii="Arial" w:hAnsi="Arial" w:cs="Arial"/>
          <w:sz w:val="24"/>
          <w:szCs w:val="24"/>
          <w:lang w:val="en-US"/>
        </w:rPr>
      </w:pPr>
      <w:r w:rsidRPr="00A614D0">
        <w:rPr>
          <w:rFonts w:ascii="Arial" w:hAnsi="Arial" w:cs="Arial"/>
          <w:szCs w:val="24"/>
          <w:lang w:val="en-US"/>
        </w:rPr>
        <w:t xml:space="preserve">Hounsou-Gbo, G. A., J. Servain, M. Araujo, G. Caniaux, B. Bourlès and D. Fontenele, Tropical South Atlantic variability and impacts on rainy seasons over the Brazilian northeast, </w:t>
      </w:r>
      <w:r w:rsidRPr="00AE4C44">
        <w:rPr>
          <w:rFonts w:ascii="Arial" w:hAnsi="Arial" w:cs="Arial"/>
          <w:i/>
          <w:szCs w:val="24"/>
          <w:lang w:val="en-US"/>
        </w:rPr>
        <w:t>conférence PIRATA 22/PREFACE</w:t>
      </w:r>
      <w:r w:rsidRPr="00A614D0">
        <w:rPr>
          <w:rFonts w:ascii="Arial" w:hAnsi="Arial" w:cs="Arial"/>
          <w:szCs w:val="24"/>
          <w:lang w:val="en-US"/>
        </w:rPr>
        <w:t>, Fortaleza, Brazil, 5-10 novembre 2017.</w:t>
      </w:r>
    </w:p>
    <w:p w14:paraId="7F923A17" w14:textId="77777777" w:rsidR="00D90104" w:rsidRPr="00C97292" w:rsidRDefault="00D90104" w:rsidP="00B206BF">
      <w:pPr>
        <w:numPr>
          <w:ilvl w:val="0"/>
          <w:numId w:val="21"/>
        </w:numPr>
        <w:tabs>
          <w:tab w:val="clear" w:pos="360"/>
        </w:tabs>
        <w:autoSpaceDE/>
        <w:autoSpaceDN/>
        <w:ind w:left="142" w:hanging="142"/>
        <w:jc w:val="both"/>
        <w:rPr>
          <w:rFonts w:ascii="Arial" w:hAnsi="Arial" w:cs="Arial"/>
          <w:sz w:val="24"/>
          <w:szCs w:val="24"/>
          <w:lang w:val="en-US"/>
        </w:rPr>
      </w:pPr>
      <w:r w:rsidRPr="00D90104">
        <w:rPr>
          <w:rFonts w:ascii="Arial" w:hAnsi="Arial" w:cs="Arial"/>
          <w:szCs w:val="24"/>
          <w:lang w:val="en-ZA"/>
        </w:rPr>
        <w:t xml:space="preserve">Imbol Koungue, </w:t>
      </w:r>
      <w:r>
        <w:rPr>
          <w:rFonts w:ascii="Arial" w:hAnsi="Arial" w:cs="Arial"/>
          <w:szCs w:val="24"/>
          <w:lang w:val="en-ZA"/>
        </w:rPr>
        <w:t xml:space="preserve">R. A., S. Illig and M. Rouault, </w:t>
      </w:r>
      <w:r w:rsidRPr="00D90104">
        <w:rPr>
          <w:rFonts w:ascii="Arial" w:hAnsi="Arial" w:cs="Arial"/>
          <w:szCs w:val="24"/>
          <w:lang w:val="en-ZA"/>
        </w:rPr>
        <w:t>Role of Interannual Kelvin wave propagations in the equatorial Atlantic on the</w:t>
      </w:r>
      <w:r w:rsidR="00B206BF">
        <w:rPr>
          <w:rFonts w:ascii="Arial" w:hAnsi="Arial" w:cs="Arial"/>
          <w:szCs w:val="24"/>
          <w:lang w:val="en-ZA"/>
        </w:rPr>
        <w:t xml:space="preserve"> Angola-Benguela current system, </w:t>
      </w:r>
      <w:r w:rsidR="00B206BF" w:rsidRPr="00AE4C44">
        <w:rPr>
          <w:rFonts w:ascii="Arial" w:hAnsi="Arial" w:cs="Arial"/>
          <w:i/>
          <w:szCs w:val="24"/>
          <w:lang w:val="en-US"/>
        </w:rPr>
        <w:t>conférence PIRATA 22/PREFACE</w:t>
      </w:r>
      <w:r w:rsidR="00B206BF" w:rsidRPr="00A614D0">
        <w:rPr>
          <w:rFonts w:ascii="Arial" w:hAnsi="Arial" w:cs="Arial"/>
          <w:szCs w:val="24"/>
          <w:lang w:val="en-US"/>
        </w:rPr>
        <w:t>, Fortaleza, Brazil, 5-10 novembre 2017.</w:t>
      </w:r>
    </w:p>
    <w:p w14:paraId="27CB762C" w14:textId="77777777" w:rsidR="00C97292" w:rsidRPr="00C97292" w:rsidRDefault="00C97292" w:rsidP="00C97292">
      <w:pPr>
        <w:numPr>
          <w:ilvl w:val="0"/>
          <w:numId w:val="21"/>
        </w:numPr>
        <w:tabs>
          <w:tab w:val="clear" w:pos="360"/>
        </w:tabs>
        <w:autoSpaceDE/>
        <w:autoSpaceDN/>
        <w:ind w:left="142" w:hanging="142"/>
        <w:jc w:val="both"/>
        <w:rPr>
          <w:rFonts w:ascii="Arial" w:hAnsi="Arial" w:cs="Arial"/>
          <w:sz w:val="24"/>
          <w:szCs w:val="24"/>
          <w:lang w:val="en-US"/>
        </w:rPr>
      </w:pPr>
      <w:r>
        <w:rPr>
          <w:rFonts w:ascii="Arial" w:hAnsi="Arial" w:cs="Arial"/>
          <w:szCs w:val="24"/>
          <w:lang w:val="en-US"/>
        </w:rPr>
        <w:t xml:space="preserve">Kom, O., G. Alory, C. Da Allada and J. Jouanno, </w:t>
      </w:r>
      <w:r w:rsidRPr="00C97292">
        <w:rPr>
          <w:rFonts w:ascii="Arial" w:hAnsi="Arial" w:cs="Arial"/>
          <w:szCs w:val="24"/>
          <w:lang w:val="en-US"/>
        </w:rPr>
        <w:t>Mixed layer heat/salt budget and EUCt dynamics in the tropical Atlantic from a joint model-observations approach</w:t>
      </w:r>
      <w:r>
        <w:rPr>
          <w:rFonts w:ascii="Arial" w:hAnsi="Arial" w:cs="Arial"/>
          <w:szCs w:val="24"/>
          <w:lang w:val="en-US"/>
        </w:rPr>
        <w:t xml:space="preserve">, Poster,  </w:t>
      </w:r>
      <w:r w:rsidRPr="00AE4C44">
        <w:rPr>
          <w:rFonts w:ascii="Arial" w:hAnsi="Arial" w:cs="Arial"/>
          <w:i/>
          <w:szCs w:val="24"/>
          <w:lang w:val="en-US"/>
        </w:rPr>
        <w:t>conférence PIRATA 22/PREFACE</w:t>
      </w:r>
      <w:r w:rsidRPr="00A614D0">
        <w:rPr>
          <w:rFonts w:ascii="Arial" w:hAnsi="Arial" w:cs="Arial"/>
          <w:szCs w:val="24"/>
          <w:lang w:val="en-US"/>
        </w:rPr>
        <w:t>, Fortaleza, Brazil, 5-10 novembre 2017.</w:t>
      </w:r>
    </w:p>
    <w:p w14:paraId="43814C87" w14:textId="77777777" w:rsidR="00C97292" w:rsidRDefault="00AB3F19" w:rsidP="00C97292">
      <w:pPr>
        <w:numPr>
          <w:ilvl w:val="0"/>
          <w:numId w:val="21"/>
        </w:numPr>
        <w:tabs>
          <w:tab w:val="clear" w:pos="360"/>
        </w:tabs>
        <w:autoSpaceDE/>
        <w:autoSpaceDN/>
        <w:ind w:left="142" w:hanging="142"/>
        <w:jc w:val="both"/>
        <w:rPr>
          <w:rFonts w:ascii="Arial" w:hAnsi="Arial" w:cs="Arial"/>
          <w:sz w:val="24"/>
          <w:szCs w:val="24"/>
          <w:lang w:val="en-US"/>
        </w:rPr>
      </w:pPr>
      <w:r>
        <w:rPr>
          <w:rFonts w:ascii="Arial" w:hAnsi="Arial" w:cs="Arial"/>
          <w:szCs w:val="24"/>
          <w:lang w:val="en-US"/>
        </w:rPr>
        <w:t>Nogueira Neto</w:t>
      </w:r>
      <w:r w:rsidRPr="00AB3F19">
        <w:rPr>
          <w:rFonts w:ascii="Arial" w:hAnsi="Arial" w:cs="Arial"/>
          <w:szCs w:val="24"/>
          <w:lang w:val="en-US"/>
        </w:rPr>
        <w:t>,</w:t>
      </w:r>
      <w:r>
        <w:rPr>
          <w:rFonts w:ascii="Arial" w:hAnsi="Arial" w:cs="Arial"/>
          <w:szCs w:val="24"/>
          <w:lang w:val="en-US"/>
        </w:rPr>
        <w:t xml:space="preserve"> A.V., G. Caniaux,  H. Giordani and  M.</w:t>
      </w:r>
      <w:r w:rsidRPr="00AB3F19">
        <w:rPr>
          <w:rFonts w:ascii="Arial" w:hAnsi="Arial" w:cs="Arial"/>
          <w:szCs w:val="24"/>
          <w:lang w:val="en-US"/>
        </w:rPr>
        <w:t xml:space="preserve"> Araújo</w:t>
      </w:r>
      <w:r>
        <w:rPr>
          <w:rFonts w:ascii="Arial" w:hAnsi="Arial" w:cs="Arial"/>
          <w:szCs w:val="24"/>
          <w:lang w:val="en-US"/>
        </w:rPr>
        <w:t xml:space="preserve">, </w:t>
      </w:r>
      <w:r w:rsidRPr="00AB3F19">
        <w:rPr>
          <w:rFonts w:ascii="Arial" w:hAnsi="Arial" w:cs="Arial"/>
          <w:szCs w:val="24"/>
          <w:lang w:val="en-US"/>
        </w:rPr>
        <w:t>Turbulent entrainment rate estimate at the mixed-layer base from Argo floats in the western tropical Atlantic</w:t>
      </w:r>
      <w:r w:rsidR="00C97292">
        <w:rPr>
          <w:rFonts w:ascii="Arial" w:hAnsi="Arial" w:cs="Arial"/>
          <w:szCs w:val="24"/>
          <w:lang w:val="en-US"/>
        </w:rPr>
        <w:t>,</w:t>
      </w:r>
      <w:r w:rsidRPr="00AB3F19">
        <w:rPr>
          <w:rFonts w:ascii="Arial" w:hAnsi="Arial" w:cs="Arial"/>
          <w:szCs w:val="24"/>
          <w:lang w:val="en-US"/>
        </w:rPr>
        <w:t xml:space="preserve"> </w:t>
      </w:r>
      <w:r w:rsidRPr="00AE4C44">
        <w:rPr>
          <w:rFonts w:ascii="Arial" w:hAnsi="Arial" w:cs="Arial"/>
          <w:i/>
          <w:szCs w:val="24"/>
          <w:lang w:val="en-US"/>
        </w:rPr>
        <w:t>conférence PIRATA 22/PREFACE</w:t>
      </w:r>
      <w:r w:rsidRPr="00A614D0">
        <w:rPr>
          <w:rFonts w:ascii="Arial" w:hAnsi="Arial" w:cs="Arial"/>
          <w:szCs w:val="24"/>
          <w:lang w:val="en-US"/>
        </w:rPr>
        <w:t xml:space="preserve">, Fortaleza, Brazil, 5-10 novembre 2017. </w:t>
      </w:r>
    </w:p>
    <w:p w14:paraId="5261A904" w14:textId="77777777" w:rsidR="00B206BF" w:rsidRPr="00C97292" w:rsidRDefault="00B206BF" w:rsidP="00C97292">
      <w:pPr>
        <w:numPr>
          <w:ilvl w:val="0"/>
          <w:numId w:val="21"/>
        </w:numPr>
        <w:tabs>
          <w:tab w:val="clear" w:pos="360"/>
        </w:tabs>
        <w:autoSpaceDE/>
        <w:autoSpaceDN/>
        <w:ind w:left="142" w:hanging="142"/>
        <w:jc w:val="both"/>
        <w:rPr>
          <w:rFonts w:ascii="Arial" w:hAnsi="Arial" w:cs="Arial"/>
          <w:sz w:val="24"/>
          <w:szCs w:val="24"/>
          <w:lang w:val="en-US"/>
        </w:rPr>
      </w:pPr>
      <w:r w:rsidRPr="00C97292">
        <w:rPr>
          <w:rFonts w:ascii="Arial" w:hAnsi="Arial" w:cs="Arial"/>
          <w:szCs w:val="24"/>
          <w:lang w:val="en-US"/>
        </w:rPr>
        <w:t xml:space="preserve">Nogueira Neto, A.V., H. Giordani and  </w:t>
      </w:r>
      <w:r w:rsidR="00C97292" w:rsidRPr="00C97292">
        <w:rPr>
          <w:rFonts w:ascii="Arial" w:hAnsi="Arial" w:cs="Arial"/>
          <w:szCs w:val="24"/>
          <w:lang w:val="en-US"/>
        </w:rPr>
        <w:t>P. Peyrillet</w:t>
      </w:r>
      <w:r w:rsidRPr="00C97292">
        <w:rPr>
          <w:rFonts w:ascii="Arial" w:hAnsi="Arial" w:cs="Arial"/>
          <w:szCs w:val="24"/>
          <w:lang w:val="en-US"/>
        </w:rPr>
        <w:t xml:space="preserve">, </w:t>
      </w:r>
      <w:r w:rsidR="00C97292" w:rsidRPr="00C97292">
        <w:rPr>
          <w:rFonts w:ascii="Arial" w:hAnsi="Arial" w:cs="Arial"/>
          <w:szCs w:val="24"/>
          <w:lang w:val="en-US"/>
        </w:rPr>
        <w:t>Precipitation distribution over the Tropical Atlantic during June 2010</w:t>
      </w:r>
      <w:r w:rsidRPr="00C97292">
        <w:rPr>
          <w:rFonts w:ascii="Arial" w:hAnsi="Arial" w:cs="Arial"/>
          <w:szCs w:val="24"/>
          <w:lang w:val="en-US"/>
        </w:rPr>
        <w:t xml:space="preserve">, </w:t>
      </w:r>
      <w:r w:rsidR="00C97292">
        <w:rPr>
          <w:rFonts w:ascii="Arial" w:hAnsi="Arial" w:cs="Arial"/>
          <w:szCs w:val="24"/>
          <w:lang w:val="en-US"/>
        </w:rPr>
        <w:t>Poster,</w:t>
      </w:r>
      <w:r w:rsidRPr="00C97292">
        <w:rPr>
          <w:rFonts w:ascii="Arial" w:hAnsi="Arial" w:cs="Arial"/>
          <w:szCs w:val="24"/>
          <w:lang w:val="en-US"/>
        </w:rPr>
        <w:t xml:space="preserve"> </w:t>
      </w:r>
      <w:r w:rsidRPr="00C97292">
        <w:rPr>
          <w:rFonts w:ascii="Arial" w:hAnsi="Arial" w:cs="Arial"/>
          <w:i/>
          <w:szCs w:val="24"/>
          <w:lang w:val="en-US"/>
        </w:rPr>
        <w:t>conférence PIRATA 22/PREFACE</w:t>
      </w:r>
      <w:r w:rsidRPr="00C97292">
        <w:rPr>
          <w:rFonts w:ascii="Arial" w:hAnsi="Arial" w:cs="Arial"/>
          <w:szCs w:val="24"/>
          <w:lang w:val="en-US"/>
        </w:rPr>
        <w:t xml:space="preserve">, Fortaleza, Brazil, 5-10 novembre 2017. </w:t>
      </w:r>
    </w:p>
    <w:p w14:paraId="079DCD5B" w14:textId="77777777" w:rsidR="00AB3F19" w:rsidRDefault="00AB3F19" w:rsidP="00AB3F19">
      <w:pPr>
        <w:numPr>
          <w:ilvl w:val="0"/>
          <w:numId w:val="21"/>
        </w:numPr>
        <w:tabs>
          <w:tab w:val="clear" w:pos="360"/>
        </w:tabs>
        <w:autoSpaceDE/>
        <w:autoSpaceDN/>
        <w:ind w:left="142" w:hanging="142"/>
        <w:jc w:val="both"/>
        <w:rPr>
          <w:rFonts w:ascii="Arial" w:hAnsi="Arial" w:cs="Arial"/>
          <w:sz w:val="24"/>
          <w:szCs w:val="24"/>
          <w:lang w:val="en-US"/>
        </w:rPr>
      </w:pPr>
      <w:r w:rsidRPr="00AB3F19">
        <w:rPr>
          <w:rFonts w:ascii="Arial" w:hAnsi="Arial" w:cs="Arial"/>
          <w:szCs w:val="24"/>
          <w:lang w:val="en-US"/>
        </w:rPr>
        <w:t>Papapostolou, A., W. E. Johns, J. Jouanno, P. Brandt and R. Lumpkin,</w:t>
      </w:r>
      <w:r w:rsidRPr="00AB3F19">
        <w:rPr>
          <w:lang w:val="en-US"/>
        </w:rPr>
        <w:t xml:space="preserve"> </w:t>
      </w:r>
      <w:r w:rsidRPr="00AB3F19">
        <w:rPr>
          <w:rFonts w:ascii="Arial" w:hAnsi="Arial" w:cs="Arial"/>
          <w:szCs w:val="24"/>
          <w:lang w:val="en-US"/>
        </w:rPr>
        <w:t>Seasonal Upwelling in the Eastern Tropical Atlantic</w:t>
      </w:r>
      <w:r>
        <w:rPr>
          <w:rFonts w:ascii="Arial" w:hAnsi="Arial" w:cs="Arial"/>
          <w:szCs w:val="24"/>
          <w:lang w:val="en-US"/>
        </w:rPr>
        <w:t xml:space="preserve">, </w:t>
      </w:r>
      <w:r w:rsidRPr="00AE4C44">
        <w:rPr>
          <w:rFonts w:ascii="Arial" w:hAnsi="Arial" w:cs="Arial"/>
          <w:i/>
          <w:szCs w:val="24"/>
          <w:lang w:val="en-US"/>
        </w:rPr>
        <w:t>conférence PIRATA 22/PREFACE</w:t>
      </w:r>
      <w:r w:rsidRPr="00A614D0">
        <w:rPr>
          <w:rFonts w:ascii="Arial" w:hAnsi="Arial" w:cs="Arial"/>
          <w:szCs w:val="24"/>
          <w:lang w:val="en-US"/>
        </w:rPr>
        <w:t xml:space="preserve">, Fortaleza, Brazil, 5-10 novembre 2017. </w:t>
      </w:r>
      <w:r w:rsidRPr="00AB3F19">
        <w:rPr>
          <w:rFonts w:ascii="Arial" w:hAnsi="Arial" w:cs="Arial"/>
          <w:szCs w:val="24"/>
          <w:lang w:val="en-US"/>
        </w:rPr>
        <w:t xml:space="preserve"> </w:t>
      </w:r>
    </w:p>
    <w:p w14:paraId="4BDBD9CD" w14:textId="77777777" w:rsidR="00A614D0" w:rsidRPr="00AB3F19" w:rsidRDefault="00A614D0" w:rsidP="00AB3F19">
      <w:pPr>
        <w:numPr>
          <w:ilvl w:val="0"/>
          <w:numId w:val="21"/>
        </w:numPr>
        <w:tabs>
          <w:tab w:val="clear" w:pos="360"/>
        </w:tabs>
        <w:autoSpaceDE/>
        <w:autoSpaceDN/>
        <w:ind w:left="142" w:hanging="142"/>
        <w:jc w:val="both"/>
        <w:rPr>
          <w:rFonts w:ascii="Arial" w:hAnsi="Arial" w:cs="Arial"/>
          <w:sz w:val="24"/>
          <w:szCs w:val="24"/>
          <w:lang w:val="en-US"/>
        </w:rPr>
      </w:pPr>
      <w:r w:rsidRPr="00AB3F19">
        <w:rPr>
          <w:rFonts w:ascii="Arial" w:hAnsi="Arial" w:cs="Arial"/>
          <w:szCs w:val="24"/>
          <w:lang w:val="en-US"/>
        </w:rPr>
        <w:t xml:space="preserve">Perez, R., M. Araujo, B. Bourlès, P. Brandt, K. Drushka, G. Foltz, W. Kessler, R. Lumpkin, M. McPhaden, Y. Serra, J. Sprintall,…, Health of the global observing system: tropical oceans; </w:t>
      </w:r>
      <w:r w:rsidRPr="00AB3F19">
        <w:rPr>
          <w:rFonts w:ascii="Arial" w:hAnsi="Arial" w:cs="Arial"/>
          <w:i/>
          <w:szCs w:val="24"/>
          <w:lang w:val="en-US"/>
        </w:rPr>
        <w:t>US CLIVAR Summit</w:t>
      </w:r>
      <w:r w:rsidRPr="00AB3F19">
        <w:rPr>
          <w:rFonts w:ascii="Arial" w:hAnsi="Arial" w:cs="Arial"/>
          <w:szCs w:val="24"/>
          <w:lang w:val="en-US"/>
        </w:rPr>
        <w:t>, August 8-10, 2017.</w:t>
      </w:r>
    </w:p>
    <w:p w14:paraId="4C3F5AB9" w14:textId="77777777" w:rsidR="00AB3F19" w:rsidRDefault="00A614D0" w:rsidP="00AB3F19">
      <w:pPr>
        <w:numPr>
          <w:ilvl w:val="0"/>
          <w:numId w:val="21"/>
        </w:numPr>
        <w:tabs>
          <w:tab w:val="clear" w:pos="360"/>
        </w:tabs>
        <w:autoSpaceDE/>
        <w:autoSpaceDN/>
        <w:ind w:left="142" w:hanging="142"/>
        <w:jc w:val="both"/>
        <w:rPr>
          <w:rFonts w:ascii="Arial" w:hAnsi="Arial" w:cs="Arial"/>
          <w:sz w:val="24"/>
          <w:szCs w:val="24"/>
          <w:lang w:val="en-US"/>
        </w:rPr>
      </w:pPr>
      <w:r w:rsidRPr="00A614D0">
        <w:rPr>
          <w:rFonts w:ascii="Arial" w:hAnsi="Arial" w:cs="Arial"/>
          <w:szCs w:val="24"/>
          <w:lang w:val="en-US"/>
        </w:rPr>
        <w:t xml:space="preserve">Rouault, M., and Bourlès, B.: The extension of PIRATA in the tropical South East Atlantic, </w:t>
      </w:r>
      <w:r w:rsidRPr="00AE4C44">
        <w:rPr>
          <w:rFonts w:ascii="Arial" w:hAnsi="Arial" w:cs="Arial"/>
          <w:i/>
          <w:szCs w:val="24"/>
          <w:lang w:val="en-US"/>
        </w:rPr>
        <w:t>conférence PIRATA 22/PREFACE</w:t>
      </w:r>
      <w:r w:rsidRPr="00A614D0">
        <w:rPr>
          <w:rFonts w:ascii="Arial" w:hAnsi="Arial" w:cs="Arial"/>
          <w:szCs w:val="24"/>
          <w:lang w:val="en-US"/>
        </w:rPr>
        <w:t>, Fortaleza, Brazil, 5-10 novembre 2017.</w:t>
      </w:r>
    </w:p>
    <w:p w14:paraId="35884F76" w14:textId="77777777" w:rsidR="00AB3F19" w:rsidRDefault="00AB3F19" w:rsidP="00B206BF">
      <w:pPr>
        <w:numPr>
          <w:ilvl w:val="0"/>
          <w:numId w:val="21"/>
        </w:numPr>
        <w:tabs>
          <w:tab w:val="clear" w:pos="360"/>
        </w:tabs>
        <w:autoSpaceDE/>
        <w:autoSpaceDN/>
        <w:ind w:left="142" w:hanging="142"/>
        <w:jc w:val="both"/>
        <w:rPr>
          <w:rFonts w:ascii="Arial" w:hAnsi="Arial" w:cs="Arial"/>
          <w:lang w:val="en-US"/>
        </w:rPr>
      </w:pPr>
      <w:r w:rsidRPr="00AB3F19">
        <w:rPr>
          <w:rFonts w:ascii="Arial" w:hAnsi="Arial" w:cs="Arial"/>
          <w:lang w:val="en-US"/>
        </w:rPr>
        <w:t>Tyaquiçã, P., D. Veleda, N. Lefèvre, M. Araujo, C. Noriega, G. Caniaux, J. Servain, and T. Silva, Amazon Plume Salinity Response to Ocean Teleconnections</w:t>
      </w:r>
      <w:r w:rsidR="00B206BF">
        <w:rPr>
          <w:rFonts w:ascii="Arial" w:hAnsi="Arial" w:cs="Arial"/>
          <w:lang w:val="en-US"/>
        </w:rPr>
        <w:t xml:space="preserve">, </w:t>
      </w:r>
      <w:r w:rsidRPr="00AB3F19">
        <w:rPr>
          <w:rFonts w:ascii="Arial" w:hAnsi="Arial" w:cs="Arial"/>
          <w:i/>
          <w:lang w:val="en-US"/>
        </w:rPr>
        <w:t>conférence PIRATA 22/PREFACE</w:t>
      </w:r>
      <w:r w:rsidRPr="00AB3F19">
        <w:rPr>
          <w:rFonts w:ascii="Arial" w:hAnsi="Arial" w:cs="Arial"/>
          <w:lang w:val="en-US"/>
        </w:rPr>
        <w:t>, Fortaleza, Brazil, 5-10 novembre 2017.</w:t>
      </w:r>
    </w:p>
    <w:p w14:paraId="495D3D0E" w14:textId="77777777" w:rsidR="00B206BF" w:rsidRPr="00B206BF" w:rsidRDefault="00B206BF" w:rsidP="00B206BF">
      <w:pPr>
        <w:numPr>
          <w:ilvl w:val="0"/>
          <w:numId w:val="21"/>
        </w:numPr>
        <w:tabs>
          <w:tab w:val="clear" w:pos="360"/>
        </w:tabs>
        <w:autoSpaceDE/>
        <w:autoSpaceDN/>
        <w:ind w:left="142" w:hanging="142"/>
        <w:jc w:val="both"/>
        <w:rPr>
          <w:rFonts w:ascii="Arial" w:hAnsi="Arial" w:cs="Arial"/>
          <w:lang w:val="en-US"/>
        </w:rPr>
      </w:pPr>
      <w:r w:rsidRPr="00B206BF">
        <w:rPr>
          <w:rFonts w:ascii="Arial" w:hAnsi="Arial" w:cs="Arial"/>
          <w:lang w:val="en-US"/>
        </w:rPr>
        <w:t>Voldoire, A., T. Demissie, A.-L., Deppenmeier, E. Exarchou, C. Frauen et al., SST bias development in the Tropical Atlantic in coupled ocean-atmosphere PREFACE coordinated experiments</w:t>
      </w:r>
      <w:r>
        <w:rPr>
          <w:rFonts w:ascii="Arial" w:hAnsi="Arial" w:cs="Arial"/>
          <w:lang w:val="en-US"/>
        </w:rPr>
        <w:t xml:space="preserve">, </w:t>
      </w:r>
      <w:r w:rsidRPr="00AB3F19">
        <w:rPr>
          <w:rFonts w:ascii="Arial" w:hAnsi="Arial" w:cs="Arial"/>
          <w:i/>
          <w:lang w:val="en-US"/>
        </w:rPr>
        <w:t>conférence PIRATA 22/PREFACE</w:t>
      </w:r>
      <w:r w:rsidRPr="00AB3F19">
        <w:rPr>
          <w:rFonts w:ascii="Arial" w:hAnsi="Arial" w:cs="Arial"/>
          <w:lang w:val="en-US"/>
        </w:rPr>
        <w:t>, Fortaleza, Brazil, 5-10 novembre 2017.</w:t>
      </w:r>
    </w:p>
    <w:p w14:paraId="18FC1E1A" w14:textId="77777777" w:rsidR="00F46E2A" w:rsidRPr="00B206BF" w:rsidRDefault="00F46E2A" w:rsidP="00F46E2A">
      <w:pPr>
        <w:autoSpaceDE/>
        <w:autoSpaceDN/>
        <w:ind w:left="142"/>
        <w:jc w:val="both"/>
        <w:rPr>
          <w:rFonts w:ascii="Arial" w:hAnsi="Arial" w:cs="Arial"/>
          <w:sz w:val="24"/>
          <w:szCs w:val="24"/>
          <w:lang w:val="en-US"/>
        </w:rPr>
      </w:pPr>
    </w:p>
    <w:p w14:paraId="1B1B8106" w14:textId="77777777" w:rsidR="00E26065" w:rsidRPr="004E2E23" w:rsidRDefault="00E26065" w:rsidP="00E26065">
      <w:pPr>
        <w:adjustRightInd w:val="0"/>
        <w:jc w:val="both"/>
        <w:rPr>
          <w:rFonts w:ascii="Arial" w:hAnsi="Arial" w:cs="Arial"/>
          <w:b/>
          <w:lang w:val="en-US"/>
        </w:rPr>
      </w:pPr>
      <w:proofErr w:type="gramStart"/>
      <w:r w:rsidRPr="004E2E23">
        <w:rPr>
          <w:rFonts w:ascii="Arial" w:hAnsi="Arial" w:cs="Arial"/>
          <w:b/>
          <w:lang w:val="en-US"/>
        </w:rPr>
        <w:t>2018 :</w:t>
      </w:r>
      <w:proofErr w:type="gramEnd"/>
      <w:r w:rsidRPr="004E2E23">
        <w:rPr>
          <w:rFonts w:ascii="Arial" w:hAnsi="Arial" w:cs="Arial"/>
          <w:b/>
          <w:lang w:val="en-US"/>
        </w:rPr>
        <w:t xml:space="preserve"> </w:t>
      </w:r>
      <w:r w:rsidR="000F4FD3" w:rsidRPr="004E2E23">
        <w:rPr>
          <w:rFonts w:ascii="Arial" w:hAnsi="Arial" w:cs="Arial"/>
          <w:b/>
          <w:lang w:val="en-US"/>
        </w:rPr>
        <w:t>22</w:t>
      </w:r>
    </w:p>
    <w:p w14:paraId="093171CA" w14:textId="77777777" w:rsidR="008D58F3" w:rsidRDefault="00961A34" w:rsidP="008D58F3">
      <w:pPr>
        <w:numPr>
          <w:ilvl w:val="0"/>
          <w:numId w:val="21"/>
        </w:numPr>
        <w:tabs>
          <w:tab w:val="clear" w:pos="360"/>
          <w:tab w:val="num" w:pos="0"/>
        </w:tabs>
        <w:adjustRightInd w:val="0"/>
        <w:ind w:left="142" w:hanging="142"/>
        <w:jc w:val="both"/>
        <w:rPr>
          <w:rFonts w:ascii="Arial" w:eastAsia="Calibri" w:hAnsi="Arial" w:cs="Arial"/>
          <w:bCs/>
          <w:lang w:val="en-US"/>
        </w:rPr>
      </w:pPr>
      <w:r w:rsidRPr="00961A34">
        <w:rPr>
          <w:rFonts w:ascii="Arial" w:eastAsia="Calibri" w:hAnsi="Arial" w:cs="Arial"/>
          <w:bCs/>
          <w:lang w:val="en-US"/>
        </w:rPr>
        <w:t xml:space="preserve">Araujo, M., B. Bourlès &amp; coll., </w:t>
      </w:r>
      <w:r w:rsidRPr="00961A34">
        <w:rPr>
          <w:rFonts w:ascii="Arial" w:eastAsia="Calibri" w:hAnsi="Arial" w:cs="Arial"/>
          <w:bCs/>
          <w:iCs/>
          <w:lang w:val="pt-BR"/>
        </w:rPr>
        <w:t>S</w:t>
      </w:r>
      <w:r w:rsidRPr="00961A34">
        <w:rPr>
          <w:rFonts w:ascii="Arial" w:eastAsia="Calibri" w:hAnsi="Arial" w:cs="Arial"/>
          <w:bCs/>
          <w:iCs/>
          <w:lang w:val="en-US"/>
        </w:rPr>
        <w:t>ocietal impact and importance of observing the Tropical Atlantic</w:t>
      </w:r>
      <w:r w:rsidRPr="00961A34">
        <w:rPr>
          <w:rFonts w:ascii="Arial" w:eastAsia="Calibri" w:hAnsi="Arial" w:cs="Arial"/>
          <w:bCs/>
          <w:lang w:val="en-US"/>
        </w:rPr>
        <w:t xml:space="preserve"> (In Session 1: Requirements for the Tropical Atlantic Observing System), </w:t>
      </w:r>
      <w:r w:rsidRPr="00961A34">
        <w:rPr>
          <w:rFonts w:ascii="Arial" w:eastAsia="Calibri" w:hAnsi="Arial" w:cs="Arial"/>
          <w:bCs/>
          <w:i/>
          <w:lang w:val="en-US"/>
        </w:rPr>
        <w:t>1</w:t>
      </w:r>
      <w:r w:rsidRPr="00961A34">
        <w:rPr>
          <w:rFonts w:ascii="Arial" w:eastAsia="Calibri" w:hAnsi="Arial" w:cs="Arial"/>
          <w:bCs/>
          <w:i/>
          <w:vertAlign w:val="superscript"/>
          <w:lang w:val="en-US"/>
        </w:rPr>
        <w:t>st</w:t>
      </w:r>
      <w:r w:rsidRPr="00961A34">
        <w:rPr>
          <w:rFonts w:ascii="Arial" w:eastAsia="Calibri" w:hAnsi="Arial" w:cs="Arial"/>
          <w:bCs/>
          <w:i/>
          <w:lang w:val="en-US"/>
        </w:rPr>
        <w:t xml:space="preserve"> Tropical Atlantic Observing System workshop</w:t>
      </w:r>
      <w:r w:rsidRPr="00961A34">
        <w:rPr>
          <w:rFonts w:ascii="Arial" w:eastAsia="Calibri" w:hAnsi="Arial" w:cs="Arial"/>
          <w:bCs/>
          <w:lang w:val="en-US"/>
        </w:rPr>
        <w:t xml:space="preserve">, Portland, USA, 9-10 February 2018. </w:t>
      </w:r>
    </w:p>
    <w:p w14:paraId="48E7051C" w14:textId="77777777" w:rsidR="008D58F3" w:rsidRDefault="00961A34" w:rsidP="008D58F3">
      <w:pPr>
        <w:numPr>
          <w:ilvl w:val="0"/>
          <w:numId w:val="21"/>
        </w:numPr>
        <w:tabs>
          <w:tab w:val="clear" w:pos="360"/>
          <w:tab w:val="num" w:pos="0"/>
        </w:tabs>
        <w:adjustRightInd w:val="0"/>
        <w:ind w:left="142" w:hanging="142"/>
        <w:jc w:val="both"/>
        <w:rPr>
          <w:rFonts w:ascii="Arial" w:eastAsia="Calibri" w:hAnsi="Arial" w:cs="Arial"/>
          <w:bCs/>
          <w:lang w:val="en-US"/>
        </w:rPr>
      </w:pPr>
      <w:r w:rsidRPr="008D58F3">
        <w:rPr>
          <w:rFonts w:ascii="Arial" w:eastAsia="Calibri" w:hAnsi="Arial" w:cs="Arial"/>
          <w:bCs/>
          <w:lang w:val="en-US"/>
        </w:rPr>
        <w:lastRenderedPageBreak/>
        <w:t xml:space="preserve">Araujo, M., B. Bourlès, R. Peres &amp; coll., Tropical Atlantic moorings network (In Session 2: Tropical Atlantic Observing System Networks; Current Status and plans to 2030), </w:t>
      </w:r>
      <w:r w:rsidRPr="008D58F3">
        <w:rPr>
          <w:rFonts w:ascii="Arial" w:eastAsia="Calibri" w:hAnsi="Arial" w:cs="Arial"/>
          <w:bCs/>
          <w:i/>
          <w:lang w:val="en-US"/>
        </w:rPr>
        <w:t>1</w:t>
      </w:r>
      <w:r w:rsidRPr="008D58F3">
        <w:rPr>
          <w:rFonts w:ascii="Arial" w:eastAsia="Calibri" w:hAnsi="Arial" w:cs="Arial"/>
          <w:bCs/>
          <w:i/>
          <w:vertAlign w:val="superscript"/>
          <w:lang w:val="en-US"/>
        </w:rPr>
        <w:t>st</w:t>
      </w:r>
      <w:r w:rsidRPr="008D58F3">
        <w:rPr>
          <w:rFonts w:ascii="Arial" w:eastAsia="Calibri" w:hAnsi="Arial" w:cs="Arial"/>
          <w:bCs/>
          <w:i/>
          <w:lang w:val="en-US"/>
        </w:rPr>
        <w:t xml:space="preserve"> Tropical Atlantic Observing System workshop</w:t>
      </w:r>
      <w:r w:rsidRPr="008D58F3">
        <w:rPr>
          <w:rFonts w:ascii="Arial" w:eastAsia="Calibri" w:hAnsi="Arial" w:cs="Arial"/>
          <w:bCs/>
          <w:lang w:val="en-US"/>
        </w:rPr>
        <w:t xml:space="preserve">, Portland, USA, 9-10 February 2018. </w:t>
      </w:r>
    </w:p>
    <w:p w14:paraId="61BBDBE3" w14:textId="77777777" w:rsidR="008D58F3" w:rsidRDefault="00961A34" w:rsidP="008D58F3">
      <w:pPr>
        <w:numPr>
          <w:ilvl w:val="0"/>
          <w:numId w:val="21"/>
        </w:numPr>
        <w:tabs>
          <w:tab w:val="clear" w:pos="360"/>
          <w:tab w:val="num" w:pos="0"/>
        </w:tabs>
        <w:adjustRightInd w:val="0"/>
        <w:ind w:left="142" w:hanging="142"/>
        <w:jc w:val="both"/>
        <w:rPr>
          <w:rFonts w:ascii="Arial" w:eastAsia="Calibri" w:hAnsi="Arial" w:cs="Arial"/>
          <w:bCs/>
          <w:lang w:val="en-US"/>
        </w:rPr>
      </w:pPr>
      <w:proofErr w:type="gramStart"/>
      <w:r w:rsidRPr="008D58F3">
        <w:rPr>
          <w:rFonts w:ascii="Arial" w:eastAsia="Calibri" w:hAnsi="Arial" w:cs="Arial"/>
          <w:bCs/>
          <w:lang w:val="en-US"/>
        </w:rPr>
        <w:t xml:space="preserve">Araujo, M. B. Bourlès, E. Campos, L. Cotrim, G. Foltz, H. Giordani, F. Hernandez, N. Lefèvre, M. McPhaden, P. Nobre, C. Patricola, A. Sutton, P. Brandt : Prediction and Research moored Array in the Tropical Atlantic: PIRATA; </w:t>
      </w:r>
      <w:r w:rsidRPr="008D58F3">
        <w:rPr>
          <w:rFonts w:ascii="Arial" w:hAnsi="Arial" w:cs="Arial"/>
          <w:i/>
          <w:iCs/>
          <w:color w:val="000000"/>
          <w:lang w:val="en-US"/>
        </w:rPr>
        <w:t>Sciences cooperation, policies interface and SDGs in South Atlantic Ocean</w:t>
      </w:r>
      <w:r w:rsidRPr="008D58F3">
        <w:rPr>
          <w:rFonts w:ascii="Arial" w:hAnsi="Arial" w:cs="Arial"/>
          <w:color w:val="000000"/>
          <w:lang w:val="en-US"/>
        </w:rPr>
        <w:t>, Conference</w:t>
      </w:r>
      <w:r w:rsidRPr="008D58F3">
        <w:rPr>
          <w:rFonts w:ascii="Arial" w:hAnsi="Arial" w:cs="Arial"/>
          <w:i/>
          <w:iCs/>
          <w:color w:val="000000"/>
          <w:lang w:val="en-US"/>
        </w:rPr>
        <w:t> From COP21 towards the United Nations Decade of Ocean Science for Sustainable Development (2021-2030)</w:t>
      </w:r>
      <w:r w:rsidRPr="008D58F3">
        <w:rPr>
          <w:rFonts w:ascii="Arial" w:hAnsi="Arial" w:cs="Arial"/>
          <w:color w:val="000000"/>
          <w:lang w:val="en-US"/>
        </w:rPr>
        <w:t xml:space="preserve"> </w:t>
      </w:r>
      <w:r w:rsidRPr="008D58F3">
        <w:rPr>
          <w:rFonts w:ascii="Arial" w:hAnsi="Arial" w:cs="Arial"/>
          <w:i/>
          <w:color w:val="000000"/>
          <w:lang w:val="en-US"/>
        </w:rPr>
        <w:t>at UNESCO, Paris, France</w:t>
      </w:r>
      <w:r w:rsidRPr="008D58F3">
        <w:rPr>
          <w:rFonts w:ascii="Arial" w:hAnsi="Arial" w:cs="Arial"/>
          <w:color w:val="000000"/>
          <w:lang w:val="en-US"/>
        </w:rPr>
        <w:t>, 10 septembre 2018.</w:t>
      </w:r>
      <w:proofErr w:type="gramEnd"/>
      <w:r w:rsidRPr="008D58F3">
        <w:rPr>
          <w:rFonts w:ascii="Arial" w:eastAsia="Calibri" w:hAnsi="Arial" w:cs="Arial"/>
          <w:bCs/>
          <w:sz w:val="16"/>
          <w:lang w:val="en-US"/>
        </w:rPr>
        <w:t xml:space="preserve"> </w:t>
      </w:r>
    </w:p>
    <w:p w14:paraId="7EEF6FB3" w14:textId="77777777" w:rsidR="008D58F3" w:rsidRDefault="00961A34" w:rsidP="008D58F3">
      <w:pPr>
        <w:numPr>
          <w:ilvl w:val="0"/>
          <w:numId w:val="21"/>
        </w:numPr>
        <w:tabs>
          <w:tab w:val="clear" w:pos="360"/>
          <w:tab w:val="num" w:pos="0"/>
        </w:tabs>
        <w:adjustRightInd w:val="0"/>
        <w:ind w:left="142" w:hanging="142"/>
        <w:jc w:val="both"/>
        <w:rPr>
          <w:rFonts w:ascii="Arial" w:eastAsia="Calibri" w:hAnsi="Arial" w:cs="Arial"/>
          <w:bCs/>
          <w:lang w:val="en-US"/>
        </w:rPr>
      </w:pPr>
      <w:r w:rsidRPr="008D58F3">
        <w:rPr>
          <w:rFonts w:ascii="Arial" w:eastAsia="Calibri" w:hAnsi="Arial" w:cs="Arial"/>
          <w:bCs/>
          <w:lang w:val="en-US"/>
        </w:rPr>
        <w:t xml:space="preserve">Araujo, M. and B. Bourlès, </w:t>
      </w:r>
      <w:r w:rsidRPr="008D58F3">
        <w:rPr>
          <w:rFonts w:ascii="Arial" w:eastAsia="Calibri" w:hAnsi="Arial" w:cs="Arial"/>
          <w:bCs/>
          <w:iCs/>
          <w:lang w:val="pt-BR"/>
        </w:rPr>
        <w:t>The PIRATA 22 / PREFACE meeting; 10th anniversary of PIRATA</w:t>
      </w:r>
      <w:r w:rsidRPr="008D58F3">
        <w:rPr>
          <w:rFonts w:ascii="Arial" w:eastAsia="Calibri" w:hAnsi="Arial" w:cs="Arial"/>
          <w:bCs/>
          <w:lang w:val="en-US"/>
        </w:rPr>
        <w:t xml:space="preserve"> </w:t>
      </w:r>
      <w:r w:rsidRPr="008D58F3">
        <w:rPr>
          <w:rFonts w:ascii="Arial" w:eastAsia="Calibri" w:hAnsi="Arial" w:cs="Arial"/>
          <w:bCs/>
          <w:i/>
          <w:lang w:val="en-GB"/>
        </w:rPr>
        <w:t>16</w:t>
      </w:r>
      <w:r w:rsidRPr="008D58F3">
        <w:rPr>
          <w:rFonts w:ascii="Arial" w:eastAsia="Calibri" w:hAnsi="Arial" w:cs="Arial"/>
          <w:bCs/>
          <w:i/>
          <w:vertAlign w:val="superscript"/>
          <w:lang w:val="en-GB"/>
        </w:rPr>
        <w:t>th</w:t>
      </w:r>
      <w:r w:rsidRPr="008D58F3">
        <w:rPr>
          <w:rFonts w:ascii="Arial" w:eastAsia="Calibri" w:hAnsi="Arial" w:cs="Arial"/>
          <w:bCs/>
          <w:i/>
          <w:lang w:val="en-GB"/>
        </w:rPr>
        <w:t xml:space="preserve"> Session of Atlantic Region Panel Meeting</w:t>
      </w:r>
      <w:r w:rsidRPr="008D58F3">
        <w:rPr>
          <w:rFonts w:ascii="Arial" w:eastAsia="Calibri" w:hAnsi="Arial" w:cs="Arial"/>
          <w:bCs/>
          <w:lang w:val="en-US"/>
        </w:rPr>
        <w:t xml:space="preserve">, Portland, USA, 10 February 2018. </w:t>
      </w:r>
    </w:p>
    <w:p w14:paraId="429D16DF" w14:textId="77777777" w:rsidR="008D58F3" w:rsidRDefault="00E26065" w:rsidP="008D58F3">
      <w:pPr>
        <w:numPr>
          <w:ilvl w:val="0"/>
          <w:numId w:val="21"/>
        </w:numPr>
        <w:tabs>
          <w:tab w:val="clear" w:pos="360"/>
          <w:tab w:val="num" w:pos="0"/>
        </w:tabs>
        <w:adjustRightInd w:val="0"/>
        <w:ind w:left="142" w:hanging="142"/>
        <w:jc w:val="both"/>
        <w:rPr>
          <w:rFonts w:ascii="Arial" w:eastAsia="Calibri" w:hAnsi="Arial" w:cs="Arial"/>
          <w:bCs/>
          <w:lang w:val="en-US"/>
        </w:rPr>
      </w:pPr>
      <w:r w:rsidRPr="008D58F3">
        <w:rPr>
          <w:rFonts w:ascii="Arial" w:hAnsi="Arial" w:cs="Arial"/>
          <w:color w:val="332C34"/>
          <w:lang w:val="en-US"/>
        </w:rPr>
        <w:t>Awo, M., G.Alory, C. Y. Da-Allada, T. Delcroix, J. Jouanno, E. Baloïtcha</w:t>
      </w:r>
      <w:r w:rsidR="003F372C" w:rsidRPr="008D58F3">
        <w:rPr>
          <w:rFonts w:ascii="Arial" w:hAnsi="Arial" w:cs="Arial"/>
          <w:color w:val="332C34"/>
          <w:lang w:val="en-US"/>
        </w:rPr>
        <w:t xml:space="preserve">. Sea Surface Salinity </w:t>
      </w:r>
      <w:r w:rsidRPr="008D58F3">
        <w:rPr>
          <w:rFonts w:ascii="Arial" w:hAnsi="Arial" w:cs="Arial"/>
          <w:color w:val="332C34"/>
          <w:lang w:val="en-US"/>
        </w:rPr>
        <w:t xml:space="preserve">signature of the tropical Atlantic interannual climatic modes. </w:t>
      </w:r>
      <w:r w:rsidRPr="008D58F3">
        <w:rPr>
          <w:rFonts w:ascii="Arial" w:hAnsi="Arial" w:cs="Arial"/>
          <w:i/>
          <w:color w:val="332C34"/>
          <w:lang w:val="en-US"/>
        </w:rPr>
        <w:t>Preface Meeting</w:t>
      </w:r>
      <w:r w:rsidRPr="008D58F3">
        <w:rPr>
          <w:rFonts w:ascii="Arial" w:hAnsi="Arial" w:cs="Arial"/>
          <w:color w:val="332C34"/>
          <w:lang w:val="en-US"/>
        </w:rPr>
        <w:t>, Lanzarote</w:t>
      </w:r>
      <w:r w:rsidR="003F372C" w:rsidRPr="008D58F3">
        <w:rPr>
          <w:rFonts w:ascii="Arial" w:hAnsi="Arial" w:cs="Arial"/>
          <w:color w:val="332C34"/>
          <w:lang w:val="en-US"/>
        </w:rPr>
        <w:t>, April 2018</w:t>
      </w:r>
      <w:r w:rsidRPr="008D58F3">
        <w:rPr>
          <w:rFonts w:ascii="Arial" w:hAnsi="Arial" w:cs="Arial"/>
          <w:color w:val="332C34"/>
          <w:lang w:val="en-US"/>
        </w:rPr>
        <w:t>.</w:t>
      </w:r>
    </w:p>
    <w:p w14:paraId="1F8331C5" w14:textId="77777777" w:rsidR="008D58F3" w:rsidRDefault="00E87818" w:rsidP="008D58F3">
      <w:pPr>
        <w:numPr>
          <w:ilvl w:val="0"/>
          <w:numId w:val="21"/>
        </w:numPr>
        <w:tabs>
          <w:tab w:val="clear" w:pos="360"/>
          <w:tab w:val="num" w:pos="0"/>
        </w:tabs>
        <w:adjustRightInd w:val="0"/>
        <w:ind w:left="142" w:hanging="142"/>
        <w:jc w:val="both"/>
        <w:rPr>
          <w:rFonts w:ascii="Arial" w:eastAsia="Calibri" w:hAnsi="Arial" w:cs="Arial"/>
          <w:bCs/>
          <w:lang w:val="en-US"/>
        </w:rPr>
      </w:pPr>
      <w:r w:rsidRPr="008D58F3">
        <w:rPr>
          <w:rFonts w:ascii="Arial" w:eastAsia="Calibri" w:hAnsi="Arial" w:cs="Arial"/>
          <w:bCs/>
          <w:lang w:val="en-US"/>
        </w:rPr>
        <w:t>Balsameda</w:t>
      </w:r>
      <w:r w:rsidR="00A614D0" w:rsidRPr="008D58F3">
        <w:rPr>
          <w:rFonts w:ascii="Arial" w:eastAsia="Calibri" w:hAnsi="Arial" w:cs="Arial"/>
          <w:bCs/>
          <w:lang w:val="en-US"/>
        </w:rPr>
        <w:t>, M. and P.</w:t>
      </w:r>
      <w:r w:rsidRPr="008D58F3">
        <w:rPr>
          <w:rFonts w:ascii="Arial" w:eastAsia="Calibri" w:hAnsi="Arial" w:cs="Arial"/>
          <w:bCs/>
          <w:lang w:val="en-US"/>
        </w:rPr>
        <w:t xml:space="preserve"> Dandin</w:t>
      </w:r>
      <w:r w:rsidR="00A614D0" w:rsidRPr="008D58F3">
        <w:rPr>
          <w:rFonts w:ascii="Arial" w:eastAsia="Calibri" w:hAnsi="Arial" w:cs="Arial"/>
          <w:bCs/>
          <w:lang w:val="en-US"/>
        </w:rPr>
        <w:t xml:space="preserve">, Tropical Atlantic ocean &amp; weather forecast, </w:t>
      </w:r>
      <w:r w:rsidR="00A614D0" w:rsidRPr="008D58F3">
        <w:rPr>
          <w:rFonts w:ascii="Arial" w:eastAsia="Calibri" w:hAnsi="Arial" w:cs="Arial"/>
          <w:bCs/>
          <w:i/>
          <w:lang w:val="en-US"/>
        </w:rPr>
        <w:t>conférence PIRATA-23 / 2</w:t>
      </w:r>
      <w:r w:rsidR="00A614D0" w:rsidRPr="008D58F3">
        <w:rPr>
          <w:rFonts w:ascii="Arial" w:eastAsia="Calibri" w:hAnsi="Arial" w:cs="Arial"/>
          <w:bCs/>
          <w:i/>
          <w:vertAlign w:val="superscript"/>
          <w:lang w:val="en-US"/>
        </w:rPr>
        <w:t>nd</w:t>
      </w:r>
      <w:r w:rsidR="00A614D0" w:rsidRPr="008D58F3">
        <w:rPr>
          <w:rFonts w:ascii="Arial" w:eastAsia="Calibri" w:hAnsi="Arial" w:cs="Arial"/>
          <w:bCs/>
          <w:i/>
          <w:lang w:val="en-US"/>
        </w:rPr>
        <w:t xml:space="preserve"> Tropical Atlantic Observing System workshop</w:t>
      </w:r>
      <w:r w:rsidR="00A614D0" w:rsidRPr="008D58F3">
        <w:rPr>
          <w:rFonts w:ascii="Arial" w:eastAsia="Calibri" w:hAnsi="Arial" w:cs="Arial"/>
          <w:bCs/>
          <w:lang w:val="en-US"/>
        </w:rPr>
        <w:t>, Marseille, France, 22 – 26 octobre 2018.</w:t>
      </w:r>
    </w:p>
    <w:p w14:paraId="0719145B" w14:textId="77777777" w:rsidR="008D58F3" w:rsidRDefault="00482426" w:rsidP="008D58F3">
      <w:pPr>
        <w:numPr>
          <w:ilvl w:val="0"/>
          <w:numId w:val="21"/>
        </w:numPr>
        <w:tabs>
          <w:tab w:val="clear" w:pos="360"/>
          <w:tab w:val="num" w:pos="0"/>
        </w:tabs>
        <w:adjustRightInd w:val="0"/>
        <w:ind w:left="142" w:hanging="142"/>
        <w:jc w:val="both"/>
        <w:rPr>
          <w:rFonts w:ascii="Arial" w:eastAsia="Calibri" w:hAnsi="Arial" w:cs="Arial"/>
          <w:bCs/>
          <w:lang w:val="en-US"/>
        </w:rPr>
      </w:pPr>
      <w:r w:rsidRPr="008D58F3">
        <w:rPr>
          <w:rFonts w:ascii="Arial" w:eastAsia="Calibri" w:hAnsi="Arial" w:cs="Arial"/>
          <w:bCs/>
          <w:lang w:val="en-US"/>
        </w:rPr>
        <w:t xml:space="preserve">Capet, X., </w:t>
      </w:r>
      <w:r w:rsidR="00E87818" w:rsidRPr="008D58F3">
        <w:rPr>
          <w:rFonts w:ascii="Arial" w:eastAsia="Calibri" w:hAnsi="Arial" w:cs="Arial"/>
          <w:bCs/>
          <w:lang w:val="en-US"/>
        </w:rPr>
        <w:t xml:space="preserve">L. Kounta, E. Machu and J. Jouanno, </w:t>
      </w:r>
      <w:r w:rsidRPr="008D58F3">
        <w:rPr>
          <w:rFonts w:ascii="Arial" w:eastAsia="Calibri" w:hAnsi="Arial" w:cs="Arial"/>
          <w:bCs/>
          <w:lang w:val="en-US"/>
        </w:rPr>
        <w:t>On Nearshore hypoxia and oxygen ventilation in the Eastern tropical North Atlantic</w:t>
      </w:r>
      <w:r w:rsidR="00E87818" w:rsidRPr="008D58F3">
        <w:rPr>
          <w:rFonts w:ascii="Arial" w:eastAsia="Calibri" w:hAnsi="Arial" w:cs="Arial"/>
          <w:bCs/>
          <w:lang w:val="en-US"/>
        </w:rPr>
        <w:t xml:space="preserve">, </w:t>
      </w:r>
      <w:r w:rsidR="00A614D0" w:rsidRPr="008D58F3">
        <w:rPr>
          <w:rFonts w:ascii="Arial" w:eastAsia="Calibri" w:hAnsi="Arial" w:cs="Arial"/>
          <w:bCs/>
          <w:i/>
          <w:lang w:val="en-US"/>
        </w:rPr>
        <w:t>conférence PIRATA-23 / 2</w:t>
      </w:r>
      <w:r w:rsidR="00A614D0" w:rsidRPr="008D58F3">
        <w:rPr>
          <w:rFonts w:ascii="Arial" w:eastAsia="Calibri" w:hAnsi="Arial" w:cs="Arial"/>
          <w:bCs/>
          <w:i/>
          <w:vertAlign w:val="superscript"/>
          <w:lang w:val="en-US"/>
        </w:rPr>
        <w:t>nd</w:t>
      </w:r>
      <w:r w:rsidR="00A614D0" w:rsidRPr="008D58F3">
        <w:rPr>
          <w:rFonts w:ascii="Arial" w:eastAsia="Calibri" w:hAnsi="Arial" w:cs="Arial"/>
          <w:bCs/>
          <w:i/>
          <w:lang w:val="en-US"/>
        </w:rPr>
        <w:t xml:space="preserve"> Tropical Atlantic Observing System workshop</w:t>
      </w:r>
      <w:r w:rsidR="00A614D0" w:rsidRPr="008D58F3">
        <w:rPr>
          <w:rFonts w:ascii="Arial" w:eastAsia="Calibri" w:hAnsi="Arial" w:cs="Arial"/>
          <w:bCs/>
          <w:lang w:val="en-US"/>
        </w:rPr>
        <w:t>,</w:t>
      </w:r>
      <w:r w:rsidR="00E87818" w:rsidRPr="008D58F3">
        <w:rPr>
          <w:rFonts w:ascii="Arial" w:eastAsia="Calibri" w:hAnsi="Arial" w:cs="Arial"/>
          <w:bCs/>
          <w:lang w:val="en-US"/>
        </w:rPr>
        <w:t>, Marseille, France, 22 – 26 octobre 2018.</w:t>
      </w:r>
    </w:p>
    <w:p w14:paraId="682EACF7" w14:textId="77777777" w:rsidR="008D58F3" w:rsidRDefault="003F372C" w:rsidP="008D58F3">
      <w:pPr>
        <w:numPr>
          <w:ilvl w:val="0"/>
          <w:numId w:val="21"/>
        </w:numPr>
        <w:tabs>
          <w:tab w:val="clear" w:pos="360"/>
          <w:tab w:val="num" w:pos="0"/>
        </w:tabs>
        <w:adjustRightInd w:val="0"/>
        <w:ind w:left="142" w:hanging="142"/>
        <w:jc w:val="both"/>
        <w:rPr>
          <w:rFonts w:ascii="Arial" w:eastAsia="Calibri" w:hAnsi="Arial" w:cs="Arial"/>
          <w:bCs/>
          <w:lang w:val="en-US"/>
        </w:rPr>
      </w:pPr>
      <w:r w:rsidRPr="008D58F3">
        <w:rPr>
          <w:rFonts w:ascii="Arial" w:eastAsia="Calibri" w:hAnsi="Arial" w:cs="Arial"/>
          <w:bCs/>
          <w:lang w:val="en-US"/>
        </w:rPr>
        <w:t xml:space="preserve">Cravatte, S., G. Reverdin, J. Habasque, G. Herbert, B. Bourlès, C. Maes, and E. Martinez, Needs in near-surface currents observations in the Equatorial and Tropical Oceans, </w:t>
      </w:r>
      <w:r w:rsidRPr="008D58F3">
        <w:rPr>
          <w:rFonts w:ascii="Arial" w:eastAsia="Calibri" w:hAnsi="Arial" w:cs="Arial"/>
          <w:bCs/>
          <w:i/>
          <w:lang w:val="en-US"/>
        </w:rPr>
        <w:t>SKIM international workshop</w:t>
      </w:r>
      <w:r w:rsidRPr="008D58F3">
        <w:rPr>
          <w:rFonts w:ascii="Arial" w:eastAsia="Calibri" w:hAnsi="Arial" w:cs="Arial"/>
          <w:bCs/>
          <w:lang w:val="en-US"/>
        </w:rPr>
        <w:t>, Brest, France, 10-12 octobre 2018.</w:t>
      </w:r>
    </w:p>
    <w:p w14:paraId="61AE6BA0" w14:textId="77777777" w:rsidR="008D58F3" w:rsidRDefault="00E26065" w:rsidP="008D58F3">
      <w:pPr>
        <w:numPr>
          <w:ilvl w:val="0"/>
          <w:numId w:val="21"/>
        </w:numPr>
        <w:tabs>
          <w:tab w:val="clear" w:pos="360"/>
          <w:tab w:val="num" w:pos="0"/>
        </w:tabs>
        <w:adjustRightInd w:val="0"/>
        <w:ind w:left="142" w:hanging="142"/>
        <w:jc w:val="both"/>
        <w:rPr>
          <w:rFonts w:ascii="Arial" w:eastAsia="Calibri" w:hAnsi="Arial" w:cs="Arial"/>
          <w:bCs/>
          <w:lang w:val="en-US"/>
        </w:rPr>
      </w:pPr>
      <w:r w:rsidRPr="008D58F3">
        <w:rPr>
          <w:rFonts w:ascii="Arial" w:hAnsi="Arial" w:cs="Arial"/>
          <w:color w:val="332C34"/>
          <w:lang w:val="en-US"/>
        </w:rPr>
        <w:t>Da-Allada, C</w:t>
      </w:r>
      <w:r w:rsidR="003F372C" w:rsidRPr="008D58F3">
        <w:rPr>
          <w:rFonts w:ascii="Arial" w:hAnsi="Arial" w:cs="Arial"/>
          <w:color w:val="332C34"/>
          <w:lang w:val="en-US"/>
        </w:rPr>
        <w:t>., J. Jouanno, N. Kolodziejczyk</w:t>
      </w:r>
      <w:r w:rsidRPr="008D58F3">
        <w:rPr>
          <w:rFonts w:ascii="Arial" w:hAnsi="Arial" w:cs="Arial"/>
          <w:color w:val="332C34"/>
          <w:lang w:val="en-US"/>
        </w:rPr>
        <w:t xml:space="preserve">, C. Maes, B. Bourlès, G. Alory and F. Gaillard. Boreal spring equatorial Sea Surface Salinity as a potential predictor of Atlantic Cold Tongue events. </w:t>
      </w:r>
      <w:r w:rsidRPr="008D58F3">
        <w:rPr>
          <w:rFonts w:ascii="Arial" w:hAnsi="Arial" w:cs="Arial"/>
          <w:i/>
          <w:color w:val="332C34"/>
          <w:lang w:val="en-US"/>
        </w:rPr>
        <w:t>Preface Meeting</w:t>
      </w:r>
      <w:r w:rsidRPr="008D58F3">
        <w:rPr>
          <w:rFonts w:ascii="Arial" w:hAnsi="Arial" w:cs="Arial"/>
          <w:color w:val="332C34"/>
          <w:lang w:val="en-US"/>
        </w:rPr>
        <w:t>, Lanzarote</w:t>
      </w:r>
      <w:r w:rsidR="003F372C" w:rsidRPr="008D58F3">
        <w:rPr>
          <w:rFonts w:ascii="Arial" w:hAnsi="Arial" w:cs="Arial"/>
          <w:color w:val="332C34"/>
          <w:lang w:val="en-US"/>
        </w:rPr>
        <w:t>, April 2018</w:t>
      </w:r>
      <w:r w:rsidRPr="008D58F3">
        <w:rPr>
          <w:rFonts w:ascii="Arial" w:hAnsi="Arial" w:cs="Arial"/>
          <w:color w:val="332C34"/>
          <w:lang w:val="en-US"/>
        </w:rPr>
        <w:t>.</w:t>
      </w:r>
    </w:p>
    <w:p w14:paraId="7B63C88A" w14:textId="77777777" w:rsidR="008D58F3" w:rsidRDefault="00961A34" w:rsidP="008D58F3">
      <w:pPr>
        <w:numPr>
          <w:ilvl w:val="0"/>
          <w:numId w:val="21"/>
        </w:numPr>
        <w:tabs>
          <w:tab w:val="clear" w:pos="360"/>
          <w:tab w:val="num" w:pos="0"/>
        </w:tabs>
        <w:adjustRightInd w:val="0"/>
        <w:ind w:left="142" w:hanging="142"/>
        <w:jc w:val="both"/>
        <w:rPr>
          <w:rFonts w:ascii="Arial" w:eastAsia="Calibri" w:hAnsi="Arial" w:cs="Arial"/>
          <w:bCs/>
          <w:lang w:val="en-US"/>
        </w:rPr>
      </w:pPr>
      <w:r w:rsidRPr="008D58F3">
        <w:rPr>
          <w:rFonts w:ascii="Arial" w:eastAsia="Calibri" w:hAnsi="Arial" w:cs="Arial"/>
          <w:bCs/>
          <w:lang w:val="en-US"/>
        </w:rPr>
        <w:t xml:space="preserve">Dandin, P. and B. Bourlès, </w:t>
      </w:r>
      <w:r w:rsidRPr="008D58F3">
        <w:rPr>
          <w:rFonts w:ascii="Arial" w:hAnsi="Arial" w:cs="Arial"/>
          <w:lang w:val="en-US"/>
        </w:rPr>
        <w:t>IRD &amp; Météo-France in the Tropical Atlantic ocean</w:t>
      </w:r>
      <w:r w:rsidRPr="008D58F3">
        <w:rPr>
          <w:rFonts w:ascii="Arial" w:eastAsia="Calibri" w:hAnsi="Arial" w:cs="Arial"/>
          <w:bCs/>
          <w:lang w:val="en-US"/>
        </w:rPr>
        <w:t xml:space="preserve">, </w:t>
      </w:r>
      <w:r w:rsidRPr="008D58F3">
        <w:rPr>
          <w:rFonts w:ascii="Arial" w:eastAsia="Calibri" w:hAnsi="Arial" w:cs="Arial"/>
          <w:bCs/>
          <w:i/>
          <w:lang w:val="en-US"/>
        </w:rPr>
        <w:t>1</w:t>
      </w:r>
      <w:r w:rsidRPr="008D58F3">
        <w:rPr>
          <w:rFonts w:ascii="Arial" w:eastAsia="Calibri" w:hAnsi="Arial" w:cs="Arial"/>
          <w:bCs/>
          <w:i/>
          <w:vertAlign w:val="superscript"/>
          <w:lang w:val="en-US"/>
        </w:rPr>
        <w:t>st</w:t>
      </w:r>
      <w:r w:rsidRPr="008D58F3">
        <w:rPr>
          <w:rFonts w:ascii="Arial" w:eastAsia="Calibri" w:hAnsi="Arial" w:cs="Arial"/>
          <w:bCs/>
          <w:i/>
          <w:lang w:val="en-US"/>
        </w:rPr>
        <w:t xml:space="preserve"> Tropical Atlantic Observing System workshop</w:t>
      </w:r>
      <w:r w:rsidRPr="008D58F3">
        <w:rPr>
          <w:rFonts w:ascii="Arial" w:eastAsia="Calibri" w:hAnsi="Arial" w:cs="Arial"/>
          <w:bCs/>
          <w:lang w:val="en-US"/>
        </w:rPr>
        <w:t xml:space="preserve">, Portland, USA, 9-10 February 2018. </w:t>
      </w:r>
    </w:p>
    <w:p w14:paraId="3E115A28" w14:textId="77777777" w:rsidR="008D58F3" w:rsidRDefault="00482426" w:rsidP="008D58F3">
      <w:pPr>
        <w:numPr>
          <w:ilvl w:val="0"/>
          <w:numId w:val="21"/>
        </w:numPr>
        <w:tabs>
          <w:tab w:val="clear" w:pos="360"/>
          <w:tab w:val="num" w:pos="0"/>
        </w:tabs>
        <w:adjustRightInd w:val="0"/>
        <w:ind w:left="142" w:hanging="142"/>
        <w:jc w:val="both"/>
        <w:rPr>
          <w:rFonts w:ascii="Arial" w:eastAsia="Calibri" w:hAnsi="Arial" w:cs="Arial"/>
          <w:bCs/>
          <w:lang w:val="en-US"/>
        </w:rPr>
      </w:pPr>
      <w:r w:rsidRPr="008D58F3">
        <w:rPr>
          <w:rFonts w:ascii="Arial" w:eastAsia="Calibri" w:hAnsi="Arial" w:cs="Arial"/>
          <w:bCs/>
          <w:lang w:val="en-US"/>
        </w:rPr>
        <w:t xml:space="preserve">Giordani, H., P. Peyrillé and A. Vasconcelos, What Processes control the Wind in the Boundary-Layer of the ITCZ, </w:t>
      </w:r>
      <w:r w:rsidR="00A614D0" w:rsidRPr="008D58F3">
        <w:rPr>
          <w:rFonts w:ascii="Arial" w:eastAsia="Calibri" w:hAnsi="Arial" w:cs="Arial"/>
          <w:bCs/>
          <w:i/>
          <w:lang w:val="en-US"/>
        </w:rPr>
        <w:t>conférence PIRATA-23 / 2</w:t>
      </w:r>
      <w:r w:rsidR="00A614D0" w:rsidRPr="008D58F3">
        <w:rPr>
          <w:rFonts w:ascii="Arial" w:eastAsia="Calibri" w:hAnsi="Arial" w:cs="Arial"/>
          <w:bCs/>
          <w:i/>
          <w:vertAlign w:val="superscript"/>
          <w:lang w:val="en-US"/>
        </w:rPr>
        <w:t>nd</w:t>
      </w:r>
      <w:r w:rsidR="00A614D0" w:rsidRPr="008D58F3">
        <w:rPr>
          <w:rFonts w:ascii="Arial" w:eastAsia="Calibri" w:hAnsi="Arial" w:cs="Arial"/>
          <w:bCs/>
          <w:i/>
          <w:lang w:val="en-US"/>
        </w:rPr>
        <w:t xml:space="preserve"> Tropical Atlantic Observing System workshop</w:t>
      </w:r>
      <w:r w:rsidR="00A614D0" w:rsidRPr="008D58F3">
        <w:rPr>
          <w:rFonts w:ascii="Arial" w:eastAsia="Calibri" w:hAnsi="Arial" w:cs="Arial"/>
          <w:bCs/>
          <w:lang w:val="en-US"/>
        </w:rPr>
        <w:t>,</w:t>
      </w:r>
      <w:r w:rsidRPr="008D58F3">
        <w:rPr>
          <w:rFonts w:ascii="Arial" w:eastAsia="Calibri" w:hAnsi="Arial" w:cs="Arial"/>
          <w:bCs/>
          <w:lang w:val="en-US"/>
        </w:rPr>
        <w:t xml:space="preserve">, Marseille, France, 22 – 26 octobre 2018. </w:t>
      </w:r>
    </w:p>
    <w:p w14:paraId="3ABC8C78" w14:textId="77777777" w:rsidR="008D58F3" w:rsidRDefault="003F372C" w:rsidP="008D58F3">
      <w:pPr>
        <w:numPr>
          <w:ilvl w:val="0"/>
          <w:numId w:val="21"/>
        </w:numPr>
        <w:tabs>
          <w:tab w:val="clear" w:pos="360"/>
          <w:tab w:val="num" w:pos="0"/>
        </w:tabs>
        <w:adjustRightInd w:val="0"/>
        <w:ind w:left="142" w:hanging="142"/>
        <w:jc w:val="both"/>
        <w:rPr>
          <w:rFonts w:ascii="Arial" w:eastAsia="Calibri" w:hAnsi="Arial" w:cs="Arial"/>
          <w:bCs/>
          <w:lang w:val="en-US"/>
        </w:rPr>
      </w:pPr>
      <w:r w:rsidRPr="008D58F3">
        <w:rPr>
          <w:rFonts w:ascii="Arial" w:eastAsia="Calibri" w:hAnsi="Arial" w:cs="Arial"/>
          <w:bCs/>
          <w:lang w:val="en-US"/>
        </w:rPr>
        <w:t xml:space="preserve">Habasque, J., </w:t>
      </w:r>
      <w:r w:rsidR="00E87818" w:rsidRPr="008D58F3">
        <w:rPr>
          <w:rFonts w:ascii="Arial" w:eastAsia="Calibri" w:hAnsi="Arial" w:cs="Arial"/>
          <w:bCs/>
          <w:lang w:val="en-US"/>
        </w:rPr>
        <w:t>A. Bertrand,</w:t>
      </w:r>
      <w:r w:rsidRPr="008D58F3">
        <w:rPr>
          <w:rFonts w:ascii="Arial" w:eastAsia="Calibri" w:hAnsi="Arial" w:cs="Arial"/>
          <w:bCs/>
          <w:lang w:val="en-US"/>
        </w:rPr>
        <w:t xml:space="preserve"> A. Lebourges-Dhaussy</w:t>
      </w:r>
      <w:r w:rsidR="00E87818" w:rsidRPr="008D58F3">
        <w:rPr>
          <w:rFonts w:ascii="Arial" w:eastAsia="Calibri" w:hAnsi="Arial" w:cs="Arial"/>
          <w:bCs/>
          <w:lang w:val="en-US"/>
        </w:rPr>
        <w:t>, and B. Bourlès</w:t>
      </w:r>
      <w:r w:rsidRPr="008D58F3">
        <w:rPr>
          <w:rFonts w:ascii="Arial" w:eastAsia="Calibri" w:hAnsi="Arial" w:cs="Arial"/>
          <w:bCs/>
          <w:lang w:val="en-US"/>
        </w:rPr>
        <w:t xml:space="preserve">, Environmental forcing of marine organisms as revealed by underwater acoustics in the eastern tropical-equatorial Atlantic, </w:t>
      </w:r>
      <w:r w:rsidR="00A614D0" w:rsidRPr="008D58F3">
        <w:rPr>
          <w:rFonts w:ascii="Arial" w:eastAsia="Calibri" w:hAnsi="Arial" w:cs="Arial"/>
          <w:bCs/>
          <w:i/>
          <w:lang w:val="en-US"/>
        </w:rPr>
        <w:t>conférence PIRATA-23 / 2</w:t>
      </w:r>
      <w:r w:rsidR="00A614D0" w:rsidRPr="008D58F3">
        <w:rPr>
          <w:rFonts w:ascii="Arial" w:eastAsia="Calibri" w:hAnsi="Arial" w:cs="Arial"/>
          <w:bCs/>
          <w:i/>
          <w:vertAlign w:val="superscript"/>
          <w:lang w:val="en-US"/>
        </w:rPr>
        <w:t>nd</w:t>
      </w:r>
      <w:r w:rsidR="00A614D0" w:rsidRPr="008D58F3">
        <w:rPr>
          <w:rFonts w:ascii="Arial" w:eastAsia="Calibri" w:hAnsi="Arial" w:cs="Arial"/>
          <w:bCs/>
          <w:i/>
          <w:lang w:val="en-US"/>
        </w:rPr>
        <w:t xml:space="preserve"> Tropical Atlantic Observing System workshop</w:t>
      </w:r>
      <w:r w:rsidR="00A614D0" w:rsidRPr="008D58F3">
        <w:rPr>
          <w:rFonts w:ascii="Arial" w:eastAsia="Calibri" w:hAnsi="Arial" w:cs="Arial"/>
          <w:bCs/>
          <w:lang w:val="en-US"/>
        </w:rPr>
        <w:t>,</w:t>
      </w:r>
      <w:r w:rsidRPr="008D58F3">
        <w:rPr>
          <w:rFonts w:ascii="Arial" w:eastAsia="Calibri" w:hAnsi="Arial" w:cs="Arial"/>
          <w:bCs/>
          <w:lang w:val="en-US"/>
        </w:rPr>
        <w:t>, Marseille, France, 22 – 26 octobre 2018.</w:t>
      </w:r>
    </w:p>
    <w:p w14:paraId="6E65AC8F" w14:textId="77777777" w:rsidR="008D58F3" w:rsidRDefault="003F372C" w:rsidP="008D58F3">
      <w:pPr>
        <w:numPr>
          <w:ilvl w:val="0"/>
          <w:numId w:val="21"/>
        </w:numPr>
        <w:tabs>
          <w:tab w:val="clear" w:pos="360"/>
          <w:tab w:val="num" w:pos="0"/>
        </w:tabs>
        <w:adjustRightInd w:val="0"/>
        <w:ind w:left="142" w:hanging="142"/>
        <w:jc w:val="both"/>
        <w:rPr>
          <w:rFonts w:ascii="Arial" w:eastAsia="Calibri" w:hAnsi="Arial" w:cs="Arial"/>
          <w:bCs/>
          <w:lang w:val="en-US"/>
        </w:rPr>
      </w:pPr>
      <w:r w:rsidRPr="008D58F3">
        <w:rPr>
          <w:rFonts w:ascii="Arial" w:eastAsia="Calibri" w:hAnsi="Arial" w:cs="Arial"/>
          <w:bCs/>
          <w:lang w:val="en-US"/>
        </w:rPr>
        <w:t xml:space="preserve">Houndegnonto, O.J., N. Kolodziejczyk, C.Y. Da Allada, B. Bourlès, </w:t>
      </w:r>
      <w:r w:rsidR="00482426" w:rsidRPr="008D58F3">
        <w:rPr>
          <w:rFonts w:ascii="Arial" w:eastAsia="Calibri" w:hAnsi="Arial" w:cs="Arial"/>
          <w:bCs/>
          <w:lang w:val="en-US"/>
        </w:rPr>
        <w:t>C. Maes and N. Reul</w:t>
      </w:r>
      <w:r w:rsidRPr="008D58F3">
        <w:rPr>
          <w:rFonts w:ascii="Arial" w:eastAsia="Calibri" w:hAnsi="Arial" w:cs="Arial"/>
          <w:bCs/>
          <w:lang w:val="en-US"/>
        </w:rPr>
        <w:t xml:space="preserve">, Characterization of Niger and Congo River plumes in the Gulf of Guinea, </w:t>
      </w:r>
      <w:r w:rsidR="00A614D0" w:rsidRPr="008D58F3">
        <w:rPr>
          <w:rFonts w:ascii="Arial" w:eastAsia="Calibri" w:hAnsi="Arial" w:cs="Arial"/>
          <w:bCs/>
          <w:i/>
          <w:lang w:val="en-US"/>
        </w:rPr>
        <w:t>conférence PIRATA-23 / 2</w:t>
      </w:r>
      <w:r w:rsidR="00A614D0" w:rsidRPr="008D58F3">
        <w:rPr>
          <w:rFonts w:ascii="Arial" w:eastAsia="Calibri" w:hAnsi="Arial" w:cs="Arial"/>
          <w:bCs/>
          <w:i/>
          <w:vertAlign w:val="superscript"/>
          <w:lang w:val="en-US"/>
        </w:rPr>
        <w:t>nd</w:t>
      </w:r>
      <w:r w:rsidR="00A614D0" w:rsidRPr="008D58F3">
        <w:rPr>
          <w:rFonts w:ascii="Arial" w:eastAsia="Calibri" w:hAnsi="Arial" w:cs="Arial"/>
          <w:bCs/>
          <w:i/>
          <w:lang w:val="en-US"/>
        </w:rPr>
        <w:t xml:space="preserve"> Tropical Atlantic Observing System workshop</w:t>
      </w:r>
      <w:r w:rsidRPr="008D58F3">
        <w:rPr>
          <w:rFonts w:ascii="Arial" w:eastAsia="Calibri" w:hAnsi="Arial" w:cs="Arial"/>
          <w:bCs/>
          <w:lang w:val="en-US"/>
        </w:rPr>
        <w:t>, Marseille, France, 22 – 26 octobre 2018.</w:t>
      </w:r>
    </w:p>
    <w:p w14:paraId="4D99E967" w14:textId="77777777" w:rsidR="008D58F3" w:rsidRDefault="003F372C" w:rsidP="008D58F3">
      <w:pPr>
        <w:numPr>
          <w:ilvl w:val="0"/>
          <w:numId w:val="21"/>
        </w:numPr>
        <w:tabs>
          <w:tab w:val="clear" w:pos="360"/>
          <w:tab w:val="num" w:pos="0"/>
        </w:tabs>
        <w:adjustRightInd w:val="0"/>
        <w:ind w:left="142" w:hanging="142"/>
        <w:jc w:val="both"/>
        <w:rPr>
          <w:rFonts w:ascii="Arial" w:eastAsia="Calibri" w:hAnsi="Arial" w:cs="Arial"/>
          <w:bCs/>
          <w:lang w:val="en-US"/>
        </w:rPr>
      </w:pPr>
      <w:r w:rsidRPr="008D58F3">
        <w:rPr>
          <w:rFonts w:ascii="Arial" w:eastAsia="Calibri" w:hAnsi="Arial" w:cs="Arial"/>
          <w:bCs/>
          <w:lang w:val="en-US"/>
        </w:rPr>
        <w:t xml:space="preserve">Houndegnonto, O.J., N. Kolodziejczyk, C. Y. Da-Allada, B. Bourlès and C. Maes, Characterization of Niger and Congo River plumes in the Gulf of Guinea, </w:t>
      </w:r>
      <w:r w:rsidRPr="008D58F3">
        <w:rPr>
          <w:rFonts w:ascii="Arial" w:eastAsia="Calibri" w:hAnsi="Arial" w:cs="Arial"/>
          <w:bCs/>
          <w:i/>
          <w:lang w:val="en-US"/>
        </w:rPr>
        <w:t>2018 Ocean Salinity Science Conference</w:t>
      </w:r>
      <w:r w:rsidRPr="008D58F3">
        <w:rPr>
          <w:rFonts w:ascii="Arial" w:eastAsia="Calibri" w:hAnsi="Arial" w:cs="Arial"/>
          <w:bCs/>
          <w:lang w:val="en-US"/>
        </w:rPr>
        <w:t>, Paris, France, 6-9 November 2018.</w:t>
      </w:r>
    </w:p>
    <w:p w14:paraId="249BED36" w14:textId="77777777" w:rsidR="000F4FD3" w:rsidRDefault="00E26065" w:rsidP="000F4FD3">
      <w:pPr>
        <w:numPr>
          <w:ilvl w:val="0"/>
          <w:numId w:val="21"/>
        </w:numPr>
        <w:tabs>
          <w:tab w:val="clear" w:pos="360"/>
          <w:tab w:val="num" w:pos="0"/>
        </w:tabs>
        <w:adjustRightInd w:val="0"/>
        <w:ind w:left="142" w:hanging="142"/>
        <w:jc w:val="both"/>
        <w:rPr>
          <w:rFonts w:ascii="Arial" w:eastAsia="Calibri" w:hAnsi="Arial" w:cs="Arial"/>
          <w:bCs/>
          <w:lang w:val="en-US"/>
        </w:rPr>
      </w:pPr>
      <w:r w:rsidRPr="008D58F3">
        <w:rPr>
          <w:rFonts w:ascii="Arial" w:hAnsi="Arial" w:cs="Arial"/>
          <w:color w:val="332C34"/>
          <w:lang w:val="en-US"/>
        </w:rPr>
        <w:t>Jouanno, J., O. Hernandez and E. Sanchez-Gomez. Equatorial Atlantic interannual variability and its relation to dynamic and thermodynamic processes</w:t>
      </w:r>
      <w:r w:rsidRPr="008D58F3">
        <w:rPr>
          <w:rFonts w:ascii="Arial" w:hAnsi="Arial" w:cs="Arial"/>
          <w:i/>
          <w:color w:val="332C34"/>
          <w:lang w:val="en-US"/>
        </w:rPr>
        <w:t>. Preface Meeting</w:t>
      </w:r>
      <w:r w:rsidRPr="008D58F3">
        <w:rPr>
          <w:rFonts w:ascii="Arial" w:hAnsi="Arial" w:cs="Arial"/>
          <w:color w:val="332C34"/>
          <w:lang w:val="en-US"/>
        </w:rPr>
        <w:t>, Lanzarote</w:t>
      </w:r>
      <w:r w:rsidR="003F372C" w:rsidRPr="008D58F3">
        <w:rPr>
          <w:rFonts w:ascii="Arial" w:hAnsi="Arial" w:cs="Arial"/>
          <w:color w:val="332C34"/>
          <w:lang w:val="en-US"/>
        </w:rPr>
        <w:t>, April 2018</w:t>
      </w:r>
      <w:r w:rsidRPr="008D58F3">
        <w:rPr>
          <w:rFonts w:ascii="Arial" w:hAnsi="Arial" w:cs="Arial"/>
          <w:color w:val="332C34"/>
          <w:lang w:val="en-US"/>
        </w:rPr>
        <w:t xml:space="preserve">. </w:t>
      </w:r>
    </w:p>
    <w:p w14:paraId="0CE7ED76" w14:textId="77777777" w:rsidR="000F4FD3" w:rsidRDefault="000F4FD3" w:rsidP="000F4FD3">
      <w:pPr>
        <w:numPr>
          <w:ilvl w:val="0"/>
          <w:numId w:val="21"/>
        </w:numPr>
        <w:tabs>
          <w:tab w:val="clear" w:pos="360"/>
          <w:tab w:val="num" w:pos="0"/>
        </w:tabs>
        <w:adjustRightInd w:val="0"/>
        <w:ind w:left="142" w:hanging="142"/>
        <w:jc w:val="both"/>
        <w:rPr>
          <w:rFonts w:ascii="Arial" w:eastAsia="Calibri" w:hAnsi="Arial" w:cs="Arial"/>
          <w:bCs/>
          <w:lang w:val="en-US"/>
        </w:rPr>
      </w:pPr>
      <w:r w:rsidRPr="000F4FD3">
        <w:rPr>
          <w:rFonts w:ascii="Arial" w:eastAsia="Calibri" w:hAnsi="Arial" w:cs="Arial"/>
          <w:bCs/>
          <w:lang w:val="en-US"/>
        </w:rPr>
        <w:t xml:space="preserve">Meynadier et al. The regional coupled system WRF-NEMO (OCATA) over the Tropical Atlantic: impact of the regional coupled processes on the surface heat and water budget. </w:t>
      </w:r>
      <w:r w:rsidRPr="000F4FD3">
        <w:rPr>
          <w:rFonts w:ascii="Arial" w:eastAsia="Calibri" w:hAnsi="Arial" w:cs="Arial"/>
          <w:bCs/>
          <w:i/>
          <w:lang w:val="en-US"/>
        </w:rPr>
        <w:t>Ocean Sciences Meeting</w:t>
      </w:r>
      <w:r w:rsidRPr="000F4FD3">
        <w:rPr>
          <w:rFonts w:ascii="Arial" w:eastAsia="Calibri" w:hAnsi="Arial" w:cs="Arial"/>
          <w:bCs/>
          <w:lang w:val="en-US"/>
        </w:rPr>
        <w:t>, Portland, USA</w:t>
      </w:r>
      <w:proofErr w:type="gramStart"/>
      <w:r w:rsidRPr="000F4FD3">
        <w:rPr>
          <w:rFonts w:ascii="Arial" w:eastAsia="Calibri" w:hAnsi="Arial" w:cs="Arial"/>
          <w:bCs/>
          <w:lang w:val="en-US"/>
        </w:rPr>
        <w:t xml:space="preserve">, </w:t>
      </w:r>
      <w:r w:rsidRPr="000F4FD3">
        <w:rPr>
          <w:rFonts w:ascii="Arial" w:eastAsia="Calibri" w:hAnsi="Arial" w:cs="Arial"/>
          <w:lang w:val="en-US"/>
        </w:rPr>
        <w:t xml:space="preserve"> 11</w:t>
      </w:r>
      <w:proofErr w:type="gramEnd"/>
      <w:r w:rsidRPr="000F4FD3">
        <w:rPr>
          <w:rFonts w:ascii="Arial" w:eastAsia="Calibri" w:hAnsi="Arial" w:cs="Arial"/>
          <w:lang w:val="en-US"/>
        </w:rPr>
        <w:t xml:space="preserve">-16 February </w:t>
      </w:r>
      <w:r w:rsidRPr="000F4FD3">
        <w:rPr>
          <w:rFonts w:ascii="Arial" w:eastAsia="Calibri" w:hAnsi="Arial" w:cs="Arial"/>
          <w:bCs/>
          <w:lang w:val="en-US"/>
        </w:rPr>
        <w:t>2018.</w:t>
      </w:r>
    </w:p>
    <w:p w14:paraId="388D8E3A" w14:textId="77777777" w:rsidR="008D58F3" w:rsidRPr="000F4FD3" w:rsidRDefault="00961A34" w:rsidP="000F4FD3">
      <w:pPr>
        <w:numPr>
          <w:ilvl w:val="0"/>
          <w:numId w:val="21"/>
        </w:numPr>
        <w:tabs>
          <w:tab w:val="clear" w:pos="360"/>
          <w:tab w:val="num" w:pos="0"/>
        </w:tabs>
        <w:adjustRightInd w:val="0"/>
        <w:ind w:left="142" w:hanging="142"/>
        <w:jc w:val="both"/>
        <w:rPr>
          <w:rFonts w:ascii="Arial" w:eastAsia="Calibri" w:hAnsi="Arial" w:cs="Arial"/>
          <w:bCs/>
          <w:lang w:val="en-US"/>
        </w:rPr>
      </w:pPr>
      <w:r w:rsidRPr="000F4FD3">
        <w:rPr>
          <w:rFonts w:ascii="Arial" w:eastAsia="Calibri" w:hAnsi="Arial" w:cs="Arial"/>
          <w:bCs/>
          <w:lang w:val="en-US"/>
        </w:rPr>
        <w:t xml:space="preserve">Moum, J., </w:t>
      </w:r>
      <w:r w:rsidRPr="000F4FD3">
        <w:rPr>
          <w:rFonts w:ascii="Arial" w:eastAsia="Calibri" w:hAnsi="Arial" w:cs="Arial"/>
          <w:lang w:val="en-US"/>
        </w:rPr>
        <w:t>E. Shroyer</w:t>
      </w:r>
      <w:r w:rsidRPr="000F4FD3">
        <w:rPr>
          <w:rFonts w:ascii="Arial" w:eastAsia="Calibri" w:hAnsi="Arial" w:cs="Arial"/>
          <w:bCs/>
          <w:lang w:val="en-US"/>
        </w:rPr>
        <w:t xml:space="preserve">, </w:t>
      </w:r>
      <w:r w:rsidRPr="000F4FD3">
        <w:rPr>
          <w:rFonts w:ascii="Arial" w:eastAsia="Calibri" w:hAnsi="Arial" w:cs="Arial"/>
          <w:lang w:val="en-US"/>
        </w:rPr>
        <w:t>J. D. Nash</w:t>
      </w:r>
      <w:r w:rsidRPr="000F4FD3">
        <w:rPr>
          <w:rFonts w:ascii="Arial" w:eastAsia="Calibri" w:hAnsi="Arial" w:cs="Arial"/>
          <w:bCs/>
          <w:lang w:val="en-US"/>
        </w:rPr>
        <w:t xml:space="preserve">, </w:t>
      </w:r>
      <w:r w:rsidRPr="000F4FD3">
        <w:rPr>
          <w:rFonts w:ascii="Arial" w:eastAsia="Calibri" w:hAnsi="Arial" w:cs="Arial"/>
          <w:lang w:val="en-US"/>
        </w:rPr>
        <w:t>S. J. Warner</w:t>
      </w:r>
      <w:r w:rsidRPr="000F4FD3">
        <w:rPr>
          <w:rFonts w:ascii="Arial" w:eastAsia="Calibri" w:hAnsi="Arial" w:cs="Arial"/>
          <w:bCs/>
          <w:lang w:val="en-US"/>
        </w:rPr>
        <w:t xml:space="preserve">, </w:t>
      </w:r>
      <w:r w:rsidRPr="000F4FD3">
        <w:rPr>
          <w:rFonts w:ascii="Arial" w:eastAsia="Calibri" w:hAnsi="Arial" w:cs="Arial"/>
          <w:lang w:val="en-US"/>
        </w:rPr>
        <w:t>J. Becherer</w:t>
      </w:r>
      <w:r w:rsidRPr="000F4FD3">
        <w:rPr>
          <w:rFonts w:ascii="Arial" w:eastAsia="Calibri" w:hAnsi="Arial" w:cs="Arial"/>
          <w:bCs/>
          <w:lang w:val="en-US"/>
        </w:rPr>
        <w:t xml:space="preserve">, </w:t>
      </w:r>
      <w:r w:rsidRPr="000F4FD3">
        <w:rPr>
          <w:rFonts w:ascii="Arial" w:eastAsia="Calibri" w:hAnsi="Arial" w:cs="Arial"/>
          <w:lang w:val="en-US"/>
        </w:rPr>
        <w:t xml:space="preserve">P. Brandt, and B. Bourlès, </w:t>
      </w:r>
      <w:r w:rsidRPr="000F4FD3">
        <w:rPr>
          <w:rFonts w:ascii="Arial" w:eastAsia="Calibri" w:hAnsi="Arial" w:cs="Arial"/>
          <w:bCs/>
          <w:lang w:val="en-US"/>
        </w:rPr>
        <w:t xml:space="preserve">Distinctions in Turbulence Between Atlantic and Pacific Equatorial Cold Tongues: Inferences from Several Years of Moored Mixing Measurements, </w:t>
      </w:r>
      <w:r w:rsidRPr="000F4FD3">
        <w:rPr>
          <w:rFonts w:ascii="Arial" w:eastAsia="Calibri" w:hAnsi="Arial" w:cs="Arial"/>
          <w:bCs/>
          <w:i/>
          <w:lang w:val="en-US"/>
        </w:rPr>
        <w:t>2018 Ocean Sciences Meeting</w:t>
      </w:r>
      <w:r w:rsidRPr="000F4FD3">
        <w:rPr>
          <w:rFonts w:ascii="Arial" w:eastAsia="Calibri" w:hAnsi="Arial" w:cs="Arial"/>
          <w:bCs/>
          <w:lang w:val="en-US"/>
        </w:rPr>
        <w:t xml:space="preserve">, Portland, USA, </w:t>
      </w:r>
      <w:r w:rsidRPr="000F4FD3">
        <w:rPr>
          <w:rFonts w:ascii="Arial" w:eastAsia="Calibri" w:hAnsi="Arial" w:cs="Arial"/>
          <w:lang w:val="en-US"/>
        </w:rPr>
        <w:t xml:space="preserve"> 11-16 February 2018.</w:t>
      </w:r>
    </w:p>
    <w:p w14:paraId="2996100D" w14:textId="77777777" w:rsidR="008D58F3" w:rsidRDefault="00961A34" w:rsidP="008D58F3">
      <w:pPr>
        <w:numPr>
          <w:ilvl w:val="0"/>
          <w:numId w:val="21"/>
        </w:numPr>
        <w:tabs>
          <w:tab w:val="clear" w:pos="360"/>
          <w:tab w:val="num" w:pos="0"/>
        </w:tabs>
        <w:adjustRightInd w:val="0"/>
        <w:ind w:left="142" w:hanging="142"/>
        <w:jc w:val="both"/>
        <w:rPr>
          <w:rFonts w:ascii="Arial" w:eastAsia="Calibri" w:hAnsi="Arial" w:cs="Arial"/>
          <w:bCs/>
          <w:lang w:val="en-US"/>
        </w:rPr>
      </w:pPr>
      <w:r w:rsidRPr="008D58F3">
        <w:rPr>
          <w:rFonts w:ascii="Arial" w:hAnsi="Arial" w:cs="Arial"/>
          <w:color w:val="332C34"/>
          <w:lang w:val="en-US"/>
        </w:rPr>
        <w:t xml:space="preserve">Papapostolou, A., W. E </w:t>
      </w:r>
      <w:r w:rsidR="003F372C" w:rsidRPr="008D58F3">
        <w:rPr>
          <w:rFonts w:ascii="Arial" w:hAnsi="Arial" w:cs="Arial"/>
          <w:color w:val="332C34"/>
          <w:lang w:val="en-US"/>
        </w:rPr>
        <w:t>Johns, J. Jouanno and P. Brandt</w:t>
      </w:r>
      <w:r w:rsidRPr="008D58F3">
        <w:rPr>
          <w:rFonts w:ascii="Arial" w:hAnsi="Arial" w:cs="Arial"/>
          <w:color w:val="332C34"/>
          <w:lang w:val="en-US"/>
        </w:rPr>
        <w:t xml:space="preserve">. Seasonal changes in strength and vertical structure of the Atlantic Equatorial Undercurrent (EUC). </w:t>
      </w:r>
      <w:r w:rsidRPr="008D58F3">
        <w:rPr>
          <w:rFonts w:ascii="Arial" w:hAnsi="Arial" w:cs="Arial"/>
          <w:i/>
          <w:color w:val="332C34"/>
          <w:lang w:val="en-US"/>
        </w:rPr>
        <w:t>Ocean Science Meeting Portland</w:t>
      </w:r>
      <w:r w:rsidR="003F372C" w:rsidRPr="008D58F3">
        <w:rPr>
          <w:rFonts w:ascii="Arial" w:hAnsi="Arial" w:cs="Arial"/>
          <w:color w:val="332C34"/>
          <w:lang w:val="en-US"/>
        </w:rPr>
        <w:t xml:space="preserve">, USA, </w:t>
      </w:r>
      <w:r w:rsidR="003F372C" w:rsidRPr="008D58F3">
        <w:rPr>
          <w:rFonts w:ascii="Arial" w:eastAsia="Calibri" w:hAnsi="Arial" w:cs="Arial"/>
          <w:lang w:val="en-US"/>
        </w:rPr>
        <w:t>11-16 February 2018</w:t>
      </w:r>
      <w:r w:rsidRPr="008D58F3">
        <w:rPr>
          <w:rFonts w:ascii="Arial" w:hAnsi="Arial" w:cs="Arial"/>
          <w:color w:val="332C34"/>
          <w:lang w:val="en-US"/>
        </w:rPr>
        <w:t>.</w:t>
      </w:r>
    </w:p>
    <w:p w14:paraId="7CF29969" w14:textId="77777777" w:rsidR="008D58F3" w:rsidRDefault="00E87818" w:rsidP="008D58F3">
      <w:pPr>
        <w:numPr>
          <w:ilvl w:val="0"/>
          <w:numId w:val="21"/>
        </w:numPr>
        <w:tabs>
          <w:tab w:val="clear" w:pos="360"/>
          <w:tab w:val="num" w:pos="0"/>
        </w:tabs>
        <w:adjustRightInd w:val="0"/>
        <w:ind w:left="142" w:hanging="142"/>
        <w:jc w:val="both"/>
        <w:rPr>
          <w:rFonts w:ascii="Arial" w:eastAsia="Calibri" w:hAnsi="Arial" w:cs="Arial"/>
          <w:bCs/>
          <w:lang w:val="en-US"/>
        </w:rPr>
      </w:pPr>
      <w:r w:rsidRPr="008D58F3">
        <w:rPr>
          <w:rFonts w:ascii="Arial" w:eastAsia="Calibri" w:hAnsi="Arial" w:cs="Arial"/>
          <w:bCs/>
          <w:lang w:val="en-US"/>
        </w:rPr>
        <w:t xml:space="preserve">Poli, P., Tropical Atlantic data buoys in the global observing system: Impact on global weather forecasts, </w:t>
      </w:r>
      <w:r w:rsidR="00A614D0" w:rsidRPr="008D58F3">
        <w:rPr>
          <w:rFonts w:ascii="Arial" w:eastAsia="Calibri" w:hAnsi="Arial" w:cs="Arial"/>
          <w:bCs/>
          <w:i/>
          <w:lang w:val="en-US"/>
        </w:rPr>
        <w:t>conférence PIRATA-23 / 2</w:t>
      </w:r>
      <w:r w:rsidR="00A614D0" w:rsidRPr="008D58F3">
        <w:rPr>
          <w:rFonts w:ascii="Arial" w:eastAsia="Calibri" w:hAnsi="Arial" w:cs="Arial"/>
          <w:bCs/>
          <w:i/>
          <w:vertAlign w:val="superscript"/>
          <w:lang w:val="en-US"/>
        </w:rPr>
        <w:t>nd</w:t>
      </w:r>
      <w:r w:rsidR="00A614D0" w:rsidRPr="008D58F3">
        <w:rPr>
          <w:rFonts w:ascii="Arial" w:eastAsia="Calibri" w:hAnsi="Arial" w:cs="Arial"/>
          <w:bCs/>
          <w:i/>
          <w:lang w:val="en-US"/>
        </w:rPr>
        <w:t xml:space="preserve"> Tropical Atlantic Observing System workshop</w:t>
      </w:r>
      <w:proofErr w:type="gramStart"/>
      <w:r w:rsidR="00A614D0" w:rsidRPr="008D58F3">
        <w:rPr>
          <w:rFonts w:ascii="Arial" w:eastAsia="Calibri" w:hAnsi="Arial" w:cs="Arial"/>
          <w:bCs/>
          <w:lang w:val="en-US"/>
        </w:rPr>
        <w:t>,</w:t>
      </w:r>
      <w:r w:rsidRPr="008D58F3">
        <w:rPr>
          <w:rFonts w:ascii="Arial" w:eastAsia="Calibri" w:hAnsi="Arial" w:cs="Arial"/>
          <w:bCs/>
          <w:lang w:val="en-US"/>
        </w:rPr>
        <w:t>,</w:t>
      </w:r>
      <w:proofErr w:type="gramEnd"/>
      <w:r w:rsidRPr="008D58F3">
        <w:rPr>
          <w:rFonts w:ascii="Arial" w:eastAsia="Calibri" w:hAnsi="Arial" w:cs="Arial"/>
          <w:bCs/>
          <w:lang w:val="en-US"/>
        </w:rPr>
        <w:t xml:space="preserve"> Marseille, France, 22 – 26 octobre 2018.</w:t>
      </w:r>
    </w:p>
    <w:p w14:paraId="01F4576C" w14:textId="77777777" w:rsidR="008D58F3" w:rsidRDefault="00961A34" w:rsidP="008D58F3">
      <w:pPr>
        <w:numPr>
          <w:ilvl w:val="0"/>
          <w:numId w:val="21"/>
        </w:numPr>
        <w:tabs>
          <w:tab w:val="clear" w:pos="360"/>
          <w:tab w:val="num" w:pos="0"/>
        </w:tabs>
        <w:adjustRightInd w:val="0"/>
        <w:ind w:left="142" w:hanging="142"/>
        <w:jc w:val="both"/>
        <w:rPr>
          <w:rFonts w:ascii="Arial" w:eastAsia="Calibri" w:hAnsi="Arial" w:cs="Arial"/>
          <w:bCs/>
          <w:lang w:val="en-US"/>
        </w:rPr>
      </w:pPr>
      <w:r w:rsidRPr="008D58F3">
        <w:rPr>
          <w:rFonts w:ascii="Arial" w:eastAsia="Calibri" w:hAnsi="Arial" w:cs="Arial"/>
          <w:bCs/>
          <w:lang w:val="en-US"/>
        </w:rPr>
        <w:t xml:space="preserve">Peres, R., B. Bourlès, Araujo, M. &amp; coll., Tropical Atlantic Shipboard and Vessel based observations (In Session 2: Tropical Atlantic Observing System Networks; Current Status and plans to 2030), </w:t>
      </w:r>
      <w:r w:rsidRPr="008D58F3">
        <w:rPr>
          <w:rFonts w:ascii="Arial" w:eastAsia="Calibri" w:hAnsi="Arial" w:cs="Arial"/>
          <w:bCs/>
          <w:i/>
          <w:lang w:val="en-US"/>
        </w:rPr>
        <w:t>1</w:t>
      </w:r>
      <w:r w:rsidRPr="008D58F3">
        <w:rPr>
          <w:rFonts w:ascii="Arial" w:eastAsia="Calibri" w:hAnsi="Arial" w:cs="Arial"/>
          <w:bCs/>
          <w:i/>
          <w:vertAlign w:val="superscript"/>
          <w:lang w:val="en-US"/>
        </w:rPr>
        <w:t>st</w:t>
      </w:r>
      <w:r w:rsidRPr="008D58F3">
        <w:rPr>
          <w:rFonts w:ascii="Arial" w:eastAsia="Calibri" w:hAnsi="Arial" w:cs="Arial"/>
          <w:bCs/>
          <w:i/>
          <w:lang w:val="en-US"/>
        </w:rPr>
        <w:t xml:space="preserve"> Tropical Atlantic Observing System workshop</w:t>
      </w:r>
      <w:r w:rsidRPr="008D58F3">
        <w:rPr>
          <w:rFonts w:ascii="Arial" w:eastAsia="Calibri" w:hAnsi="Arial" w:cs="Arial"/>
          <w:bCs/>
          <w:lang w:val="en-US"/>
        </w:rPr>
        <w:t>, Portland, USA, 9-10 February 2018.</w:t>
      </w:r>
    </w:p>
    <w:p w14:paraId="15CA6A88" w14:textId="77777777" w:rsidR="008D58F3" w:rsidRDefault="003F372C" w:rsidP="008D58F3">
      <w:pPr>
        <w:numPr>
          <w:ilvl w:val="0"/>
          <w:numId w:val="21"/>
        </w:numPr>
        <w:tabs>
          <w:tab w:val="clear" w:pos="360"/>
          <w:tab w:val="num" w:pos="0"/>
        </w:tabs>
        <w:adjustRightInd w:val="0"/>
        <w:ind w:left="142" w:hanging="142"/>
        <w:jc w:val="both"/>
        <w:rPr>
          <w:rFonts w:ascii="Arial" w:eastAsia="Calibri" w:hAnsi="Arial" w:cs="Arial"/>
          <w:bCs/>
          <w:lang w:val="en-US"/>
        </w:rPr>
      </w:pPr>
      <w:r w:rsidRPr="008D58F3">
        <w:rPr>
          <w:rFonts w:ascii="Arial" w:eastAsia="Calibri" w:hAnsi="Arial" w:cs="Arial"/>
          <w:bCs/>
          <w:lang w:val="en-US"/>
        </w:rPr>
        <w:t xml:space="preserve">Radenac, M.H., J. Jouanno, C. C. Tchamabi, M. Awo, B. Bourlès, S. Arnault, and O. Aumont, Seasonal cycle of nitrate in the euphotic layer of the Atlantic Cold Tongue, </w:t>
      </w:r>
      <w:r w:rsidR="00A614D0" w:rsidRPr="008D58F3">
        <w:rPr>
          <w:rFonts w:ascii="Arial" w:eastAsia="Calibri" w:hAnsi="Arial" w:cs="Arial"/>
          <w:bCs/>
          <w:i/>
          <w:lang w:val="en-US"/>
        </w:rPr>
        <w:t>conférence PIRATA-23 / 2</w:t>
      </w:r>
      <w:r w:rsidR="00A614D0" w:rsidRPr="008D58F3">
        <w:rPr>
          <w:rFonts w:ascii="Arial" w:eastAsia="Calibri" w:hAnsi="Arial" w:cs="Arial"/>
          <w:bCs/>
          <w:i/>
          <w:vertAlign w:val="superscript"/>
          <w:lang w:val="en-US"/>
        </w:rPr>
        <w:t>nd</w:t>
      </w:r>
      <w:r w:rsidR="00A614D0" w:rsidRPr="008D58F3">
        <w:rPr>
          <w:rFonts w:ascii="Arial" w:eastAsia="Calibri" w:hAnsi="Arial" w:cs="Arial"/>
          <w:bCs/>
          <w:i/>
          <w:lang w:val="en-US"/>
        </w:rPr>
        <w:t xml:space="preserve"> Tropical Atlantic Observing System workshop</w:t>
      </w:r>
      <w:r w:rsidR="00A614D0" w:rsidRPr="008D58F3">
        <w:rPr>
          <w:rFonts w:ascii="Arial" w:eastAsia="Calibri" w:hAnsi="Arial" w:cs="Arial"/>
          <w:bCs/>
          <w:lang w:val="en-US"/>
        </w:rPr>
        <w:t>,</w:t>
      </w:r>
      <w:r w:rsidRPr="008D58F3">
        <w:rPr>
          <w:rFonts w:ascii="Arial" w:eastAsia="Calibri" w:hAnsi="Arial" w:cs="Arial"/>
          <w:bCs/>
          <w:lang w:val="en-US"/>
        </w:rPr>
        <w:t>, Marseille, France, 22 – 26 octobre 2018.</w:t>
      </w:r>
    </w:p>
    <w:p w14:paraId="1165A1E7" w14:textId="77777777" w:rsidR="003F372C" w:rsidRPr="008D58F3" w:rsidRDefault="003F372C" w:rsidP="008D58F3">
      <w:pPr>
        <w:numPr>
          <w:ilvl w:val="0"/>
          <w:numId w:val="21"/>
        </w:numPr>
        <w:tabs>
          <w:tab w:val="clear" w:pos="360"/>
          <w:tab w:val="num" w:pos="0"/>
        </w:tabs>
        <w:adjustRightInd w:val="0"/>
        <w:ind w:left="142" w:hanging="142"/>
        <w:jc w:val="both"/>
        <w:rPr>
          <w:rFonts w:ascii="Arial" w:eastAsia="Calibri" w:hAnsi="Arial" w:cs="Arial"/>
          <w:bCs/>
          <w:lang w:val="en-US"/>
        </w:rPr>
      </w:pPr>
      <w:r w:rsidRPr="008D58F3">
        <w:rPr>
          <w:rFonts w:ascii="Arial" w:eastAsia="Calibri" w:hAnsi="Arial" w:cs="Arial"/>
          <w:bCs/>
          <w:lang w:val="en-US"/>
        </w:rPr>
        <w:t>Rouault, M., and B. Bourlès, New results from the extension of PIRATA in the tropical South-East Atlantic experiment</w:t>
      </w:r>
      <w:r w:rsidR="00A614D0" w:rsidRPr="008D58F3">
        <w:rPr>
          <w:rFonts w:ascii="Arial" w:eastAsia="Calibri" w:hAnsi="Arial" w:cs="Arial"/>
          <w:bCs/>
          <w:lang w:val="en-US"/>
        </w:rPr>
        <w:t>,</w:t>
      </w:r>
      <w:r w:rsidR="00A614D0" w:rsidRPr="008D58F3">
        <w:rPr>
          <w:rFonts w:ascii="Arial" w:eastAsia="Calibri" w:hAnsi="Arial" w:cs="Arial"/>
          <w:bCs/>
          <w:i/>
          <w:lang w:val="en-US"/>
        </w:rPr>
        <w:t xml:space="preserve"> conférence PIRATA-23 / 2</w:t>
      </w:r>
      <w:r w:rsidR="00A614D0" w:rsidRPr="008D58F3">
        <w:rPr>
          <w:rFonts w:ascii="Arial" w:eastAsia="Calibri" w:hAnsi="Arial" w:cs="Arial"/>
          <w:bCs/>
          <w:i/>
          <w:vertAlign w:val="superscript"/>
          <w:lang w:val="en-US"/>
        </w:rPr>
        <w:t>nd</w:t>
      </w:r>
      <w:r w:rsidR="00A614D0" w:rsidRPr="008D58F3">
        <w:rPr>
          <w:rFonts w:ascii="Arial" w:eastAsia="Calibri" w:hAnsi="Arial" w:cs="Arial"/>
          <w:bCs/>
          <w:i/>
          <w:lang w:val="en-US"/>
        </w:rPr>
        <w:t xml:space="preserve"> Tropical Atlantic Observing System workshop</w:t>
      </w:r>
      <w:r w:rsidR="00A614D0" w:rsidRPr="008D58F3">
        <w:rPr>
          <w:rFonts w:ascii="Arial" w:eastAsia="Calibri" w:hAnsi="Arial" w:cs="Arial"/>
          <w:bCs/>
          <w:lang w:val="en-US"/>
        </w:rPr>
        <w:t>,</w:t>
      </w:r>
      <w:r w:rsidRPr="008D58F3">
        <w:rPr>
          <w:rFonts w:ascii="Arial" w:eastAsia="Calibri" w:hAnsi="Arial" w:cs="Arial"/>
          <w:bCs/>
          <w:lang w:val="en-US"/>
        </w:rPr>
        <w:t>, Marseille, France, 22 – 26 octobre 2018.</w:t>
      </w:r>
    </w:p>
    <w:p w14:paraId="0300D1C5" w14:textId="77777777" w:rsidR="00E26065" w:rsidRPr="00961A34" w:rsidRDefault="00E26065" w:rsidP="00E26065">
      <w:pPr>
        <w:adjustRightInd w:val="0"/>
        <w:jc w:val="both"/>
        <w:rPr>
          <w:rFonts w:ascii="Arial" w:hAnsi="Arial" w:cs="Arial"/>
          <w:lang w:val="en-US"/>
        </w:rPr>
      </w:pPr>
    </w:p>
    <w:p w14:paraId="517C248B" w14:textId="77777777" w:rsidR="003F372C" w:rsidRPr="004E2E23" w:rsidRDefault="003F372C" w:rsidP="003F372C">
      <w:pPr>
        <w:adjustRightInd w:val="0"/>
        <w:jc w:val="both"/>
        <w:rPr>
          <w:rFonts w:ascii="Arial" w:hAnsi="Arial" w:cs="Arial"/>
          <w:b/>
          <w:lang w:val="en-US"/>
        </w:rPr>
      </w:pPr>
      <w:proofErr w:type="gramStart"/>
      <w:r w:rsidRPr="004E2E23">
        <w:rPr>
          <w:rFonts w:ascii="Arial" w:hAnsi="Arial" w:cs="Arial"/>
          <w:b/>
          <w:lang w:val="en-US"/>
        </w:rPr>
        <w:t>2019 :</w:t>
      </w:r>
      <w:proofErr w:type="gramEnd"/>
      <w:r w:rsidRPr="004E2E23">
        <w:rPr>
          <w:rFonts w:ascii="Arial" w:hAnsi="Arial" w:cs="Arial"/>
          <w:b/>
          <w:lang w:val="en-US"/>
        </w:rPr>
        <w:t xml:space="preserve"> </w:t>
      </w:r>
      <w:r w:rsidR="002F296B" w:rsidRPr="004E2E23">
        <w:rPr>
          <w:rFonts w:ascii="Arial" w:hAnsi="Arial" w:cs="Arial"/>
          <w:b/>
          <w:lang w:val="en-US"/>
        </w:rPr>
        <w:t>11</w:t>
      </w:r>
    </w:p>
    <w:p w14:paraId="2292C842" w14:textId="77777777" w:rsidR="002F296B" w:rsidRDefault="005A4103" w:rsidP="00D4567A">
      <w:pPr>
        <w:adjustRightInd w:val="0"/>
        <w:ind w:left="142" w:hanging="142"/>
        <w:jc w:val="both"/>
        <w:rPr>
          <w:rFonts w:ascii="Arial" w:hAnsi="Arial" w:cs="Arial"/>
          <w:lang w:val="en-US"/>
        </w:rPr>
      </w:pPr>
      <w:r>
        <w:rPr>
          <w:rFonts w:ascii="Arial" w:hAnsi="Arial" w:cs="Arial"/>
          <w:lang w:val="en-US"/>
        </w:rPr>
        <w:t xml:space="preserve">- </w:t>
      </w:r>
      <w:r w:rsidR="002F296B" w:rsidRPr="002F296B">
        <w:rPr>
          <w:rFonts w:ascii="Arial" w:hAnsi="Arial" w:cs="Arial"/>
          <w:lang w:val="en-US"/>
        </w:rPr>
        <w:t>Alory, G., P. Téchiné, T. Delcroix, D. Diverres, D. Varillon, C. Bachelier, J. Grelet, S. Jacquin, E. Kestenare, R. Morrow, G. Reverdin, and B. Bourlès, The French Sea Surface Salinity Observation Service : 50 years of global observations from ships of opportunity, OceanObs '19 Conference, Honolulu, Hawaï USA, septembre 2019.</w:t>
      </w:r>
    </w:p>
    <w:p w14:paraId="74195BB3" w14:textId="77777777" w:rsidR="00D4567A" w:rsidRDefault="002F296B" w:rsidP="00D4567A">
      <w:pPr>
        <w:adjustRightInd w:val="0"/>
        <w:ind w:left="142" w:hanging="142"/>
        <w:jc w:val="both"/>
        <w:rPr>
          <w:rFonts w:ascii="Arial" w:hAnsi="Arial" w:cs="Arial"/>
          <w:lang w:val="en-US"/>
        </w:rPr>
      </w:pPr>
      <w:r>
        <w:rPr>
          <w:rFonts w:ascii="Arial" w:hAnsi="Arial" w:cs="Arial"/>
          <w:lang w:val="en-US"/>
        </w:rPr>
        <w:t xml:space="preserve">- </w:t>
      </w:r>
      <w:r w:rsidR="00D4567A" w:rsidRPr="00D4567A">
        <w:rPr>
          <w:rFonts w:ascii="Arial" w:hAnsi="Arial" w:cs="Arial"/>
          <w:lang w:val="en-US"/>
        </w:rPr>
        <w:t xml:space="preserve">Barbier, M., P. Afonso, A. Boetius, B. Bourlès, F. Janssen, T. Kanzow, R. Lampitt, G.Obolensky, P. Poli, S. Pouliquen, U. Schauer, P. Testor, F. Whoriskey and H. Claustre, Autonomous ocean observation networks in the </w:t>
      </w:r>
      <w:r w:rsidR="00D4567A" w:rsidRPr="00D4567A">
        <w:rPr>
          <w:rFonts w:ascii="Arial" w:hAnsi="Arial" w:cs="Arial"/>
          <w:lang w:val="en-US"/>
        </w:rPr>
        <w:lastRenderedPageBreak/>
        <w:t xml:space="preserve">Atlantic Ocean, </w:t>
      </w:r>
      <w:r w:rsidR="00D4567A">
        <w:rPr>
          <w:rFonts w:ascii="Arial" w:hAnsi="Arial" w:cs="Arial"/>
          <w:lang w:val="en-US"/>
        </w:rPr>
        <w:t xml:space="preserve">Poster, </w:t>
      </w:r>
      <w:r w:rsidR="00D4567A" w:rsidRPr="00D4567A">
        <w:rPr>
          <w:rFonts w:ascii="Arial" w:hAnsi="Arial" w:cs="Arial"/>
          <w:i/>
          <w:lang w:val="en-US"/>
        </w:rPr>
        <w:t>Final AtlantOS General Assembly &amp; 1st international AtlantOS symposium</w:t>
      </w:r>
      <w:r w:rsidR="00D4567A" w:rsidRPr="00D4567A">
        <w:rPr>
          <w:rFonts w:ascii="Arial" w:hAnsi="Arial" w:cs="Arial"/>
          <w:lang w:val="en-US"/>
        </w:rPr>
        <w:t>, UNESCO, Paris, 25-28 mars 2019.</w:t>
      </w:r>
    </w:p>
    <w:p w14:paraId="0BDFC60F" w14:textId="77777777" w:rsidR="00D4567A" w:rsidRDefault="00D4567A" w:rsidP="00D4567A">
      <w:pPr>
        <w:adjustRightInd w:val="0"/>
        <w:ind w:left="142" w:hanging="142"/>
        <w:jc w:val="both"/>
        <w:rPr>
          <w:rFonts w:ascii="Arial" w:hAnsi="Arial" w:cs="Arial"/>
          <w:lang w:val="en-US"/>
        </w:rPr>
      </w:pPr>
      <w:r>
        <w:rPr>
          <w:rFonts w:ascii="Arial" w:hAnsi="Arial" w:cs="Arial"/>
          <w:lang w:val="en-US"/>
        </w:rPr>
        <w:t xml:space="preserve">- </w:t>
      </w:r>
      <w:r w:rsidRPr="00D4567A">
        <w:rPr>
          <w:rFonts w:ascii="Arial" w:hAnsi="Arial" w:cs="Arial"/>
          <w:lang w:val="en-US"/>
        </w:rPr>
        <w:t xml:space="preserve">Barbier, M., F. Whoriskey, B. Bourlès, E. Delory, S. Pouliquen, M. Scobie, U. Schauer, and P. Poli, Ethical recommendations for ocean observation, </w:t>
      </w:r>
      <w:r>
        <w:rPr>
          <w:rFonts w:ascii="Arial" w:hAnsi="Arial" w:cs="Arial"/>
          <w:lang w:val="en-US"/>
        </w:rPr>
        <w:t xml:space="preserve">Poster, </w:t>
      </w:r>
      <w:r w:rsidRPr="00D4567A">
        <w:rPr>
          <w:rFonts w:ascii="Arial" w:hAnsi="Arial" w:cs="Arial"/>
          <w:lang w:val="en-US"/>
        </w:rPr>
        <w:t>OceanObs '19 Conference, Honolulu, Hawaï USA, septembre 2019.</w:t>
      </w:r>
    </w:p>
    <w:p w14:paraId="22BDF3CF" w14:textId="77777777" w:rsidR="005A4103" w:rsidRDefault="00D4567A" w:rsidP="005A4103">
      <w:pPr>
        <w:adjustRightInd w:val="0"/>
        <w:ind w:left="142" w:hanging="142"/>
        <w:jc w:val="both"/>
        <w:rPr>
          <w:rFonts w:ascii="Arial" w:hAnsi="Arial" w:cs="Arial"/>
          <w:lang w:val="en-US"/>
        </w:rPr>
      </w:pPr>
      <w:r>
        <w:rPr>
          <w:rFonts w:ascii="Arial" w:hAnsi="Arial" w:cs="Arial"/>
          <w:lang w:val="en-US"/>
        </w:rPr>
        <w:t xml:space="preserve">- </w:t>
      </w:r>
      <w:r w:rsidR="005A4103" w:rsidRPr="008D58F3">
        <w:rPr>
          <w:rFonts w:ascii="Arial" w:hAnsi="Arial" w:cs="Arial"/>
          <w:lang w:val="en-US"/>
        </w:rPr>
        <w:t>Herbert, G., S. Cravatte, J. Habasque, G. Reverdin, and B. Bourlès, Near-surface current shear from in situ measurements in the Tropical Atlantic and Pacific Oceans.</w:t>
      </w:r>
      <w:r w:rsidR="005A4103">
        <w:rPr>
          <w:rFonts w:ascii="Arial" w:hAnsi="Arial" w:cs="Arial"/>
          <w:lang w:val="en-US"/>
        </w:rPr>
        <w:t xml:space="preserve"> </w:t>
      </w:r>
      <w:r w:rsidR="005A4103" w:rsidRPr="008D58F3">
        <w:rPr>
          <w:rFonts w:ascii="Arial" w:hAnsi="Arial" w:cs="Arial"/>
          <w:lang w:val="en-US"/>
        </w:rPr>
        <w:t>Poster,</w:t>
      </w:r>
      <w:r w:rsidR="005A4103" w:rsidRPr="008D58F3">
        <w:rPr>
          <w:lang w:val="en-US"/>
        </w:rPr>
        <w:t xml:space="preserve"> </w:t>
      </w:r>
      <w:r w:rsidR="005A4103" w:rsidRPr="008D58F3">
        <w:rPr>
          <w:rFonts w:ascii="Arial" w:hAnsi="Arial" w:cs="Arial"/>
          <w:i/>
          <w:lang w:val="en-US"/>
        </w:rPr>
        <w:t>ESA</w:t>
      </w:r>
      <w:r w:rsidR="005A4103" w:rsidRPr="008D58F3">
        <w:rPr>
          <w:i/>
          <w:lang w:val="en-US"/>
        </w:rPr>
        <w:t xml:space="preserve"> </w:t>
      </w:r>
      <w:r w:rsidR="005A4103" w:rsidRPr="008D58F3">
        <w:rPr>
          <w:rFonts w:ascii="Arial" w:hAnsi="Arial" w:cs="Arial"/>
          <w:i/>
          <w:lang w:val="en-US"/>
        </w:rPr>
        <w:t>World Ocean Circulation User Consultation Meeting</w:t>
      </w:r>
      <w:r w:rsidR="005A4103" w:rsidRPr="008D58F3">
        <w:rPr>
          <w:rFonts w:ascii="Arial" w:hAnsi="Arial" w:cs="Arial"/>
          <w:lang w:val="en-US"/>
        </w:rPr>
        <w:t xml:space="preserve">, Frascati, Italy, 21-22 Février 2019. </w:t>
      </w:r>
    </w:p>
    <w:p w14:paraId="6C3F152D" w14:textId="77777777" w:rsidR="005A4103" w:rsidRDefault="005A4103" w:rsidP="005A4103">
      <w:pPr>
        <w:adjustRightInd w:val="0"/>
        <w:ind w:left="142" w:hanging="142"/>
        <w:jc w:val="both"/>
        <w:rPr>
          <w:rFonts w:ascii="Arial" w:hAnsi="Arial" w:cs="Arial"/>
          <w:lang w:val="en-US"/>
        </w:rPr>
      </w:pPr>
      <w:r>
        <w:rPr>
          <w:rFonts w:ascii="Arial" w:hAnsi="Arial" w:cs="Arial"/>
          <w:lang w:val="en-US"/>
        </w:rPr>
        <w:t xml:space="preserve">- </w:t>
      </w:r>
      <w:r w:rsidRPr="008D58F3">
        <w:rPr>
          <w:rFonts w:ascii="Arial" w:hAnsi="Arial" w:cs="Arial"/>
          <w:lang w:val="en-US"/>
        </w:rPr>
        <w:t xml:space="preserve">Hernandez, F., M. Araujo, B. Bourlès, P. Brandt, L. Cotrim da Cunha, G. Foltz, H. Giordani, N. Lefevre, J. Llido, M.  Mc Phaden, P.  Nobre, C.  Patricola, R. Rodrigues, and A. Sutton, The PIRATA array in the tropical Atlantic: Enhancements and perspectives in support of operational oceanography, </w:t>
      </w:r>
      <w:r w:rsidRPr="008D58F3">
        <w:rPr>
          <w:rFonts w:ascii="Arial" w:hAnsi="Arial" w:cs="Arial"/>
          <w:i/>
          <w:lang w:val="en-US"/>
        </w:rPr>
        <w:t>OceanPredict '19, GODAE symposium</w:t>
      </w:r>
      <w:proofErr w:type="gramStart"/>
      <w:r w:rsidRPr="008D58F3">
        <w:rPr>
          <w:rFonts w:ascii="Arial" w:hAnsi="Arial" w:cs="Arial"/>
          <w:lang w:val="en-US"/>
        </w:rPr>
        <w:t>,  Halifax</w:t>
      </w:r>
      <w:proofErr w:type="gramEnd"/>
      <w:r w:rsidRPr="008D58F3">
        <w:rPr>
          <w:rFonts w:ascii="Arial" w:hAnsi="Arial" w:cs="Arial"/>
          <w:lang w:val="en-US"/>
        </w:rPr>
        <w:t>, Canada, Mai 2019.</w:t>
      </w:r>
    </w:p>
    <w:p w14:paraId="4B1C5C67" w14:textId="77777777" w:rsidR="00D4567A" w:rsidRDefault="00D4567A" w:rsidP="005A4103">
      <w:pPr>
        <w:adjustRightInd w:val="0"/>
        <w:ind w:left="142" w:hanging="142"/>
        <w:jc w:val="both"/>
        <w:rPr>
          <w:rFonts w:ascii="Arial" w:hAnsi="Arial" w:cs="Arial"/>
          <w:lang w:val="en-US"/>
        </w:rPr>
      </w:pPr>
      <w:r w:rsidRPr="007C75E2">
        <w:rPr>
          <w:rFonts w:ascii="Arial" w:hAnsi="Arial" w:cs="Arial"/>
        </w:rPr>
        <w:t xml:space="preserve">- Hernandez, F., M. Araujo, B. Bourlès, P. Brandt, L. Cotrim da Cunha, P. Dandin, G. Foltz, A. Ganachaud, H. Giordani, D. Legler, M.  </w:t>
      </w:r>
      <w:r w:rsidRPr="00D4567A">
        <w:rPr>
          <w:rFonts w:ascii="Arial" w:hAnsi="Arial" w:cs="Arial"/>
          <w:lang w:val="en-US"/>
        </w:rPr>
        <w:t xml:space="preserve">Mc Phaden, P.  Nobre, C.  Patricola, R. Rodrigues, and A. Sutton, J. Trotte-Duha: PIRATA: The evolving backbone of the Tropical Atlantic Observing System, </w:t>
      </w:r>
      <w:r>
        <w:rPr>
          <w:rFonts w:ascii="Arial" w:hAnsi="Arial" w:cs="Arial"/>
          <w:lang w:val="en-US"/>
        </w:rPr>
        <w:t xml:space="preserve">Poster, </w:t>
      </w:r>
      <w:r w:rsidRPr="00D4567A">
        <w:rPr>
          <w:rFonts w:ascii="Arial" w:hAnsi="Arial" w:cs="Arial"/>
          <w:lang w:val="en-US"/>
        </w:rPr>
        <w:t>OceanObs '19 Conference, Honolulu, Hawaï USA, septembre 2019.</w:t>
      </w:r>
    </w:p>
    <w:p w14:paraId="1A11BB67" w14:textId="77777777" w:rsidR="008D58F3" w:rsidRDefault="008D58F3" w:rsidP="00C23D38">
      <w:pPr>
        <w:adjustRightInd w:val="0"/>
        <w:ind w:left="142" w:hanging="142"/>
        <w:jc w:val="both"/>
        <w:rPr>
          <w:rFonts w:ascii="Arial" w:hAnsi="Arial" w:cs="Arial"/>
          <w:lang w:val="en-US"/>
        </w:rPr>
      </w:pPr>
      <w:r>
        <w:rPr>
          <w:rFonts w:ascii="Arial" w:hAnsi="Arial" w:cs="Arial"/>
          <w:lang w:val="en-US"/>
        </w:rPr>
        <w:t xml:space="preserve">- </w:t>
      </w:r>
      <w:r w:rsidRPr="008D58F3">
        <w:rPr>
          <w:rFonts w:ascii="Arial" w:hAnsi="Arial" w:cs="Arial"/>
          <w:lang w:val="en-US"/>
        </w:rPr>
        <w:t xml:space="preserve">Houndegnonto, O. J., N. Kolodziejczyk, C. Maes, B. Bourlès, C. Y. Da-Allada, and N. Reul, Seasonal variability of Niger and Congo Rivers plumes in the Gulf of Guinea, </w:t>
      </w:r>
      <w:r w:rsidRPr="008D58F3">
        <w:rPr>
          <w:rFonts w:ascii="Arial" w:hAnsi="Arial" w:cs="Arial"/>
          <w:i/>
          <w:lang w:val="en-US"/>
        </w:rPr>
        <w:t>EGU General Assembly</w:t>
      </w:r>
      <w:r w:rsidRPr="008D58F3">
        <w:rPr>
          <w:rFonts w:ascii="Arial" w:hAnsi="Arial" w:cs="Arial"/>
          <w:lang w:val="en-US"/>
        </w:rPr>
        <w:t>, Vi</w:t>
      </w:r>
      <w:r w:rsidR="00C23D38">
        <w:rPr>
          <w:rFonts w:ascii="Arial" w:hAnsi="Arial" w:cs="Arial"/>
          <w:lang w:val="en-US"/>
        </w:rPr>
        <w:t>enne-Autriche, 4-12 Avril 2019.</w:t>
      </w:r>
    </w:p>
    <w:p w14:paraId="354F2C0B" w14:textId="77777777" w:rsidR="00D4567A" w:rsidRDefault="00D4567A" w:rsidP="00C23D38">
      <w:pPr>
        <w:adjustRightInd w:val="0"/>
        <w:ind w:left="142" w:hanging="142"/>
        <w:jc w:val="both"/>
        <w:rPr>
          <w:rFonts w:ascii="Arial" w:hAnsi="Arial" w:cs="Arial"/>
          <w:lang w:val="en-US"/>
        </w:rPr>
      </w:pPr>
      <w:r>
        <w:rPr>
          <w:rFonts w:ascii="Arial" w:hAnsi="Arial" w:cs="Arial"/>
          <w:lang w:val="en-US"/>
        </w:rPr>
        <w:t xml:space="preserve">- </w:t>
      </w:r>
      <w:r w:rsidRPr="00D4567A">
        <w:rPr>
          <w:rFonts w:ascii="Arial" w:hAnsi="Arial" w:cs="Arial"/>
          <w:lang w:val="en-US"/>
        </w:rPr>
        <w:t>Houndegnonto, O. J., N. Kolodziejczyk, C. Maes, B. Bourlès, C. Y. Da-Allada, and N. Reul, Seasonal variability of Niger and Congo Rivers plumes in the Gulf of Guinea, Summer School “"Fluid Dynamics of Sustainability and the Environment", Ecole Polytechnique, Paris, 1-12 juillet 2019.</w:t>
      </w:r>
    </w:p>
    <w:p w14:paraId="395982BB" w14:textId="77777777" w:rsidR="005A4103" w:rsidRDefault="005A4103" w:rsidP="005A4103">
      <w:pPr>
        <w:adjustRightInd w:val="0"/>
        <w:ind w:left="142" w:hanging="142"/>
        <w:jc w:val="both"/>
        <w:rPr>
          <w:rFonts w:ascii="Arial" w:hAnsi="Arial" w:cs="Arial"/>
          <w:lang w:val="en-US"/>
        </w:rPr>
      </w:pPr>
      <w:r>
        <w:rPr>
          <w:rFonts w:ascii="Arial" w:hAnsi="Arial" w:cs="Arial"/>
          <w:lang w:val="en-US"/>
        </w:rPr>
        <w:t xml:space="preserve">- </w:t>
      </w:r>
      <w:r w:rsidRPr="005A4103">
        <w:rPr>
          <w:rFonts w:ascii="Arial" w:hAnsi="Arial" w:cs="Arial"/>
          <w:lang w:val="en-US"/>
        </w:rPr>
        <w:t>Houndegnonto, O. J., N. Kolodziejczyk, C. Maes, B. Bourlès, C. Y. Da-Allada, and N. Reul, Seasonal variability of Niger and Congo Rivers plumes in the Gulf of Guinea, Colloque régional TACCOVAR, Cotonou, Bénin, 23-27 septembre 2019.</w:t>
      </w:r>
    </w:p>
    <w:p w14:paraId="39F90684" w14:textId="77777777" w:rsidR="00CF3D9D" w:rsidRPr="00CF3D9D" w:rsidRDefault="00CF3D9D" w:rsidP="00EE6BA9">
      <w:pPr>
        <w:autoSpaceDE/>
        <w:autoSpaceDN/>
        <w:ind w:left="142" w:hanging="142"/>
        <w:rPr>
          <w:rFonts w:ascii="Arial" w:hAnsi="Arial" w:cs="Arial"/>
          <w:lang w:val="en-US"/>
        </w:rPr>
      </w:pPr>
      <w:r w:rsidRPr="00CF3D9D">
        <w:rPr>
          <w:rFonts w:ascii="Arial" w:hAnsi="Arial" w:cs="Arial"/>
          <w:lang w:val="en-US"/>
        </w:rPr>
        <w:t xml:space="preserve">- </w:t>
      </w:r>
      <w:r w:rsidRPr="009E060D">
        <w:rPr>
          <w:rFonts w:ascii="Arial" w:hAnsi="Arial" w:cs="Arial"/>
          <w:lang w:val="en-US"/>
        </w:rPr>
        <w:t xml:space="preserve">Lefevre N., </w:t>
      </w:r>
      <w:r>
        <w:rPr>
          <w:rFonts w:ascii="Arial" w:hAnsi="Arial" w:cs="Arial"/>
          <w:lang w:val="en-US"/>
        </w:rPr>
        <w:t xml:space="preserve">P. </w:t>
      </w:r>
      <w:r w:rsidRPr="009E060D">
        <w:rPr>
          <w:rFonts w:ascii="Arial" w:hAnsi="Arial" w:cs="Arial"/>
          <w:lang w:val="en-US"/>
        </w:rPr>
        <w:t>Tyaquica,</w:t>
      </w:r>
      <w:r>
        <w:rPr>
          <w:rFonts w:ascii="Arial" w:hAnsi="Arial" w:cs="Arial"/>
          <w:lang w:val="en-US"/>
        </w:rPr>
        <w:t xml:space="preserve"> D.</w:t>
      </w:r>
      <w:r w:rsidRPr="009E060D">
        <w:rPr>
          <w:rFonts w:ascii="Arial" w:hAnsi="Arial" w:cs="Arial"/>
          <w:lang w:val="en-US"/>
        </w:rPr>
        <w:t xml:space="preserve"> Veleda</w:t>
      </w:r>
      <w:r>
        <w:rPr>
          <w:rFonts w:ascii="Arial" w:hAnsi="Arial" w:cs="Arial"/>
          <w:lang w:val="en-US"/>
        </w:rPr>
        <w:t xml:space="preserve"> and C.</w:t>
      </w:r>
      <w:r w:rsidRPr="009E060D">
        <w:rPr>
          <w:rFonts w:ascii="Arial" w:hAnsi="Arial" w:cs="Arial"/>
          <w:lang w:val="en-US"/>
        </w:rPr>
        <w:t xml:space="preserve"> Perruche, Amazon River propagation evidenced by a CO</w:t>
      </w:r>
      <w:r w:rsidRPr="009E060D">
        <w:rPr>
          <w:rFonts w:ascii="Arial" w:hAnsi="Arial" w:cs="Arial"/>
          <w:vertAlign w:val="subscript"/>
          <w:lang w:val="en-US"/>
        </w:rPr>
        <w:t>2</w:t>
      </w:r>
      <w:r w:rsidRPr="009E060D">
        <w:rPr>
          <w:rFonts w:ascii="Arial" w:hAnsi="Arial" w:cs="Arial"/>
          <w:lang w:val="en-US"/>
        </w:rPr>
        <w:t xml:space="preserve"> decrease at 8</w:t>
      </w:r>
      <w:r w:rsidRPr="009E060D">
        <w:rPr>
          <w:rFonts w:ascii="Arial" w:hAnsi="Arial" w:cs="Arial"/>
          <w:vertAlign w:val="superscript"/>
          <w:lang w:val="en-US"/>
        </w:rPr>
        <w:t>o</w:t>
      </w:r>
      <w:r w:rsidRPr="009E060D">
        <w:rPr>
          <w:rFonts w:ascii="Arial" w:hAnsi="Arial" w:cs="Arial"/>
          <w:lang w:val="en-US"/>
        </w:rPr>
        <w:t>N, 38</w:t>
      </w:r>
      <w:r w:rsidRPr="009E060D">
        <w:rPr>
          <w:rFonts w:ascii="Arial" w:hAnsi="Arial" w:cs="Arial"/>
          <w:vertAlign w:val="superscript"/>
          <w:lang w:val="en-US"/>
        </w:rPr>
        <w:t>o</w:t>
      </w:r>
      <w:r w:rsidRPr="009E060D">
        <w:rPr>
          <w:rFonts w:ascii="Arial" w:hAnsi="Arial" w:cs="Arial"/>
          <w:lang w:val="en-US"/>
        </w:rPr>
        <w:t>W in September 2013. ICOS conference, Roscoff, 26 novembre 2019.</w:t>
      </w:r>
    </w:p>
    <w:p w14:paraId="217BD3D7" w14:textId="77777777" w:rsidR="005A4103" w:rsidRPr="008D58F3" w:rsidRDefault="005A4103" w:rsidP="005A4103">
      <w:pPr>
        <w:adjustRightInd w:val="0"/>
        <w:ind w:left="142" w:hanging="142"/>
        <w:jc w:val="both"/>
        <w:rPr>
          <w:rFonts w:ascii="Arial" w:hAnsi="Arial" w:cs="Arial"/>
          <w:lang w:val="en-US"/>
        </w:rPr>
      </w:pPr>
      <w:r w:rsidRPr="00456D35">
        <w:rPr>
          <w:rFonts w:ascii="Arial" w:hAnsi="Arial" w:cs="Arial"/>
          <w:lang w:val="en-US"/>
        </w:rPr>
        <w:t>- Lhermini</w:t>
      </w:r>
      <w:r>
        <w:rPr>
          <w:rFonts w:ascii="Arial" w:hAnsi="Arial" w:cs="Arial"/>
          <w:lang w:val="en-US"/>
        </w:rPr>
        <w:t>er, P., T. Tanhua, S. Pouliquen</w:t>
      </w:r>
      <w:r w:rsidRPr="00456D35">
        <w:rPr>
          <w:rFonts w:ascii="Arial" w:hAnsi="Arial" w:cs="Arial"/>
          <w:lang w:val="en-US"/>
        </w:rPr>
        <w:t xml:space="preserve">, C. Devey, A.-C. </w:t>
      </w:r>
      <w:r>
        <w:rPr>
          <w:rFonts w:ascii="Arial" w:hAnsi="Arial" w:cs="Arial"/>
          <w:lang w:val="en-US"/>
        </w:rPr>
        <w:t>Wölfl, T. Kanzow, U. Schauer, B. Bourlès, P. Testor, P. Poli, M. Barbier and K.</w:t>
      </w:r>
      <w:r w:rsidRPr="00456D35">
        <w:rPr>
          <w:rFonts w:ascii="Arial" w:hAnsi="Arial" w:cs="Arial"/>
          <w:lang w:val="en-US"/>
        </w:rPr>
        <w:t xml:space="preserve"> Drinkwate</w:t>
      </w:r>
      <w:r>
        <w:rPr>
          <w:rFonts w:ascii="Arial" w:hAnsi="Arial" w:cs="Arial"/>
          <w:lang w:val="en-US"/>
        </w:rPr>
        <w:t xml:space="preserve">r, </w:t>
      </w:r>
      <w:r w:rsidRPr="00456D35">
        <w:rPr>
          <w:rFonts w:ascii="Arial" w:hAnsi="Arial" w:cs="Arial"/>
          <w:lang w:val="en-US"/>
        </w:rPr>
        <w:t>Improvement of observing networks towards physical measurements in the Atlantic Ocean</w:t>
      </w:r>
      <w:r>
        <w:rPr>
          <w:rFonts w:ascii="Arial" w:hAnsi="Arial" w:cs="Arial"/>
          <w:lang w:val="en-US"/>
        </w:rPr>
        <w:t xml:space="preserve">, </w:t>
      </w:r>
      <w:r w:rsidRPr="00456D35">
        <w:rPr>
          <w:rFonts w:ascii="Arial" w:hAnsi="Arial" w:cs="Arial"/>
          <w:i/>
          <w:lang w:val="en-US"/>
        </w:rPr>
        <w:t>Final AtlantOS General Assembly &amp; 1</w:t>
      </w:r>
      <w:r w:rsidRPr="00456D35">
        <w:rPr>
          <w:rFonts w:ascii="Arial" w:hAnsi="Arial" w:cs="Arial"/>
          <w:i/>
          <w:vertAlign w:val="superscript"/>
          <w:lang w:val="en-US"/>
        </w:rPr>
        <w:t>st</w:t>
      </w:r>
      <w:r w:rsidRPr="00456D35">
        <w:rPr>
          <w:rFonts w:ascii="Arial" w:hAnsi="Arial" w:cs="Arial"/>
          <w:i/>
          <w:lang w:val="en-US"/>
        </w:rPr>
        <w:t xml:space="preserve"> international AtlantOS symposium,</w:t>
      </w:r>
      <w:r>
        <w:rPr>
          <w:rFonts w:ascii="Arial" w:hAnsi="Arial" w:cs="Arial"/>
          <w:lang w:val="en-US"/>
        </w:rPr>
        <w:t xml:space="preserve"> UNESCO, Paris, 25-28 mars 2019.</w:t>
      </w:r>
    </w:p>
    <w:p w14:paraId="6BFAF671" w14:textId="6EA99F11" w:rsidR="00E14228" w:rsidRDefault="005A4103" w:rsidP="00E14228">
      <w:pPr>
        <w:adjustRightInd w:val="0"/>
        <w:ind w:left="142" w:hanging="142"/>
        <w:jc w:val="both"/>
        <w:rPr>
          <w:rFonts w:ascii="Arial" w:hAnsi="Arial" w:cs="Arial"/>
          <w:lang w:val="en-US"/>
        </w:rPr>
      </w:pPr>
      <w:r>
        <w:rPr>
          <w:rFonts w:ascii="Arial" w:hAnsi="Arial" w:cs="Arial"/>
          <w:lang w:val="en-US"/>
        </w:rPr>
        <w:t>- Watson, A., M. Barbier, J. Thorn, T. Tanhua, H. Claustre, S. Pouliquen, B. Bourlès, T. Kanzow, R. Lampitt, U. Schauer, G. Obolensky, P. Lherminier and K.</w:t>
      </w:r>
      <w:r w:rsidRPr="00456D35">
        <w:rPr>
          <w:rFonts w:ascii="Arial" w:hAnsi="Arial" w:cs="Arial"/>
          <w:lang w:val="en-US"/>
        </w:rPr>
        <w:t xml:space="preserve"> Drinkwater</w:t>
      </w:r>
      <w:r>
        <w:rPr>
          <w:rFonts w:ascii="Arial" w:hAnsi="Arial" w:cs="Arial"/>
          <w:lang w:val="en-US"/>
        </w:rPr>
        <w:t xml:space="preserve">, </w:t>
      </w:r>
      <w:r w:rsidRPr="00456D35">
        <w:rPr>
          <w:rFonts w:ascii="Arial" w:hAnsi="Arial" w:cs="Arial"/>
          <w:lang w:val="en-US"/>
        </w:rPr>
        <w:t>Improvement of observing networks towards biogeochemical measurement in the Atlantic Ocean</w:t>
      </w:r>
      <w:r>
        <w:rPr>
          <w:rFonts w:ascii="Arial" w:hAnsi="Arial" w:cs="Arial"/>
          <w:lang w:val="en-US"/>
        </w:rPr>
        <w:t>,</w:t>
      </w:r>
      <w:r w:rsidR="00D4567A">
        <w:rPr>
          <w:rFonts w:ascii="Arial" w:hAnsi="Arial" w:cs="Arial"/>
          <w:lang w:val="en-US"/>
        </w:rPr>
        <w:t xml:space="preserve"> Poster.</w:t>
      </w:r>
      <w:r>
        <w:rPr>
          <w:rFonts w:ascii="Arial" w:hAnsi="Arial" w:cs="Arial"/>
          <w:lang w:val="en-US"/>
        </w:rPr>
        <w:t xml:space="preserve"> </w:t>
      </w:r>
      <w:r w:rsidRPr="00456D35">
        <w:rPr>
          <w:rFonts w:ascii="Arial" w:hAnsi="Arial" w:cs="Arial"/>
          <w:i/>
          <w:lang w:val="en-US"/>
        </w:rPr>
        <w:t>Final AtlantOS General Assembly &amp; 1</w:t>
      </w:r>
      <w:r w:rsidRPr="00456D35">
        <w:rPr>
          <w:rFonts w:ascii="Arial" w:hAnsi="Arial" w:cs="Arial"/>
          <w:i/>
          <w:vertAlign w:val="superscript"/>
          <w:lang w:val="en-US"/>
        </w:rPr>
        <w:t>st</w:t>
      </w:r>
      <w:r w:rsidRPr="00456D35">
        <w:rPr>
          <w:rFonts w:ascii="Arial" w:hAnsi="Arial" w:cs="Arial"/>
          <w:i/>
          <w:lang w:val="en-US"/>
        </w:rPr>
        <w:t xml:space="preserve"> international AtlantOS symposium,</w:t>
      </w:r>
      <w:r>
        <w:rPr>
          <w:rFonts w:ascii="Arial" w:hAnsi="Arial" w:cs="Arial"/>
          <w:lang w:val="en-US"/>
        </w:rPr>
        <w:t xml:space="preserve"> UNESCO, Paris, 25-28 mars 2019. </w:t>
      </w:r>
    </w:p>
    <w:p w14:paraId="7C4834C6" w14:textId="77777777" w:rsidR="005C3B2D" w:rsidRDefault="005C3B2D" w:rsidP="00E14228">
      <w:pPr>
        <w:adjustRightInd w:val="0"/>
        <w:ind w:left="142" w:hanging="142"/>
        <w:jc w:val="both"/>
        <w:rPr>
          <w:rFonts w:ascii="Arial" w:hAnsi="Arial" w:cs="Arial"/>
          <w:lang w:val="en-US"/>
        </w:rPr>
      </w:pPr>
    </w:p>
    <w:p w14:paraId="7D3109C7" w14:textId="64984833" w:rsidR="00E14228" w:rsidRPr="005C3B2D" w:rsidRDefault="00E14228" w:rsidP="00E14228">
      <w:pPr>
        <w:pStyle w:val="Paragraphedeliste"/>
        <w:adjustRightInd w:val="0"/>
        <w:ind w:left="0"/>
        <w:jc w:val="both"/>
        <w:rPr>
          <w:rFonts w:ascii="Arial" w:hAnsi="Arial" w:cs="Arial"/>
          <w:b/>
          <w:lang w:val="en-US"/>
        </w:rPr>
      </w:pPr>
      <w:r w:rsidRPr="004E2E23">
        <w:rPr>
          <w:rFonts w:ascii="Arial" w:hAnsi="Arial" w:cs="Arial"/>
          <w:b/>
          <w:lang w:val="en-US"/>
        </w:rPr>
        <w:t xml:space="preserve">2020: </w:t>
      </w:r>
      <w:r w:rsidR="006D3C92" w:rsidRPr="004E2E23">
        <w:rPr>
          <w:rFonts w:ascii="Arial" w:hAnsi="Arial" w:cs="Arial"/>
          <w:b/>
          <w:lang w:val="en-US"/>
        </w:rPr>
        <w:t>2</w:t>
      </w:r>
    </w:p>
    <w:p w14:paraId="3DB12299" w14:textId="77777777" w:rsidR="00E14228" w:rsidRPr="00E14228" w:rsidRDefault="00E14228" w:rsidP="00E14228">
      <w:pPr>
        <w:pStyle w:val="Paragraphedeliste"/>
        <w:numPr>
          <w:ilvl w:val="0"/>
          <w:numId w:val="21"/>
        </w:numPr>
        <w:tabs>
          <w:tab w:val="clear" w:pos="360"/>
          <w:tab w:val="num" w:pos="0"/>
        </w:tabs>
        <w:adjustRightInd w:val="0"/>
        <w:ind w:left="142" w:hanging="142"/>
        <w:jc w:val="both"/>
        <w:rPr>
          <w:rFonts w:ascii="Arial" w:hAnsi="Arial" w:cs="Arial"/>
          <w:sz w:val="18"/>
          <w:lang w:val="en-US"/>
        </w:rPr>
      </w:pPr>
      <w:r w:rsidRPr="00E14228">
        <w:rPr>
          <w:rFonts w:ascii="Arial" w:hAnsi="Arial" w:cs="Arial"/>
          <w:lang w:val="en-US"/>
        </w:rPr>
        <w:t>Bourlès, B.: PIRATA network status: PIRATA French national report to PIRATA SSG/PRB, conférence PIRATA-24_0, virtual meeting in visio-conference, 23-24 avril 2020.</w:t>
      </w:r>
    </w:p>
    <w:p w14:paraId="67E9D4E6" w14:textId="791D9BD1" w:rsidR="00E14228" w:rsidRDefault="00E14228" w:rsidP="00E14228">
      <w:pPr>
        <w:pStyle w:val="Paragraphedeliste"/>
        <w:numPr>
          <w:ilvl w:val="0"/>
          <w:numId w:val="21"/>
        </w:numPr>
        <w:tabs>
          <w:tab w:val="clear" w:pos="360"/>
          <w:tab w:val="num" w:pos="0"/>
        </w:tabs>
        <w:adjustRightInd w:val="0"/>
        <w:ind w:left="142" w:hanging="142"/>
        <w:jc w:val="both"/>
        <w:rPr>
          <w:rFonts w:ascii="Arial" w:hAnsi="Arial" w:cs="Arial"/>
          <w:lang w:val="en-US"/>
        </w:rPr>
      </w:pPr>
      <w:r w:rsidRPr="00E14228">
        <w:rPr>
          <w:rFonts w:ascii="Arial" w:hAnsi="Arial" w:cs="Arial"/>
          <w:lang w:val="en-US"/>
        </w:rPr>
        <w:t>Brandt, P., Hahn, J., Sunke, S., Tuchen, F. P., Kopte, R., Kiko, R., Bourlès, B., and Dengler, M.: Decadal variability of circulation and oxygen in the equatorial Atlantic, EGU General Assembly 2020, virtual meeting in visio-conference, Online, 4–8 May 2020, EGU2020-10934, https://doi.org/10.5194/egusphere-egu2020-10934, 2020.</w:t>
      </w:r>
    </w:p>
    <w:p w14:paraId="7FEFA5EC" w14:textId="77777777" w:rsidR="005C3B2D" w:rsidRDefault="005C3B2D" w:rsidP="00E14228">
      <w:pPr>
        <w:pStyle w:val="Paragraphedeliste"/>
        <w:numPr>
          <w:ilvl w:val="0"/>
          <w:numId w:val="21"/>
        </w:numPr>
        <w:tabs>
          <w:tab w:val="clear" w:pos="360"/>
          <w:tab w:val="num" w:pos="0"/>
        </w:tabs>
        <w:adjustRightInd w:val="0"/>
        <w:ind w:left="142" w:hanging="142"/>
        <w:jc w:val="both"/>
        <w:rPr>
          <w:rFonts w:ascii="Arial" w:hAnsi="Arial" w:cs="Arial"/>
          <w:lang w:val="en-US"/>
        </w:rPr>
      </w:pPr>
    </w:p>
    <w:p w14:paraId="63CAC67E" w14:textId="3916E604" w:rsidR="00E14228" w:rsidRPr="00EF62DE" w:rsidRDefault="00E14228" w:rsidP="00E14228">
      <w:pPr>
        <w:adjustRightInd w:val="0"/>
        <w:jc w:val="both"/>
        <w:rPr>
          <w:rFonts w:ascii="Arial" w:hAnsi="Arial" w:cs="Arial"/>
          <w:bCs/>
          <w:lang w:val="en-US"/>
        </w:rPr>
      </w:pPr>
      <w:r w:rsidRPr="004E2E23">
        <w:rPr>
          <w:rFonts w:ascii="Arial" w:hAnsi="Arial" w:cs="Arial"/>
          <w:b/>
          <w:lang w:val="en-US"/>
        </w:rPr>
        <w:t>2021</w:t>
      </w:r>
      <w:r w:rsidRPr="00EF62DE">
        <w:rPr>
          <w:rFonts w:ascii="Arial" w:hAnsi="Arial" w:cs="Arial"/>
          <w:bCs/>
          <w:lang w:val="en-US"/>
        </w:rPr>
        <w:t xml:space="preserve">: </w:t>
      </w:r>
      <w:r w:rsidR="00FC3050" w:rsidRPr="00EF62DE">
        <w:rPr>
          <w:rFonts w:ascii="Arial" w:hAnsi="Arial" w:cs="Arial"/>
          <w:b/>
          <w:lang w:val="en-US"/>
        </w:rPr>
        <w:t>11</w:t>
      </w:r>
    </w:p>
    <w:p w14:paraId="3E82FC6C" w14:textId="285649D6" w:rsidR="00EF62DE" w:rsidRPr="00EF62DE" w:rsidRDefault="00EF62DE" w:rsidP="00EF62DE">
      <w:pPr>
        <w:pStyle w:val="Paragraphedeliste"/>
        <w:numPr>
          <w:ilvl w:val="0"/>
          <w:numId w:val="21"/>
        </w:numPr>
        <w:tabs>
          <w:tab w:val="clear" w:pos="360"/>
          <w:tab w:val="num" w:pos="142"/>
        </w:tabs>
        <w:adjustRightInd w:val="0"/>
        <w:ind w:left="142" w:hanging="142"/>
        <w:jc w:val="both"/>
        <w:rPr>
          <w:rFonts w:ascii="Arial" w:hAnsi="Arial" w:cs="Arial"/>
          <w:bCs/>
          <w:lang w:val="en-US"/>
        </w:rPr>
      </w:pPr>
      <w:proofErr w:type="gramStart"/>
      <w:r w:rsidRPr="00EF62DE">
        <w:rPr>
          <w:rFonts w:ascii="Arial" w:hAnsi="Arial" w:cs="Arial"/>
          <w:bCs/>
          <w:lang w:val="en-US"/>
        </w:rPr>
        <w:t>Araujo, M. B. Bourlès, E. Campos, L. Cotrim, G. Foltz, H. Giordani, F. Hernandez, N. Lefèvre, M. McPhaden, P. Nobre, C. Patricola, A. Sutton, P. Brandt : Prediction and Research moored Array in the Tropical Atlantic: PIRATA; Sciences cooperation, policies interface and SDGs in South Atlantic Ocean, Conference From COP21 towards the United Nations Decade of Ocean Science for Sustainable Development (2021-2030) at UNESCO, Paris, France, 10 septembre 2018.</w:t>
      </w:r>
      <w:proofErr w:type="gramEnd"/>
    </w:p>
    <w:p w14:paraId="2489C146" w14:textId="77777777" w:rsidR="00E14228" w:rsidRPr="00BF3EC7" w:rsidRDefault="00E14228" w:rsidP="00E14228">
      <w:pPr>
        <w:pStyle w:val="Paragraphedeliste"/>
        <w:numPr>
          <w:ilvl w:val="0"/>
          <w:numId w:val="21"/>
        </w:numPr>
        <w:tabs>
          <w:tab w:val="clear" w:pos="360"/>
          <w:tab w:val="num" w:pos="0"/>
        </w:tabs>
        <w:adjustRightInd w:val="0"/>
        <w:ind w:left="142" w:hanging="142"/>
        <w:jc w:val="both"/>
        <w:rPr>
          <w:rFonts w:ascii="Arial" w:hAnsi="Arial" w:cs="Arial"/>
          <w:lang w:val="en-US"/>
        </w:rPr>
      </w:pPr>
      <w:r w:rsidRPr="00BF3EC7">
        <w:rPr>
          <w:rFonts w:ascii="Arial" w:hAnsi="Arial" w:cs="Arial"/>
          <w:lang w:val="en-US"/>
        </w:rPr>
        <w:t>Bourlès, B., J Llido, F. Hernandez, H. Giordani: PIRATA network status: PIRATA French national report to PIRATA SSG/PRB, virtual PIRATA-24-TAV meeting (in visio-conference), 11-14 May 2021.</w:t>
      </w:r>
    </w:p>
    <w:p w14:paraId="01757973" w14:textId="00CBDF60" w:rsidR="00E928F3" w:rsidRPr="00BF3EC7" w:rsidRDefault="00E14228" w:rsidP="00E928F3">
      <w:pPr>
        <w:pStyle w:val="Paragraphedeliste"/>
        <w:numPr>
          <w:ilvl w:val="0"/>
          <w:numId w:val="21"/>
        </w:numPr>
        <w:tabs>
          <w:tab w:val="clear" w:pos="360"/>
          <w:tab w:val="num" w:pos="0"/>
        </w:tabs>
        <w:adjustRightInd w:val="0"/>
        <w:ind w:left="142" w:hanging="142"/>
        <w:jc w:val="both"/>
        <w:rPr>
          <w:rFonts w:ascii="Arial" w:hAnsi="Arial" w:cs="Arial"/>
          <w:lang w:val="en-US"/>
        </w:rPr>
      </w:pPr>
      <w:r w:rsidRPr="00BF3EC7">
        <w:rPr>
          <w:rFonts w:ascii="Arial" w:hAnsi="Arial" w:cs="Arial"/>
          <w:lang w:val="en-US"/>
        </w:rPr>
        <w:t>Brandt, P., J. Hahn, S. Schmidtko, F. P. Tuchen, R. Kopte, R. Kiko, B. Bourlès, R. Czeschel, M. Dengler, Decadal variability of circulation and oxygen in the upper equatorial Atlantic; virtual PIRATA-24-TAV meeting (in visio-conference), 11-14 May 2021.</w:t>
      </w:r>
    </w:p>
    <w:p w14:paraId="284515C2" w14:textId="0A5FF475" w:rsidR="00E53920" w:rsidRPr="00BF3EC7" w:rsidRDefault="00E53920" w:rsidP="00E53920">
      <w:pPr>
        <w:pStyle w:val="Paragraphedeliste"/>
        <w:numPr>
          <w:ilvl w:val="0"/>
          <w:numId w:val="21"/>
        </w:numPr>
        <w:tabs>
          <w:tab w:val="clear" w:pos="360"/>
          <w:tab w:val="num" w:pos="0"/>
        </w:tabs>
        <w:adjustRightInd w:val="0"/>
        <w:ind w:left="142" w:hanging="142"/>
        <w:jc w:val="both"/>
        <w:rPr>
          <w:rFonts w:ascii="Arial" w:hAnsi="Arial" w:cs="Arial"/>
          <w:lang w:val="en-US"/>
        </w:rPr>
      </w:pPr>
      <w:r w:rsidRPr="00BF3EC7">
        <w:rPr>
          <w:rFonts w:ascii="Arial" w:hAnsi="Arial" w:cs="Arial"/>
          <w:lang w:val="en-US"/>
        </w:rPr>
        <w:t>Gasparin, F., R. Bourdallé-Badie, J.P. Lellouche, S. Cravatte, How does data assimilation on weekly and longer time scales influence SST diurnal variations in the tropical Atlantic</w:t>
      </w:r>
      <w:proofErr w:type="gramStart"/>
      <w:r w:rsidRPr="00BF3EC7">
        <w:rPr>
          <w:rFonts w:ascii="Arial" w:hAnsi="Arial" w:cs="Arial"/>
          <w:lang w:val="en-US"/>
        </w:rPr>
        <w:t>?,</w:t>
      </w:r>
      <w:proofErr w:type="gramEnd"/>
      <w:r w:rsidRPr="00BF3EC7">
        <w:rPr>
          <w:rFonts w:ascii="Arial" w:hAnsi="Arial" w:cs="Arial"/>
          <w:lang w:val="en-US"/>
        </w:rPr>
        <w:t xml:space="preserve"> virtual PIRATA-24-TAV meeting (in visio-conference), 11-14 May 2021.</w:t>
      </w:r>
    </w:p>
    <w:p w14:paraId="639506B9" w14:textId="44925A1D" w:rsidR="00E928F3" w:rsidRPr="00BF3EC7" w:rsidRDefault="00E928F3" w:rsidP="00E928F3">
      <w:pPr>
        <w:pStyle w:val="Paragraphedeliste"/>
        <w:numPr>
          <w:ilvl w:val="0"/>
          <w:numId w:val="21"/>
        </w:numPr>
        <w:tabs>
          <w:tab w:val="clear" w:pos="360"/>
          <w:tab w:val="num" w:pos="0"/>
        </w:tabs>
        <w:adjustRightInd w:val="0"/>
        <w:ind w:left="142" w:hanging="142"/>
        <w:jc w:val="both"/>
        <w:rPr>
          <w:rFonts w:ascii="Arial" w:hAnsi="Arial" w:cs="Arial"/>
          <w:lang w:val="en-US"/>
        </w:rPr>
      </w:pPr>
      <w:r w:rsidRPr="00BF3EC7">
        <w:rPr>
          <w:rFonts w:ascii="Arial" w:hAnsi="Arial" w:cs="Arial"/>
          <w:lang w:val="en-US"/>
        </w:rPr>
        <w:t>Giordani, H. and R. Bourdallé-Badie: An eddy-diffusivity mass-flux parameterization for modeling oceanic convection, virtual PIRATA-24-TAV meeting (in visio-conference), 11-14 May 2021.</w:t>
      </w:r>
    </w:p>
    <w:p w14:paraId="1F03ABC2" w14:textId="77777777" w:rsidR="00E928F3" w:rsidRPr="00BF3EC7" w:rsidRDefault="00E928F3" w:rsidP="00E928F3">
      <w:pPr>
        <w:pStyle w:val="Paragraphedeliste"/>
        <w:numPr>
          <w:ilvl w:val="0"/>
          <w:numId w:val="21"/>
        </w:numPr>
        <w:tabs>
          <w:tab w:val="clear" w:pos="360"/>
          <w:tab w:val="num" w:pos="0"/>
        </w:tabs>
        <w:adjustRightInd w:val="0"/>
        <w:ind w:left="142" w:hanging="142"/>
        <w:jc w:val="both"/>
        <w:rPr>
          <w:rFonts w:ascii="Arial" w:hAnsi="Arial" w:cs="Arial"/>
          <w:lang w:val="en-US"/>
        </w:rPr>
      </w:pPr>
      <w:r w:rsidRPr="004E2E23">
        <w:rPr>
          <w:rFonts w:ascii="Arial" w:hAnsi="Arial" w:cs="Arial"/>
          <w:lang w:val="en-US"/>
        </w:rPr>
        <w:t>Houndegnonto, J.O., N. Kolodziejczyk, C. Maes, B. Bourlès, N. Grima, D. Dober, C. Y. Da-Allada, and N. Reul, On the formation of thermohaline stratification off Congo River plume, Colloque régional TACCOVAR, Cotonou, Bénin, (in visio-conference), 27 September-01 October 2021.</w:t>
      </w:r>
    </w:p>
    <w:p w14:paraId="3E6853E4" w14:textId="12F0A149" w:rsidR="00E53920" w:rsidRPr="00BF3EC7" w:rsidRDefault="00E53920" w:rsidP="00E53920">
      <w:pPr>
        <w:pStyle w:val="Paragraphedeliste"/>
        <w:numPr>
          <w:ilvl w:val="0"/>
          <w:numId w:val="21"/>
        </w:numPr>
        <w:tabs>
          <w:tab w:val="clear" w:pos="360"/>
          <w:tab w:val="num" w:pos="0"/>
        </w:tabs>
        <w:adjustRightInd w:val="0"/>
        <w:ind w:left="142" w:hanging="142"/>
        <w:jc w:val="both"/>
        <w:rPr>
          <w:rFonts w:ascii="Arial" w:hAnsi="Arial" w:cs="Arial"/>
          <w:lang w:val="en-US"/>
        </w:rPr>
      </w:pPr>
      <w:r w:rsidRPr="00BF3EC7">
        <w:rPr>
          <w:rFonts w:ascii="Arial" w:hAnsi="Arial" w:cs="Arial"/>
          <w:lang w:val="en-US"/>
        </w:rPr>
        <w:t>Hounsou-Gbo, G. A., J. Servain, E. Martins, M. Araujo. Long-term variability of South Atlantic and connections with El Niño Southern Oscillation, virtual PIRATA-24-TAV meeting (in visio-conference), 11-14 May 2021 (poster).</w:t>
      </w:r>
    </w:p>
    <w:p w14:paraId="707C6D33" w14:textId="31343FA1" w:rsidR="00E928F3" w:rsidRPr="00BF3EC7" w:rsidRDefault="00E14228" w:rsidP="00E928F3">
      <w:pPr>
        <w:pStyle w:val="Paragraphedeliste"/>
        <w:numPr>
          <w:ilvl w:val="0"/>
          <w:numId w:val="21"/>
        </w:numPr>
        <w:tabs>
          <w:tab w:val="clear" w:pos="360"/>
          <w:tab w:val="num" w:pos="0"/>
        </w:tabs>
        <w:adjustRightInd w:val="0"/>
        <w:ind w:left="142" w:hanging="142"/>
        <w:jc w:val="both"/>
        <w:rPr>
          <w:rFonts w:ascii="Arial" w:hAnsi="Arial" w:cs="Arial"/>
          <w:lang w:val="en-US"/>
        </w:rPr>
      </w:pPr>
      <w:r w:rsidRPr="00BF3EC7">
        <w:rPr>
          <w:rFonts w:ascii="Arial" w:hAnsi="Arial" w:cs="Arial"/>
          <w:lang w:val="en-US"/>
        </w:rPr>
        <w:lastRenderedPageBreak/>
        <w:t>Moum, J., S. J. Warner, B. Bourlès, P. Brandt, K. Hugues, D. Cherian, W. Smyth &amp; E. Shroyer, Mixing in the Equatorial Cold Tongues - A TAO / PIRATA Comparison of Xpod Adventures, virtual PIRATA-24-TAV meeting (in visio-conference), 11-14 May 2021.</w:t>
      </w:r>
    </w:p>
    <w:p w14:paraId="3C79D948" w14:textId="346822CB" w:rsidR="00E53920" w:rsidRPr="00BF3EC7" w:rsidRDefault="00E53920" w:rsidP="00E53920">
      <w:pPr>
        <w:pStyle w:val="Paragraphedeliste"/>
        <w:numPr>
          <w:ilvl w:val="0"/>
          <w:numId w:val="21"/>
        </w:numPr>
        <w:tabs>
          <w:tab w:val="clear" w:pos="360"/>
          <w:tab w:val="num" w:pos="0"/>
        </w:tabs>
        <w:adjustRightInd w:val="0"/>
        <w:ind w:left="142" w:hanging="142"/>
        <w:jc w:val="both"/>
        <w:rPr>
          <w:rFonts w:ascii="Arial" w:hAnsi="Arial" w:cs="Arial"/>
          <w:lang w:val="en-US"/>
        </w:rPr>
      </w:pPr>
      <w:r w:rsidRPr="00BF3EC7">
        <w:rPr>
          <w:rFonts w:ascii="Arial" w:hAnsi="Arial" w:cs="Arial"/>
          <w:lang w:val="en-US"/>
        </w:rPr>
        <w:t>Napolitano, D., G. Alory, J. Jouanno, Y. Morel, I. Dadou, G. Morvan, Island's topography effects on the meso-to-large scale circulation of the Gulf of Guinea, virtual PIRATA-24-TAV meeting (in visio-conference), 11-14 May 2021 (poster).</w:t>
      </w:r>
    </w:p>
    <w:p w14:paraId="1A0BA535" w14:textId="1D1D1C1A" w:rsidR="00E53920" w:rsidRPr="00BF3EC7" w:rsidRDefault="00E53920" w:rsidP="00E53920">
      <w:pPr>
        <w:pStyle w:val="Paragraphedeliste"/>
        <w:numPr>
          <w:ilvl w:val="0"/>
          <w:numId w:val="21"/>
        </w:numPr>
        <w:tabs>
          <w:tab w:val="clear" w:pos="360"/>
        </w:tabs>
        <w:adjustRightInd w:val="0"/>
        <w:ind w:left="142" w:hanging="142"/>
        <w:jc w:val="both"/>
        <w:rPr>
          <w:rFonts w:ascii="Arial" w:hAnsi="Arial" w:cs="Arial"/>
          <w:lang w:val="en-US"/>
        </w:rPr>
      </w:pPr>
      <w:r w:rsidRPr="00BF3EC7">
        <w:rPr>
          <w:rFonts w:ascii="Arial" w:hAnsi="Arial" w:cs="Arial"/>
          <w:lang w:val="en-US"/>
        </w:rPr>
        <w:t>Rémy, E. (invitée), Impact of tropical Atlantic observations on ocean analysis and forecasts, virtual PIRATA-24-TAV meeting (in visio-conference), 11-14 May 2021</w:t>
      </w:r>
    </w:p>
    <w:p w14:paraId="02D15E33" w14:textId="5242F860" w:rsidR="00E928F3" w:rsidRDefault="00E928F3" w:rsidP="00E928F3">
      <w:pPr>
        <w:pStyle w:val="Paragraphedeliste"/>
        <w:numPr>
          <w:ilvl w:val="0"/>
          <w:numId w:val="21"/>
        </w:numPr>
        <w:tabs>
          <w:tab w:val="clear" w:pos="360"/>
          <w:tab w:val="num" w:pos="0"/>
        </w:tabs>
        <w:adjustRightInd w:val="0"/>
        <w:ind w:left="142" w:hanging="142"/>
        <w:jc w:val="both"/>
        <w:rPr>
          <w:rFonts w:ascii="Arial" w:hAnsi="Arial" w:cs="Arial"/>
          <w:lang w:val="en-US"/>
        </w:rPr>
      </w:pPr>
      <w:r w:rsidRPr="004E2E23">
        <w:rPr>
          <w:rFonts w:ascii="Arial" w:hAnsi="Arial" w:cs="Arial"/>
          <w:lang w:val="en-US"/>
        </w:rPr>
        <w:t>Speich, S., W. Johns, R. Rodriguez, M. Araujo, B. Bourlès &amp; co-authors, Tropical Atlantic Contributions to the Global Ocean Observing System, All Atlantic 2021 meeting (CLIVAR-GOOS-TAOS- ATLANTOS), Ponta Delgada, Azores, Portugal, 2-4 June 2021.</w:t>
      </w:r>
    </w:p>
    <w:p w14:paraId="6E3F52FD" w14:textId="77777777" w:rsidR="00AC7BD6" w:rsidRPr="00AC7BD6" w:rsidRDefault="00AC7BD6" w:rsidP="00AC7BD6">
      <w:pPr>
        <w:adjustRightInd w:val="0"/>
        <w:jc w:val="both"/>
        <w:rPr>
          <w:rFonts w:ascii="Arial" w:hAnsi="Arial" w:cs="Arial"/>
          <w:lang w:val="en-US"/>
        </w:rPr>
      </w:pPr>
    </w:p>
    <w:p w14:paraId="39333302" w14:textId="77777777" w:rsidR="00AC7BD6" w:rsidRPr="005C3B2D" w:rsidRDefault="00AC7BD6" w:rsidP="00AC7BD6">
      <w:pPr>
        <w:pStyle w:val="Pieddepage"/>
        <w:tabs>
          <w:tab w:val="clear" w:pos="4536"/>
          <w:tab w:val="clear" w:pos="9072"/>
        </w:tabs>
        <w:rPr>
          <w:rFonts w:ascii="Arial" w:hAnsi="Arial" w:cs="Arial"/>
          <w:b/>
          <w:lang w:val="en-US"/>
        </w:rPr>
      </w:pPr>
      <w:r>
        <w:rPr>
          <w:rFonts w:ascii="Arial" w:hAnsi="Arial" w:cs="Arial"/>
          <w:b/>
          <w:lang w:val="en-US"/>
        </w:rPr>
        <w:t>2022: 4</w:t>
      </w:r>
    </w:p>
    <w:p w14:paraId="7C389848" w14:textId="77777777" w:rsidR="00AC7BD6" w:rsidRPr="00AC7BD6" w:rsidRDefault="00AC7BD6" w:rsidP="00AC7BD6">
      <w:pPr>
        <w:pStyle w:val="Paragraphedeliste"/>
        <w:numPr>
          <w:ilvl w:val="0"/>
          <w:numId w:val="21"/>
        </w:numPr>
        <w:tabs>
          <w:tab w:val="clear" w:pos="360"/>
          <w:tab w:val="num" w:pos="142"/>
        </w:tabs>
        <w:autoSpaceDE/>
        <w:autoSpaceDN/>
        <w:ind w:left="142" w:hanging="142"/>
        <w:jc w:val="both"/>
        <w:rPr>
          <w:rFonts w:ascii="Arial" w:hAnsi="Arial" w:cs="Arial"/>
          <w:lang w:val="en-US"/>
        </w:rPr>
      </w:pPr>
      <w:r w:rsidRPr="00AC7BD6">
        <w:rPr>
          <w:rFonts w:ascii="Arial" w:hAnsi="Arial" w:cs="Arial"/>
          <w:lang w:val="en-US"/>
        </w:rPr>
        <w:t>Awo F.M., M. Rouault, M. Ostrowski, F. S. Tomety, C. Y. Da-Allada, and J. Jouanno, Seasonal Cycle of Sea Surface Salinity in the Angola Upwelling System, TRIATLAS General Assemby and Conference – PIRATA-25 Meeting, Porto de Galinhas, Brazil, 03-07 October 2022</w:t>
      </w:r>
    </w:p>
    <w:p w14:paraId="22370A14" w14:textId="77777777" w:rsidR="00AC7BD6" w:rsidRPr="00AC7BD6" w:rsidRDefault="00AC7BD6" w:rsidP="00AC7BD6">
      <w:pPr>
        <w:pStyle w:val="Paragraphedeliste"/>
        <w:numPr>
          <w:ilvl w:val="0"/>
          <w:numId w:val="21"/>
        </w:numPr>
        <w:tabs>
          <w:tab w:val="clear" w:pos="360"/>
          <w:tab w:val="num" w:pos="142"/>
        </w:tabs>
        <w:autoSpaceDE/>
        <w:autoSpaceDN/>
        <w:ind w:left="142" w:hanging="142"/>
        <w:jc w:val="both"/>
        <w:rPr>
          <w:rFonts w:ascii="Arial" w:hAnsi="Arial" w:cs="Arial"/>
          <w:lang w:val="en-US"/>
        </w:rPr>
      </w:pPr>
      <w:r w:rsidRPr="00AC7BD6">
        <w:rPr>
          <w:rFonts w:ascii="Arial" w:hAnsi="Arial" w:cs="Arial"/>
          <w:color w:val="000000"/>
          <w:lang w:val="en-US"/>
        </w:rPr>
        <w:t xml:space="preserve">Gasparin, F., H. Giordani, S. Cravatte, R. Bourdallé-Badie, E. Kestenare, J. Llido, G. Samson, B. Bourlès, Observing and modelling diurnal ocean mixed layer in the eastern equatorial Atlantic, </w:t>
      </w:r>
      <w:r w:rsidRPr="00AC7BD6">
        <w:rPr>
          <w:rFonts w:ascii="Arial" w:hAnsi="Arial" w:cs="Arial"/>
          <w:lang w:val="en-US"/>
        </w:rPr>
        <w:t>TRIATLAS General Assemby and Conference – PIRATA-25 Meeting, Porto de Galinhas, Brazil, 03-07 October 2022</w:t>
      </w:r>
    </w:p>
    <w:p w14:paraId="348A67ED" w14:textId="77777777" w:rsidR="00AC7BD6" w:rsidRPr="00AC7BD6" w:rsidRDefault="00AC7BD6" w:rsidP="00AC7BD6">
      <w:pPr>
        <w:pStyle w:val="Paragraphedeliste"/>
        <w:numPr>
          <w:ilvl w:val="0"/>
          <w:numId w:val="21"/>
        </w:numPr>
        <w:tabs>
          <w:tab w:val="clear" w:pos="360"/>
          <w:tab w:val="num" w:pos="142"/>
        </w:tabs>
        <w:autoSpaceDE/>
        <w:autoSpaceDN/>
        <w:ind w:left="142" w:hanging="142"/>
        <w:jc w:val="both"/>
        <w:rPr>
          <w:rFonts w:ascii="Arial" w:hAnsi="Arial" w:cs="Arial"/>
          <w:lang w:val="en-US"/>
        </w:rPr>
      </w:pPr>
      <w:r w:rsidRPr="00AC7BD6">
        <w:rPr>
          <w:rFonts w:ascii="Arial" w:hAnsi="Arial" w:cs="Arial"/>
          <w:lang w:val="en-US"/>
        </w:rPr>
        <w:t>Giordani H. and P. Peyrillé, Dynamics of the Atlantic Marine Intertropical Convergence Zone, TRIATLAS General Assemby and Conference – PIRATA-25 Meeting, Porto de Galinhas, Brazil, 03-07 October 2022</w:t>
      </w:r>
    </w:p>
    <w:p w14:paraId="3CC1AD97" w14:textId="77777777" w:rsidR="00AC7BD6" w:rsidRPr="00AC7BD6" w:rsidRDefault="00AC7BD6" w:rsidP="00AC7BD6">
      <w:pPr>
        <w:pStyle w:val="Paragraphedeliste"/>
        <w:numPr>
          <w:ilvl w:val="0"/>
          <w:numId w:val="21"/>
        </w:numPr>
        <w:tabs>
          <w:tab w:val="clear" w:pos="360"/>
          <w:tab w:val="num" w:pos="142"/>
        </w:tabs>
        <w:autoSpaceDE/>
        <w:autoSpaceDN/>
        <w:ind w:left="142" w:hanging="142"/>
        <w:jc w:val="both"/>
        <w:rPr>
          <w:rFonts w:ascii="Arial" w:hAnsi="Arial" w:cs="Arial"/>
          <w:lang w:val="en-US"/>
        </w:rPr>
      </w:pPr>
      <w:r w:rsidRPr="00AC7BD6">
        <w:rPr>
          <w:rFonts w:ascii="Arial" w:hAnsi="Arial" w:cs="Arial"/>
          <w:color w:val="000000"/>
          <w:lang w:val="en-US"/>
        </w:rPr>
        <w:t xml:space="preserve">Thiam A.K., G. Alory, I. Dadou, Y. Morel, D. Napolitano, J. Jouanno, Mesoscale dynamics in the northern Gulf of Guinea, </w:t>
      </w:r>
      <w:r w:rsidRPr="00AC7BD6">
        <w:rPr>
          <w:rFonts w:ascii="Arial" w:hAnsi="Arial" w:cs="Arial"/>
          <w:lang w:val="en-US"/>
        </w:rPr>
        <w:t>TRIATLAS General Assemby and Conference – PIRATA-25 Meeting, Porto de Galinhas, Brazil, 03-07 October 2022</w:t>
      </w:r>
    </w:p>
    <w:p w14:paraId="3BCCC1CA" w14:textId="77777777" w:rsidR="00AC7BD6" w:rsidRDefault="00AC7BD6" w:rsidP="00AC7BD6">
      <w:pPr>
        <w:pStyle w:val="Paragraphedeliste"/>
        <w:adjustRightInd w:val="0"/>
        <w:ind w:left="142"/>
        <w:jc w:val="both"/>
        <w:rPr>
          <w:rFonts w:ascii="Arial" w:hAnsi="Arial" w:cs="Arial"/>
          <w:lang w:val="en-US"/>
        </w:rPr>
      </w:pPr>
    </w:p>
    <w:p w14:paraId="6A916850" w14:textId="7D7C4CB9" w:rsidR="005B7445" w:rsidRPr="00BC67D3" w:rsidRDefault="005B7445" w:rsidP="00BC67D3">
      <w:pPr>
        <w:adjustRightInd w:val="0"/>
        <w:jc w:val="both"/>
        <w:rPr>
          <w:rFonts w:ascii="Arial" w:hAnsi="Arial" w:cs="Arial"/>
          <w:b/>
          <w:lang w:val="en-US"/>
        </w:rPr>
      </w:pPr>
      <w:r w:rsidRPr="00BC67D3">
        <w:rPr>
          <w:rFonts w:ascii="Arial" w:hAnsi="Arial" w:cs="Arial"/>
          <w:b/>
          <w:lang w:val="en-US"/>
        </w:rPr>
        <w:t xml:space="preserve">2023: </w:t>
      </w:r>
      <w:r w:rsidR="00C970E3">
        <w:rPr>
          <w:rFonts w:ascii="Arial" w:hAnsi="Arial" w:cs="Arial"/>
          <w:b/>
          <w:lang w:val="en-US"/>
        </w:rPr>
        <w:t>10</w:t>
      </w:r>
    </w:p>
    <w:p w14:paraId="516651BB" w14:textId="54FD1232" w:rsidR="008E4FE5" w:rsidRPr="00C970E3" w:rsidRDefault="00C970E3" w:rsidP="00BC67D3">
      <w:pPr>
        <w:adjustRightInd w:val="0"/>
        <w:jc w:val="both"/>
        <w:rPr>
          <w:rFonts w:ascii="Arial" w:hAnsi="Arial" w:cs="Arial"/>
          <w:bCs/>
          <w:iCs/>
          <w:szCs w:val="22"/>
          <w:lang w:val="en-US"/>
        </w:rPr>
      </w:pPr>
      <w:r w:rsidRPr="00C970E3">
        <w:rPr>
          <w:rFonts w:ascii="Arial" w:hAnsi="Arial" w:cs="Arial"/>
          <w:bCs/>
          <w:iCs/>
          <w:szCs w:val="22"/>
          <w:lang w:val="en-US"/>
        </w:rPr>
        <w:t>Annasawmy</w:t>
      </w:r>
      <w:r>
        <w:rPr>
          <w:rFonts w:ascii="Arial" w:hAnsi="Arial" w:cs="Arial"/>
          <w:bCs/>
          <w:iCs/>
          <w:szCs w:val="22"/>
          <w:lang w:val="en-US"/>
        </w:rPr>
        <w:t xml:space="preserve"> P.</w:t>
      </w:r>
      <w:r w:rsidRPr="00C970E3">
        <w:rPr>
          <w:rFonts w:ascii="Arial" w:hAnsi="Arial" w:cs="Arial"/>
          <w:bCs/>
          <w:iCs/>
          <w:szCs w:val="22"/>
          <w:lang w:val="en-US"/>
        </w:rPr>
        <w:t>, L. Izard, P. Rousselot, S. Hillion, B. Bourlès, J.</w:t>
      </w:r>
      <w:r>
        <w:rPr>
          <w:rFonts w:ascii="Arial" w:hAnsi="Arial" w:cs="Arial"/>
          <w:bCs/>
          <w:iCs/>
          <w:szCs w:val="22"/>
          <w:lang w:val="en-US"/>
        </w:rPr>
        <w:t xml:space="preserve"> </w:t>
      </w:r>
      <w:r w:rsidRPr="00C970E3">
        <w:rPr>
          <w:rFonts w:ascii="Arial" w:hAnsi="Arial" w:cs="Arial"/>
          <w:bCs/>
          <w:iCs/>
          <w:szCs w:val="22"/>
          <w:lang w:val="en-US"/>
        </w:rPr>
        <w:t xml:space="preserve">Habasque </w:t>
      </w:r>
      <w:r>
        <w:rPr>
          <w:rFonts w:ascii="Arial" w:hAnsi="Arial" w:cs="Arial"/>
          <w:bCs/>
          <w:iCs/>
          <w:szCs w:val="22"/>
          <w:lang w:val="en-US"/>
        </w:rPr>
        <w:t xml:space="preserve">(2023), </w:t>
      </w:r>
      <w:r w:rsidRPr="00C970E3">
        <w:rPr>
          <w:rFonts w:ascii="Arial" w:hAnsi="Arial" w:cs="Arial"/>
          <w:bCs/>
          <w:iCs/>
          <w:szCs w:val="22"/>
          <w:lang w:val="en-US"/>
        </w:rPr>
        <w:t>Spatio-temporal variability in pelagic biophysical associations in the eastern tropical Atlantic</w:t>
      </w:r>
      <w:r>
        <w:rPr>
          <w:rFonts w:ascii="Arial" w:hAnsi="Arial" w:cs="Arial"/>
          <w:bCs/>
          <w:iCs/>
          <w:szCs w:val="22"/>
          <w:lang w:val="en-US"/>
        </w:rPr>
        <w:t>,</w:t>
      </w:r>
      <w:r w:rsidRPr="00C970E3">
        <w:rPr>
          <w:rFonts w:ascii="Arial" w:hAnsi="Arial" w:cs="Arial"/>
          <w:bCs/>
          <w:iCs/>
          <w:szCs w:val="22"/>
          <w:lang w:val="en-US"/>
        </w:rPr>
        <w:t xml:space="preserve"> PIRATA-26 Meeting &amp; TRIATLAS Conference and General Assembly, Banyuls sur Mer, France, 16-20 octobre, 2023.</w:t>
      </w:r>
    </w:p>
    <w:p w14:paraId="7B9108F9" w14:textId="303F3E6E" w:rsidR="00BC67D3" w:rsidRPr="000550E6" w:rsidRDefault="008E4FE5" w:rsidP="00BC67D3">
      <w:pPr>
        <w:adjustRightInd w:val="0"/>
        <w:jc w:val="both"/>
        <w:rPr>
          <w:rFonts w:ascii="Arial" w:hAnsi="Arial" w:cs="Arial"/>
          <w:lang w:val="en-US"/>
        </w:rPr>
      </w:pPr>
      <w:r w:rsidRPr="000550E6">
        <w:rPr>
          <w:rFonts w:ascii="Arial" w:hAnsi="Arial" w:cs="Arial"/>
          <w:lang w:val="en-US"/>
        </w:rPr>
        <w:t xml:space="preserve">Cariou, T., L. Andres, A. Brouquier, B. Bourlès, L. Coppola, S. Hillion, N. Lefèvre, F. Le Loch, A. Lorrain, A. Médieu, J.M. Munaron, I. Pondaven, G. Reverdin, F. Roubaud, P. Rousselot, V. Taillandier </w:t>
      </w:r>
      <w:r w:rsidR="00BC67D3" w:rsidRPr="000550E6">
        <w:rPr>
          <w:rFonts w:ascii="Arial" w:hAnsi="Arial" w:cs="Arial"/>
          <w:lang w:val="en-US"/>
        </w:rPr>
        <w:t>(2023), New biogeochemical parameters collected during PIRATA-FR,</w:t>
      </w:r>
      <w:r w:rsidR="00C970E3" w:rsidRPr="000550E6">
        <w:rPr>
          <w:rFonts w:ascii="Arial" w:hAnsi="Arial" w:cs="Arial"/>
          <w:lang w:val="en-US"/>
        </w:rPr>
        <w:t xml:space="preserve"> </w:t>
      </w:r>
      <w:r w:rsidR="00C970E3" w:rsidRPr="000550E6">
        <w:rPr>
          <w:rFonts w:ascii="Arial" w:hAnsi="Arial" w:cs="Arial"/>
          <w:bCs/>
          <w:iCs/>
          <w:szCs w:val="22"/>
          <w:lang w:val="en-US"/>
        </w:rPr>
        <w:t>PIRATA-26 Meeting &amp; TRIATLAS Conference and General Assembly, Banyuls sur Mer, France, 16-20 octobre, 2023.</w:t>
      </w:r>
    </w:p>
    <w:p w14:paraId="7980C3EC" w14:textId="24B3CF94" w:rsidR="00BC67D3" w:rsidRPr="00BC67D3" w:rsidRDefault="00BC67D3" w:rsidP="00BC67D3">
      <w:pPr>
        <w:adjustRightInd w:val="0"/>
        <w:jc w:val="both"/>
        <w:rPr>
          <w:rFonts w:ascii="Arial" w:hAnsi="Arial" w:cs="Arial"/>
          <w:lang w:val="en-US"/>
        </w:rPr>
      </w:pPr>
      <w:r w:rsidRPr="00BC67D3">
        <w:rPr>
          <w:rFonts w:ascii="Arial" w:hAnsi="Arial" w:cs="Arial"/>
          <w:lang w:val="en-US"/>
        </w:rPr>
        <w:t>Di Matteo L., I. Dadou, C. Cardot, D. Napolitano, G. Alory, Y. Morel, G. Morvan, M. Aguedjou, A. Chaigneau, M. Gévaudan, J. Jouanno (2023), Physical/biogeochemical interactions in the Gulf of Guinea near Sao Tomé Island</w:t>
      </w:r>
      <w:r>
        <w:rPr>
          <w:rFonts w:ascii="Arial" w:hAnsi="Arial" w:cs="Arial"/>
          <w:lang w:val="en-US"/>
        </w:rPr>
        <w:t>,</w:t>
      </w:r>
      <w:r w:rsidR="00C970E3" w:rsidRPr="00C970E3">
        <w:rPr>
          <w:rFonts w:ascii="Arial" w:hAnsi="Arial" w:cs="Arial"/>
          <w:bCs/>
          <w:iCs/>
          <w:szCs w:val="22"/>
          <w:lang w:val="en-US"/>
        </w:rPr>
        <w:t xml:space="preserve"> </w:t>
      </w:r>
      <w:r w:rsidR="00C970E3">
        <w:rPr>
          <w:rFonts w:ascii="Arial" w:hAnsi="Arial" w:cs="Arial"/>
          <w:bCs/>
          <w:iCs/>
          <w:szCs w:val="22"/>
          <w:lang w:val="en-US"/>
        </w:rPr>
        <w:t>PIRATA-26 Meeting &amp; TRIATLAS Conference and General Assembly, Banyuls sur Mer, France, 16-20 octobre, 2023.</w:t>
      </w:r>
    </w:p>
    <w:p w14:paraId="6B99611A" w14:textId="212F15BE" w:rsidR="008E4FE5" w:rsidRDefault="008E4FE5" w:rsidP="00BC67D3">
      <w:pPr>
        <w:adjustRightInd w:val="0"/>
        <w:jc w:val="both"/>
        <w:rPr>
          <w:rFonts w:ascii="Arial" w:hAnsi="Arial" w:cs="Arial"/>
          <w:lang w:val="en-US"/>
        </w:rPr>
      </w:pPr>
      <w:r w:rsidRPr="00BC67D3">
        <w:rPr>
          <w:rFonts w:ascii="Arial" w:hAnsi="Arial" w:cs="Arial"/>
          <w:lang w:val="en-US"/>
        </w:rPr>
        <w:t>Gasparin, F., H. Giordani, R. Bourdalle-Badie, G. Samson</w:t>
      </w:r>
      <w:r w:rsidR="00BC67D3" w:rsidRPr="00BC67D3">
        <w:rPr>
          <w:rFonts w:ascii="Arial" w:hAnsi="Arial" w:cs="Arial"/>
          <w:lang w:val="en-US"/>
        </w:rPr>
        <w:t xml:space="preserve"> (2023), Evaluation and optimization of numerical parametrizations of the ocean mixed layer based on PIRATA observations in the equatorial Atlantic Ocean, </w:t>
      </w:r>
      <w:r w:rsidR="00C970E3">
        <w:rPr>
          <w:rFonts w:ascii="Arial" w:hAnsi="Arial" w:cs="Arial"/>
          <w:bCs/>
          <w:iCs/>
          <w:szCs w:val="22"/>
          <w:lang w:val="en-US"/>
        </w:rPr>
        <w:t>PIRATA-26 Meeting &amp; TRIATLAS Conference and General Assembly, Banyuls sur Mer, France, 16-20 octobre, 2023.</w:t>
      </w:r>
    </w:p>
    <w:p w14:paraId="791BA864" w14:textId="13ECEF19" w:rsidR="00C970E3" w:rsidRDefault="00C970E3" w:rsidP="003D58FD">
      <w:pPr>
        <w:adjustRightInd w:val="0"/>
        <w:jc w:val="both"/>
        <w:rPr>
          <w:rFonts w:ascii="Arial" w:hAnsi="Arial" w:cs="Arial"/>
          <w:lang w:val="en-US"/>
        </w:rPr>
      </w:pPr>
      <w:r w:rsidRPr="00C970E3">
        <w:rPr>
          <w:rFonts w:ascii="Arial" w:hAnsi="Arial" w:cs="Arial"/>
          <w:lang w:val="en-US"/>
        </w:rPr>
        <w:t>Gévaudan M</w:t>
      </w:r>
      <w:r>
        <w:rPr>
          <w:rFonts w:ascii="Arial" w:hAnsi="Arial" w:cs="Arial"/>
          <w:lang w:val="en-US"/>
        </w:rPr>
        <w:t xml:space="preserve">., J. </w:t>
      </w:r>
      <w:r w:rsidRPr="00C970E3">
        <w:rPr>
          <w:rFonts w:ascii="Arial" w:hAnsi="Arial" w:cs="Arial"/>
          <w:lang w:val="en-US"/>
        </w:rPr>
        <w:t>Jouan</w:t>
      </w:r>
      <w:r>
        <w:rPr>
          <w:rFonts w:ascii="Arial" w:hAnsi="Arial" w:cs="Arial"/>
          <w:lang w:val="en-US"/>
        </w:rPr>
        <w:t>n</w:t>
      </w:r>
      <w:r w:rsidRPr="00C970E3">
        <w:rPr>
          <w:rFonts w:ascii="Arial" w:hAnsi="Arial" w:cs="Arial"/>
          <w:lang w:val="en-US"/>
        </w:rPr>
        <w:t>o</w:t>
      </w:r>
      <w:r>
        <w:rPr>
          <w:rFonts w:ascii="Arial" w:hAnsi="Arial" w:cs="Arial"/>
          <w:lang w:val="en-US"/>
        </w:rPr>
        <w:t xml:space="preserve"> and O.</w:t>
      </w:r>
      <w:r w:rsidRPr="00C970E3">
        <w:rPr>
          <w:rFonts w:ascii="Arial" w:hAnsi="Arial" w:cs="Arial"/>
          <w:lang w:val="en-US"/>
        </w:rPr>
        <w:t xml:space="preserve"> Aumont </w:t>
      </w:r>
      <w:r>
        <w:rPr>
          <w:rFonts w:ascii="Arial" w:hAnsi="Arial" w:cs="Arial"/>
          <w:lang w:val="en-US"/>
        </w:rPr>
        <w:t xml:space="preserve">(2023), </w:t>
      </w:r>
      <w:r w:rsidRPr="00C970E3">
        <w:rPr>
          <w:rFonts w:ascii="Arial" w:hAnsi="Arial" w:cs="Arial"/>
          <w:lang w:val="en-US"/>
        </w:rPr>
        <w:t xml:space="preserve">On the importance of organic matter discharge for the Amazon plume </w:t>
      </w:r>
      <w:proofErr w:type="gramStart"/>
      <w:r w:rsidRPr="00C970E3">
        <w:rPr>
          <w:rFonts w:ascii="Arial" w:hAnsi="Arial" w:cs="Arial"/>
          <w:lang w:val="en-US"/>
        </w:rPr>
        <w:t>productivity :</w:t>
      </w:r>
      <w:proofErr w:type="gramEnd"/>
      <w:r w:rsidRPr="00C970E3">
        <w:rPr>
          <w:rFonts w:ascii="Arial" w:hAnsi="Arial" w:cs="Arial"/>
          <w:lang w:val="en-US"/>
        </w:rPr>
        <w:t xml:space="preserve"> a modeling study</w:t>
      </w:r>
      <w:r>
        <w:rPr>
          <w:rFonts w:ascii="Arial" w:hAnsi="Arial" w:cs="Arial"/>
          <w:lang w:val="en-US"/>
        </w:rPr>
        <w:t xml:space="preserve">, </w:t>
      </w:r>
      <w:r>
        <w:rPr>
          <w:rFonts w:ascii="Arial" w:hAnsi="Arial" w:cs="Arial"/>
          <w:bCs/>
          <w:iCs/>
          <w:szCs w:val="22"/>
          <w:lang w:val="en-US"/>
        </w:rPr>
        <w:t>PIRATA-26 Meeting &amp; TRIATLAS Conference and General Assembly, Banyuls sur Mer, France, 16-20 octobre, 2023.</w:t>
      </w:r>
    </w:p>
    <w:p w14:paraId="762F04AC" w14:textId="0BAFFA22" w:rsidR="008E4FE5" w:rsidRPr="003D58FD" w:rsidRDefault="008E4FE5" w:rsidP="003D58FD">
      <w:pPr>
        <w:adjustRightInd w:val="0"/>
        <w:jc w:val="both"/>
        <w:rPr>
          <w:rFonts w:ascii="Arial" w:hAnsi="Arial" w:cs="Arial"/>
          <w:lang w:val="en-US"/>
        </w:rPr>
      </w:pPr>
      <w:r w:rsidRPr="003D58FD">
        <w:rPr>
          <w:rFonts w:ascii="Arial" w:hAnsi="Arial" w:cs="Arial"/>
          <w:lang w:val="en-US"/>
        </w:rPr>
        <w:t xml:space="preserve">Robo., M., J. Llido, A. Paulmier, T. Cariou, V. Garçon </w:t>
      </w:r>
      <w:r w:rsidR="00BC67D3" w:rsidRPr="003D58FD">
        <w:rPr>
          <w:rFonts w:ascii="Arial" w:hAnsi="Arial" w:cs="Arial"/>
          <w:lang w:val="en-US"/>
        </w:rPr>
        <w:t>(2023)</w:t>
      </w:r>
      <w:r w:rsidR="003D58FD" w:rsidRPr="003D58FD">
        <w:rPr>
          <w:rFonts w:ascii="Arial" w:hAnsi="Arial" w:cs="Arial"/>
          <w:lang w:val="en-US"/>
        </w:rPr>
        <w:t>, Interannual oxygen variability in the Eastern Tropical Atlantic Ocean,</w:t>
      </w:r>
      <w:r w:rsidR="00C970E3">
        <w:rPr>
          <w:rFonts w:ascii="Arial" w:hAnsi="Arial" w:cs="Arial"/>
          <w:lang w:val="en-US"/>
        </w:rPr>
        <w:t xml:space="preserve"> </w:t>
      </w:r>
      <w:r w:rsidR="00C970E3">
        <w:rPr>
          <w:rFonts w:ascii="Arial" w:hAnsi="Arial" w:cs="Arial"/>
          <w:bCs/>
          <w:iCs/>
          <w:szCs w:val="22"/>
          <w:lang w:val="en-US"/>
        </w:rPr>
        <w:t>PIRATA-26 Meeting &amp; TRIATLAS Conference and General Assembly, Banyuls sur Mer, France, 16-20 octobre, 2023.</w:t>
      </w:r>
    </w:p>
    <w:p w14:paraId="52ADF01A" w14:textId="7C8C6B88" w:rsidR="00BC67D3" w:rsidRPr="00BC67D3" w:rsidRDefault="008E4FE5" w:rsidP="00BC67D3">
      <w:pPr>
        <w:adjustRightInd w:val="0"/>
        <w:rPr>
          <w:rFonts w:ascii="Arial" w:hAnsi="Arial" w:cs="Arial"/>
          <w:bCs/>
          <w:iCs/>
          <w:szCs w:val="22"/>
          <w:lang w:val="en-US"/>
        </w:rPr>
      </w:pPr>
      <w:r w:rsidRPr="00BC67D3">
        <w:rPr>
          <w:rFonts w:ascii="Arial" w:hAnsi="Arial" w:cs="Arial"/>
          <w:bCs/>
          <w:iCs/>
          <w:szCs w:val="22"/>
          <w:lang w:val="en-US"/>
        </w:rPr>
        <w:t>Rousselot, P., A. Brouquier, B. Bourlès, T. Cariou, S. Hillion, J. Llido, I. Pondaven, F. Roubaud</w:t>
      </w:r>
      <w:r w:rsidR="00BC67D3" w:rsidRPr="00BC67D3">
        <w:rPr>
          <w:rFonts w:ascii="Arial" w:hAnsi="Arial" w:cs="Arial"/>
          <w:bCs/>
          <w:iCs/>
          <w:szCs w:val="22"/>
          <w:lang w:val="en-US"/>
        </w:rPr>
        <w:t xml:space="preserve"> (2023), Physical data collected during PIRATA-FR : Processing, Validation and Diffusion</w:t>
      </w:r>
      <w:r w:rsidR="00BC67D3">
        <w:rPr>
          <w:rFonts w:ascii="Arial" w:hAnsi="Arial" w:cs="Arial"/>
          <w:bCs/>
          <w:iCs/>
          <w:szCs w:val="22"/>
          <w:lang w:val="en-US"/>
        </w:rPr>
        <w:t xml:space="preserve">, </w:t>
      </w:r>
      <w:r w:rsidR="003D58FD">
        <w:rPr>
          <w:rFonts w:ascii="Arial" w:hAnsi="Arial" w:cs="Arial"/>
          <w:bCs/>
          <w:iCs/>
          <w:szCs w:val="22"/>
          <w:lang w:val="en-US"/>
        </w:rPr>
        <w:t>PIRATA-26 Meeting &amp; TRIATLAS</w:t>
      </w:r>
      <w:r w:rsidR="00C970E3">
        <w:rPr>
          <w:rFonts w:ascii="Arial" w:hAnsi="Arial" w:cs="Arial"/>
          <w:bCs/>
          <w:iCs/>
          <w:szCs w:val="22"/>
          <w:lang w:val="en-US"/>
        </w:rPr>
        <w:t xml:space="preserve"> Conference and General Assembly, Banyuls sur Mer, France, 16-20 octobre, 2023.</w:t>
      </w:r>
      <w:r w:rsidR="003D58FD">
        <w:rPr>
          <w:rFonts w:ascii="Arial" w:hAnsi="Arial" w:cs="Arial"/>
          <w:bCs/>
          <w:iCs/>
          <w:szCs w:val="22"/>
          <w:lang w:val="en-US"/>
        </w:rPr>
        <w:t xml:space="preserve"> </w:t>
      </w:r>
    </w:p>
    <w:p w14:paraId="1762487C" w14:textId="24399AB2" w:rsidR="003D58FD" w:rsidRPr="00C970E3" w:rsidRDefault="003D58FD" w:rsidP="00C970E3">
      <w:pPr>
        <w:adjustRightInd w:val="0"/>
        <w:jc w:val="both"/>
        <w:rPr>
          <w:rFonts w:ascii="Arial" w:hAnsi="Arial" w:cs="Arial"/>
          <w:bCs/>
          <w:iCs/>
          <w:szCs w:val="22"/>
          <w:lang w:val="en-US"/>
        </w:rPr>
      </w:pPr>
      <w:r w:rsidRPr="00C970E3">
        <w:rPr>
          <w:rFonts w:ascii="Arial" w:hAnsi="Arial" w:cs="Arial"/>
          <w:bCs/>
          <w:iCs/>
          <w:szCs w:val="22"/>
          <w:lang w:val="en-US"/>
        </w:rPr>
        <w:t>Thiam A.K., G. Alory, I. Dadou, Y. Morel, C. Cardot, D. Napolitano, M. Agedjou, G. Morvan, J. Jouanno (2023), Mesoscale dynamics and its influence on coastal upwelling in the northern Gulf of Guinea,</w:t>
      </w:r>
      <w:r w:rsidR="00C970E3" w:rsidRPr="00C970E3">
        <w:rPr>
          <w:rFonts w:ascii="Arial" w:hAnsi="Arial" w:cs="Arial"/>
          <w:bCs/>
          <w:iCs/>
          <w:szCs w:val="22"/>
          <w:lang w:val="en-US"/>
        </w:rPr>
        <w:t xml:space="preserve"> PIRATA-26 Meeting &amp; TRIATLAS Conference and General Assembly, Banyuls sur Mer, France, 16-20 octobre, 2023.</w:t>
      </w:r>
    </w:p>
    <w:p w14:paraId="61C298B7" w14:textId="15559F4F" w:rsidR="008E4FE5" w:rsidRDefault="008E4FE5" w:rsidP="00C970E3">
      <w:pPr>
        <w:adjustRightInd w:val="0"/>
        <w:jc w:val="both"/>
        <w:rPr>
          <w:rFonts w:ascii="Arial" w:hAnsi="Arial" w:cs="Arial"/>
          <w:bCs/>
          <w:iCs/>
          <w:szCs w:val="22"/>
          <w:lang w:val="en-US"/>
        </w:rPr>
      </w:pPr>
      <w:r w:rsidRPr="003D58FD">
        <w:rPr>
          <w:rFonts w:ascii="Arial" w:hAnsi="Arial" w:cs="Arial"/>
          <w:bCs/>
          <w:iCs/>
          <w:szCs w:val="22"/>
          <w:lang w:val="en-US"/>
        </w:rPr>
        <w:t>Topé, G.D.A. ,G. Alory, S. Djakouré, C.Y. Da-Allada, J. Jouanno, G. Morvan</w:t>
      </w:r>
      <w:r w:rsidR="003D58FD" w:rsidRPr="003D58FD">
        <w:rPr>
          <w:rFonts w:ascii="Arial" w:hAnsi="Arial" w:cs="Arial"/>
          <w:bCs/>
          <w:iCs/>
          <w:szCs w:val="22"/>
          <w:lang w:val="en-US"/>
        </w:rPr>
        <w:t xml:space="preserve"> (2023), Impact of marine heat waves on the ocean and atmospheric conditions in the Gulf of Guinea, </w:t>
      </w:r>
      <w:r w:rsidR="00C970E3">
        <w:rPr>
          <w:rFonts w:ascii="Arial" w:hAnsi="Arial" w:cs="Arial"/>
          <w:bCs/>
          <w:iCs/>
          <w:szCs w:val="22"/>
          <w:lang w:val="en-US"/>
        </w:rPr>
        <w:t>PIRATA-26 Meeting &amp; TRIATLAS Conference and General Assembly, Banyuls sur Mer, France, 16-20 octobre, 2023.</w:t>
      </w:r>
    </w:p>
    <w:p w14:paraId="6F9C4819" w14:textId="1FE9D081" w:rsidR="00795681" w:rsidRPr="00795681" w:rsidRDefault="00C970E3" w:rsidP="00795681">
      <w:pPr>
        <w:adjustRightInd w:val="0"/>
        <w:jc w:val="both"/>
        <w:rPr>
          <w:rFonts w:ascii="Arial" w:hAnsi="Arial" w:cs="Arial"/>
          <w:b/>
          <w:bCs/>
          <w:iCs/>
          <w:szCs w:val="22"/>
          <w:lang w:val="en-US"/>
        </w:rPr>
      </w:pPr>
      <w:r w:rsidRPr="00795681">
        <w:rPr>
          <w:rFonts w:ascii="Arial" w:hAnsi="Arial" w:cs="Arial"/>
          <w:bCs/>
          <w:iCs/>
          <w:szCs w:val="22"/>
          <w:lang w:val="en-US"/>
        </w:rPr>
        <w:t xml:space="preserve">Llido J., </w:t>
      </w:r>
      <w:r w:rsidR="00795681" w:rsidRPr="00795681">
        <w:rPr>
          <w:rFonts w:ascii="Arial" w:hAnsi="Arial" w:cs="Arial"/>
          <w:bCs/>
          <w:iCs/>
          <w:szCs w:val="22"/>
          <w:lang w:val="en-US"/>
        </w:rPr>
        <w:t>B.</w:t>
      </w:r>
      <w:r w:rsidR="00795681">
        <w:rPr>
          <w:rFonts w:ascii="Arial" w:hAnsi="Arial" w:cs="Arial"/>
          <w:bCs/>
          <w:iCs/>
          <w:szCs w:val="22"/>
          <w:lang w:val="en-US"/>
        </w:rPr>
        <w:t xml:space="preserve"> </w:t>
      </w:r>
      <w:r w:rsidR="00795681" w:rsidRPr="00795681">
        <w:rPr>
          <w:rFonts w:ascii="Arial" w:hAnsi="Arial" w:cs="Arial"/>
          <w:bCs/>
          <w:iCs/>
          <w:szCs w:val="22"/>
          <w:lang w:val="en-US"/>
        </w:rPr>
        <w:t>Bourlès, P. Rousselot, T. Cariou, S</w:t>
      </w:r>
      <w:r w:rsidR="00795681">
        <w:rPr>
          <w:rFonts w:ascii="Arial" w:hAnsi="Arial" w:cs="Arial"/>
          <w:bCs/>
          <w:iCs/>
          <w:szCs w:val="22"/>
          <w:lang w:val="en-US"/>
        </w:rPr>
        <w:t xml:space="preserve">. Hillion, F. Roubaud, A. Brouquier, I. Pondaven, F. Gasparin, F. Hernandez, J. Jouanno (2023), </w:t>
      </w:r>
      <w:r w:rsidR="00795681" w:rsidRPr="00795681">
        <w:rPr>
          <w:rFonts w:ascii="Arial" w:hAnsi="Arial" w:cs="Arial"/>
          <w:iCs/>
          <w:szCs w:val="22"/>
          <w:lang w:val="en-US"/>
        </w:rPr>
        <w:t xml:space="preserve">PIRATA and SNO PIRATA: The evolution of observations in the Eastern Tropical Atlantic </w:t>
      </w:r>
      <w:r w:rsidR="00795681">
        <w:rPr>
          <w:rFonts w:ascii="Arial" w:hAnsi="Arial" w:cs="Arial"/>
          <w:iCs/>
          <w:szCs w:val="22"/>
          <w:lang w:val="en-US"/>
        </w:rPr>
        <w:t>and perspectives, 10ème Conférence Internationale TACCOVAR, Bénin,  18-20 septembre 2023.</w:t>
      </w:r>
    </w:p>
    <w:p w14:paraId="10CD5A11" w14:textId="5986DD05" w:rsidR="00C970E3" w:rsidRPr="00795681" w:rsidRDefault="00C970E3" w:rsidP="00C970E3">
      <w:pPr>
        <w:adjustRightInd w:val="0"/>
        <w:jc w:val="both"/>
        <w:rPr>
          <w:rFonts w:ascii="Arial" w:hAnsi="Arial" w:cs="Arial"/>
          <w:bCs/>
          <w:iCs/>
          <w:szCs w:val="22"/>
          <w:lang w:val="en-US"/>
        </w:rPr>
      </w:pPr>
    </w:p>
    <w:p w14:paraId="35B99A5A" w14:textId="77777777" w:rsidR="00C970E3" w:rsidRPr="00795681" w:rsidRDefault="00C970E3" w:rsidP="00C970E3">
      <w:pPr>
        <w:adjustRightInd w:val="0"/>
        <w:jc w:val="both"/>
        <w:rPr>
          <w:rFonts w:ascii="Arial" w:hAnsi="Arial" w:cs="Arial"/>
          <w:b/>
          <w:iCs/>
          <w:szCs w:val="22"/>
          <w:lang w:val="en-US"/>
        </w:rPr>
      </w:pPr>
    </w:p>
    <w:p w14:paraId="6192A239" w14:textId="53BE3B6B" w:rsidR="008E4FE5" w:rsidRPr="00795681" w:rsidRDefault="00FF5CC9" w:rsidP="00AC7BD6">
      <w:pPr>
        <w:adjustRightInd w:val="0"/>
        <w:jc w:val="both"/>
        <w:rPr>
          <w:rFonts w:ascii="Arial" w:hAnsi="Arial" w:cs="Arial"/>
          <w:b/>
          <w:lang w:val="en-US"/>
        </w:rPr>
      </w:pPr>
      <w:proofErr w:type="gramStart"/>
      <w:r w:rsidRPr="00795681">
        <w:rPr>
          <w:rFonts w:ascii="Arial" w:hAnsi="Arial" w:cs="Arial"/>
          <w:b/>
          <w:lang w:val="en-US"/>
        </w:rPr>
        <w:t>2024 :</w:t>
      </w:r>
      <w:proofErr w:type="gramEnd"/>
      <w:r w:rsidRPr="00795681">
        <w:rPr>
          <w:rFonts w:ascii="Arial" w:hAnsi="Arial" w:cs="Arial"/>
          <w:b/>
          <w:lang w:val="en-US"/>
        </w:rPr>
        <w:t xml:space="preserve"> 1</w:t>
      </w:r>
    </w:p>
    <w:p w14:paraId="7C324D97" w14:textId="7C742C13" w:rsidR="00AC7BD6" w:rsidRPr="00AC7BD6" w:rsidRDefault="00AC7BD6" w:rsidP="00AC7BD6">
      <w:pPr>
        <w:adjustRightInd w:val="0"/>
        <w:jc w:val="both"/>
        <w:rPr>
          <w:rFonts w:ascii="Arial" w:hAnsi="Arial" w:cs="Arial"/>
          <w:bCs/>
          <w:lang w:val="en-US"/>
        </w:rPr>
      </w:pPr>
      <w:r w:rsidRPr="00AC7BD6">
        <w:rPr>
          <w:rFonts w:ascii="Arial" w:hAnsi="Arial" w:cs="Arial"/>
          <w:bCs/>
          <w:lang w:val="en-US"/>
        </w:rPr>
        <w:t>F. Gasparin, S. Cravatte, R. Bourdallé-Badie, H. Giordani, E. Kestenare, J. Llido, P. Rousselot, F. Laurent, B. Bourlès (2024) Recent improvements to the diurnal mixed layer observing system in the equatorial Atlantic in the wake of TPOS, Ocean Sciences Meeting, New Orleans, USA, 18-23 February, 2024</w:t>
      </w:r>
    </w:p>
    <w:p w14:paraId="0997245D" w14:textId="77777777" w:rsidR="005B7445" w:rsidRPr="00AC7BD6" w:rsidRDefault="005B7445" w:rsidP="005B7445">
      <w:pPr>
        <w:pStyle w:val="Paragraphedeliste"/>
        <w:adjustRightInd w:val="0"/>
        <w:ind w:left="142"/>
        <w:jc w:val="both"/>
        <w:rPr>
          <w:rFonts w:ascii="Arial" w:hAnsi="Arial" w:cs="Arial"/>
          <w:lang w:val="en-US"/>
        </w:rPr>
      </w:pPr>
    </w:p>
    <w:p w14:paraId="5E0D3CEE" w14:textId="77777777" w:rsidR="00E928F3" w:rsidRPr="00AC7BD6" w:rsidRDefault="00E928F3" w:rsidP="00E928F3">
      <w:pPr>
        <w:tabs>
          <w:tab w:val="num" w:pos="0"/>
        </w:tabs>
        <w:adjustRightInd w:val="0"/>
        <w:jc w:val="both"/>
        <w:rPr>
          <w:rFonts w:ascii="Arial" w:hAnsi="Arial" w:cs="Arial"/>
          <w:lang w:val="en-US"/>
        </w:rPr>
      </w:pPr>
    </w:p>
    <w:p w14:paraId="3258CD84" w14:textId="0ADA2AD3" w:rsidR="008D58F3" w:rsidRPr="00AC7BD6" w:rsidRDefault="008D58F3" w:rsidP="00E26065">
      <w:pPr>
        <w:adjustRightInd w:val="0"/>
        <w:jc w:val="both"/>
        <w:rPr>
          <w:rFonts w:ascii="Arial" w:hAnsi="Arial" w:cs="Arial"/>
          <w:lang w:val="en-US"/>
        </w:rPr>
      </w:pPr>
    </w:p>
    <w:p w14:paraId="13D10E5B" w14:textId="77777777" w:rsidR="00CE48C2" w:rsidRPr="004257D3" w:rsidRDefault="00CE48C2" w:rsidP="004257D3">
      <w:pPr>
        <w:pStyle w:val="Titre1"/>
        <w:jc w:val="left"/>
        <w:rPr>
          <w:rFonts w:ascii="Arial" w:hAnsi="Arial" w:cs="Arial"/>
          <w:color w:val="auto"/>
          <w:sz w:val="20"/>
        </w:rPr>
      </w:pPr>
      <w:r w:rsidRPr="004257D3">
        <w:rPr>
          <w:rFonts w:ascii="Arial" w:hAnsi="Arial" w:cs="Arial"/>
          <w:color w:val="auto"/>
          <w:sz w:val="20"/>
        </w:rPr>
        <w:t>R7 – Références des communications dans des colloques nationaux</w:t>
      </w:r>
    </w:p>
    <w:p w14:paraId="562084E3" w14:textId="77777777" w:rsidR="00CE48C2" w:rsidRPr="00B43D13" w:rsidRDefault="00CE48C2" w:rsidP="00CE48C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ind w:left="284" w:right="5" w:hanging="284"/>
        <w:jc w:val="both"/>
        <w:rPr>
          <w:sz w:val="22"/>
          <w:szCs w:val="22"/>
        </w:rPr>
      </w:pPr>
      <w:proofErr w:type="gramStart"/>
      <w:r w:rsidRPr="00B43D13">
        <w:rPr>
          <w:b/>
          <w:bCs/>
          <w:sz w:val="22"/>
          <w:szCs w:val="22"/>
        </w:rPr>
        <w:t>communications</w:t>
      </w:r>
      <w:proofErr w:type="gramEnd"/>
      <w:r w:rsidRPr="00B43D13">
        <w:rPr>
          <w:b/>
          <w:bCs/>
          <w:sz w:val="22"/>
          <w:szCs w:val="22"/>
        </w:rPr>
        <w:t xml:space="preserve"> orales </w:t>
      </w:r>
      <w:r w:rsidRPr="00B43D13">
        <w:rPr>
          <w:sz w:val="22"/>
          <w:szCs w:val="22"/>
        </w:rPr>
        <w:t>(liste non exhaustive et limitée aux communications des scientifiques de la communauté française):</w:t>
      </w:r>
    </w:p>
    <w:p w14:paraId="3896CB69" w14:textId="77777777" w:rsidR="00CE48C2" w:rsidRPr="00C27470" w:rsidRDefault="00CE48C2" w:rsidP="00CE48C2">
      <w:pPr>
        <w:pStyle w:val="Pieddepage"/>
        <w:tabs>
          <w:tab w:val="clear" w:pos="4536"/>
          <w:tab w:val="clear" w:pos="9072"/>
        </w:tabs>
        <w:rPr>
          <w:rFonts w:ascii="Arial" w:hAnsi="Arial" w:cs="Arial"/>
          <w:b/>
        </w:rPr>
      </w:pPr>
      <w:r w:rsidRPr="00C27470">
        <w:rPr>
          <w:rFonts w:ascii="Arial" w:hAnsi="Arial" w:cs="Arial"/>
          <w:b/>
        </w:rPr>
        <w:t>1999 : 1</w:t>
      </w:r>
    </w:p>
    <w:p w14:paraId="0C0657E9" w14:textId="77777777" w:rsidR="00CE48C2" w:rsidRPr="00C27470" w:rsidRDefault="00CE48C2" w:rsidP="00CE48C2">
      <w:pPr>
        <w:ind w:left="284" w:hanging="284"/>
        <w:jc w:val="both"/>
        <w:rPr>
          <w:rFonts w:ascii="Arial" w:hAnsi="Arial" w:cs="Arial"/>
        </w:rPr>
      </w:pPr>
      <w:r w:rsidRPr="00C27470">
        <w:rPr>
          <w:rFonts w:ascii="Arial" w:hAnsi="Arial" w:cs="Arial"/>
        </w:rPr>
        <w:t>- Bourlès B., Arnault S. et Servain J., Présentations des programmes PIRATA-MAAT, colloque PNEDC-CLIVAR, Toulouse, 13-14 décembre 1999</w:t>
      </w:r>
    </w:p>
    <w:p w14:paraId="6A67342C" w14:textId="77777777" w:rsidR="00CE48C2" w:rsidRPr="00C27470" w:rsidRDefault="00CE48C2" w:rsidP="00CE48C2">
      <w:pPr>
        <w:ind w:left="284" w:hanging="284"/>
        <w:jc w:val="both"/>
        <w:rPr>
          <w:rFonts w:ascii="Arial" w:hAnsi="Arial" w:cs="Arial"/>
        </w:rPr>
      </w:pPr>
    </w:p>
    <w:p w14:paraId="14497479" w14:textId="77777777" w:rsidR="00CE48C2" w:rsidRPr="00C27470" w:rsidRDefault="00CE48C2" w:rsidP="00CE48C2">
      <w:pPr>
        <w:pStyle w:val="Pieddepage"/>
        <w:tabs>
          <w:tab w:val="clear" w:pos="4536"/>
          <w:tab w:val="clear" w:pos="9072"/>
        </w:tabs>
        <w:rPr>
          <w:rFonts w:ascii="Arial" w:hAnsi="Arial" w:cs="Arial"/>
          <w:b/>
        </w:rPr>
      </w:pPr>
      <w:r w:rsidRPr="00C27470">
        <w:rPr>
          <w:rFonts w:ascii="Arial" w:hAnsi="Arial" w:cs="Arial"/>
          <w:b/>
        </w:rPr>
        <w:t>2001 : 1</w:t>
      </w:r>
    </w:p>
    <w:p w14:paraId="6105FC6E" w14:textId="77777777" w:rsidR="00CE48C2" w:rsidRPr="00C27470" w:rsidRDefault="00CE48C2" w:rsidP="00CE48C2">
      <w:pPr>
        <w:ind w:left="284" w:hanging="284"/>
        <w:jc w:val="both"/>
        <w:rPr>
          <w:rFonts w:ascii="Arial" w:hAnsi="Arial" w:cs="Arial"/>
        </w:rPr>
      </w:pPr>
      <w:r w:rsidRPr="00C27470">
        <w:rPr>
          <w:rFonts w:ascii="Arial" w:hAnsi="Arial" w:cs="Arial"/>
        </w:rPr>
        <w:t xml:space="preserve">- Bourlès, B., Présentation des projets sur les interactions océan/atmosphère en région tropicale de </w:t>
      </w:r>
      <w:proofErr w:type="gramStart"/>
      <w:r w:rsidRPr="00C27470">
        <w:rPr>
          <w:rFonts w:ascii="Arial" w:hAnsi="Arial" w:cs="Arial"/>
        </w:rPr>
        <w:t>l’Atlantique  (</w:t>
      </w:r>
      <w:proofErr w:type="gramEnd"/>
      <w:r w:rsidRPr="00C27470">
        <w:rPr>
          <w:rFonts w:ascii="Arial" w:hAnsi="Arial" w:cs="Arial"/>
        </w:rPr>
        <w:t xml:space="preserve">EQUALANT, PIRATA, EGEE), </w:t>
      </w:r>
      <w:r w:rsidRPr="00C27470">
        <w:rPr>
          <w:rFonts w:ascii="Arial" w:hAnsi="Arial" w:cs="Arial"/>
          <w:iCs/>
        </w:rPr>
        <w:t>présentation orale  aux journées de prospectives «PATOM ; Programme Atmosphère et Océan à Multi échelles»</w:t>
      </w:r>
      <w:r w:rsidRPr="00C27470">
        <w:rPr>
          <w:rFonts w:ascii="Arial" w:hAnsi="Arial" w:cs="Arial"/>
        </w:rPr>
        <w:t xml:space="preserve">, </w:t>
      </w:r>
      <w:r w:rsidRPr="00C27470">
        <w:rPr>
          <w:rFonts w:ascii="Arial" w:hAnsi="Arial" w:cs="Arial"/>
          <w:iCs/>
        </w:rPr>
        <w:t>Paris, France</w:t>
      </w:r>
      <w:r w:rsidRPr="00C27470">
        <w:rPr>
          <w:rFonts w:ascii="Arial" w:hAnsi="Arial" w:cs="Arial"/>
        </w:rPr>
        <w:t>, 11-12 Octobre 2001.</w:t>
      </w:r>
    </w:p>
    <w:p w14:paraId="3DB1E3D3" w14:textId="77777777" w:rsidR="00CE48C2" w:rsidRPr="00C27470" w:rsidRDefault="00CE48C2" w:rsidP="00CE48C2">
      <w:pPr>
        <w:ind w:left="284" w:hanging="284"/>
        <w:jc w:val="both"/>
        <w:rPr>
          <w:rFonts w:ascii="Arial" w:hAnsi="Arial" w:cs="Arial"/>
        </w:rPr>
      </w:pPr>
    </w:p>
    <w:p w14:paraId="6C7DE3A6" w14:textId="77777777" w:rsidR="00CE48C2" w:rsidRPr="00C27470" w:rsidRDefault="00CE48C2" w:rsidP="00CE48C2">
      <w:pPr>
        <w:pStyle w:val="Pieddepage"/>
        <w:tabs>
          <w:tab w:val="clear" w:pos="4536"/>
          <w:tab w:val="clear" w:pos="9072"/>
        </w:tabs>
        <w:rPr>
          <w:rFonts w:ascii="Arial" w:hAnsi="Arial" w:cs="Arial"/>
          <w:b/>
          <w:lang w:val="en-US"/>
        </w:rPr>
      </w:pPr>
      <w:proofErr w:type="gramStart"/>
      <w:r w:rsidRPr="00C27470">
        <w:rPr>
          <w:rFonts w:ascii="Arial" w:hAnsi="Arial" w:cs="Arial"/>
          <w:b/>
          <w:lang w:val="en-US"/>
        </w:rPr>
        <w:t>2002 :</w:t>
      </w:r>
      <w:proofErr w:type="gramEnd"/>
      <w:r w:rsidRPr="00C27470">
        <w:rPr>
          <w:rFonts w:ascii="Arial" w:hAnsi="Arial" w:cs="Arial"/>
          <w:b/>
          <w:lang w:val="en-US"/>
        </w:rPr>
        <w:t xml:space="preserve"> 2</w:t>
      </w:r>
    </w:p>
    <w:p w14:paraId="34935AE1" w14:textId="77777777" w:rsidR="00CE48C2" w:rsidRPr="004406D2" w:rsidRDefault="00CE48C2" w:rsidP="00CE48C2">
      <w:pPr>
        <w:autoSpaceDE/>
        <w:autoSpaceDN/>
        <w:ind w:left="284" w:hanging="284"/>
        <w:jc w:val="both"/>
        <w:rPr>
          <w:rFonts w:ascii="Arial" w:hAnsi="Arial" w:cs="Arial"/>
        </w:rPr>
      </w:pPr>
      <w:r w:rsidRPr="00C27470">
        <w:rPr>
          <w:rFonts w:ascii="Arial" w:hAnsi="Arial" w:cs="Arial"/>
          <w:lang w:val="en-GB"/>
        </w:rPr>
        <w:t xml:space="preserve">- Bunge, L., C. Provost, and A. </w:t>
      </w:r>
      <w:proofErr w:type="gramStart"/>
      <w:r w:rsidRPr="00C27470">
        <w:rPr>
          <w:rFonts w:ascii="Arial" w:hAnsi="Arial" w:cs="Arial"/>
          <w:lang w:val="en-GB"/>
        </w:rPr>
        <w:t>Kartavsteff :</w:t>
      </w:r>
      <w:proofErr w:type="gramEnd"/>
      <w:r w:rsidRPr="00C27470">
        <w:rPr>
          <w:rFonts w:ascii="Arial" w:hAnsi="Arial" w:cs="Arial"/>
          <w:lang w:val="en-GB"/>
        </w:rPr>
        <w:t xml:space="preserve"> Deep equatorial jets at 10W in the Atlantic, some  preliminary results. </w:t>
      </w:r>
      <w:r w:rsidRPr="004406D2">
        <w:rPr>
          <w:rFonts w:ascii="Arial" w:hAnsi="Arial" w:cs="Arial"/>
        </w:rPr>
        <w:t>Réunion PATOM, Paris, France, Octobre 2002. </w:t>
      </w:r>
    </w:p>
    <w:p w14:paraId="14124215" w14:textId="77777777" w:rsidR="00CE48C2" w:rsidRPr="004406D2" w:rsidRDefault="00CE48C2" w:rsidP="00CE48C2">
      <w:pPr>
        <w:widowControl w:val="0"/>
        <w:ind w:left="284" w:hanging="284"/>
        <w:jc w:val="both"/>
        <w:rPr>
          <w:rFonts w:ascii="Arial" w:hAnsi="Arial" w:cs="Arial"/>
        </w:rPr>
      </w:pPr>
      <w:r w:rsidRPr="004406D2">
        <w:rPr>
          <w:rFonts w:ascii="Arial" w:hAnsi="Arial" w:cs="Arial"/>
        </w:rPr>
        <w:t xml:space="preserve">- DuPenhoat, Y., N. Ferry, C. Maes, </w:t>
      </w:r>
      <w:proofErr w:type="gramStart"/>
      <w:r w:rsidRPr="004406D2">
        <w:rPr>
          <w:rFonts w:ascii="Arial" w:hAnsi="Arial" w:cs="Arial"/>
        </w:rPr>
        <w:t>J.Merle</w:t>
      </w:r>
      <w:proofErr w:type="gramEnd"/>
      <w:r w:rsidRPr="004406D2">
        <w:rPr>
          <w:rFonts w:ascii="Arial" w:hAnsi="Arial" w:cs="Arial"/>
        </w:rPr>
        <w:t xml:space="preserve">, S. Arnault, collab.: L. Fleury, E. Greiner, M. Benkiran, A. Lazar, G. Eldin et B. Bourlès, Validation des systèmes, MERCATOR en zone tropical: océans Pacifique et Atlantique, </w:t>
      </w:r>
      <w:r w:rsidRPr="004406D2">
        <w:rPr>
          <w:rFonts w:ascii="Arial" w:hAnsi="Arial" w:cs="Arial"/>
          <w:iCs/>
        </w:rPr>
        <w:t>Poster présenté aux journées Mercator-Coriolis, LEGOS  (France)</w:t>
      </w:r>
      <w:r w:rsidRPr="004406D2">
        <w:rPr>
          <w:rFonts w:ascii="Arial" w:hAnsi="Arial" w:cs="Arial"/>
        </w:rPr>
        <w:t>, September 2002.</w:t>
      </w:r>
    </w:p>
    <w:p w14:paraId="1B7DD907" w14:textId="77777777" w:rsidR="00CE48C2" w:rsidRPr="004406D2" w:rsidRDefault="00CE48C2" w:rsidP="00CE48C2">
      <w:pPr>
        <w:widowControl w:val="0"/>
        <w:ind w:left="284" w:hanging="284"/>
        <w:jc w:val="both"/>
        <w:rPr>
          <w:rFonts w:ascii="Arial" w:hAnsi="Arial" w:cs="Arial"/>
        </w:rPr>
      </w:pPr>
    </w:p>
    <w:p w14:paraId="45FB9A43" w14:textId="77777777" w:rsidR="00CE48C2" w:rsidRPr="00C27470" w:rsidRDefault="00A47ED5" w:rsidP="00CE48C2">
      <w:pPr>
        <w:pStyle w:val="Pieddepage"/>
        <w:tabs>
          <w:tab w:val="clear" w:pos="4536"/>
          <w:tab w:val="clear" w:pos="9072"/>
        </w:tabs>
        <w:rPr>
          <w:rFonts w:ascii="Arial" w:hAnsi="Arial" w:cs="Arial"/>
          <w:b/>
        </w:rPr>
      </w:pPr>
      <w:r>
        <w:rPr>
          <w:rFonts w:ascii="Arial" w:hAnsi="Arial" w:cs="Arial"/>
          <w:b/>
        </w:rPr>
        <w:t>2003 : 2</w:t>
      </w:r>
    </w:p>
    <w:p w14:paraId="6059E96F" w14:textId="77777777" w:rsidR="00CE48C2" w:rsidRPr="00C27470" w:rsidRDefault="00CE48C2" w:rsidP="00CE48C2">
      <w:pPr>
        <w:ind w:left="284" w:hanging="284"/>
        <w:jc w:val="both"/>
        <w:rPr>
          <w:rFonts w:ascii="Arial" w:hAnsi="Arial" w:cs="Arial"/>
        </w:rPr>
      </w:pPr>
      <w:r w:rsidRPr="00C27470">
        <w:rPr>
          <w:rFonts w:ascii="Arial" w:hAnsi="Arial" w:cs="Arial"/>
        </w:rPr>
        <w:t xml:space="preserve">- du Penhoat, Y., et B. Bourlès, AMMA et les données océaniques disponibles dans le Golfe de Guinée, colloque Journées « Atelier Modélisation de l’Atmosphère » de Météo-France : AMA2003, Toulouse, 3-5 décembre, 2003. </w:t>
      </w:r>
    </w:p>
    <w:p w14:paraId="745D3325" w14:textId="77777777" w:rsidR="00A47ED5" w:rsidRDefault="00A47ED5" w:rsidP="00A47ED5">
      <w:pPr>
        <w:pStyle w:val="Retraitcorpsdetexte"/>
        <w:tabs>
          <w:tab w:val="left" w:pos="284"/>
          <w:tab w:val="left" w:pos="426"/>
          <w:tab w:val="right" w:pos="7797"/>
        </w:tabs>
        <w:ind w:left="284" w:hanging="284"/>
      </w:pPr>
      <w:r w:rsidRPr="000360FC">
        <w:t xml:space="preserve">- Peter, A.C., et Y. du Penhoat : Etude de la couche de mélange océanique et bilan de chaleur dans le Golfe de Guinée, poster </w:t>
      </w:r>
      <w:proofErr w:type="gramStart"/>
      <w:r w:rsidRPr="000360FC">
        <w:t>présenté</w:t>
      </w:r>
      <w:proofErr w:type="gramEnd"/>
      <w:r w:rsidRPr="000360FC">
        <w:t xml:space="preserve"> aux journées prospectives du PATOM, CIC de Météo France, Toulouse, décembre 2003.</w:t>
      </w:r>
    </w:p>
    <w:p w14:paraId="367FFAE4" w14:textId="77777777" w:rsidR="00CE48C2" w:rsidRPr="00C27470" w:rsidRDefault="00CE48C2" w:rsidP="00CE48C2">
      <w:pPr>
        <w:ind w:left="284" w:hanging="284"/>
        <w:jc w:val="both"/>
        <w:rPr>
          <w:rFonts w:ascii="Arial" w:hAnsi="Arial" w:cs="Arial"/>
        </w:rPr>
      </w:pPr>
    </w:p>
    <w:p w14:paraId="66C8DEC2" w14:textId="77777777" w:rsidR="00CE48C2" w:rsidRPr="00C27470" w:rsidRDefault="00CE48C2" w:rsidP="00CE48C2">
      <w:pPr>
        <w:pStyle w:val="Pieddepage"/>
        <w:tabs>
          <w:tab w:val="clear" w:pos="4536"/>
          <w:tab w:val="clear" w:pos="9072"/>
        </w:tabs>
        <w:rPr>
          <w:rFonts w:ascii="Arial" w:hAnsi="Arial" w:cs="Arial"/>
          <w:b/>
        </w:rPr>
      </w:pPr>
      <w:r w:rsidRPr="00C27470">
        <w:rPr>
          <w:rFonts w:ascii="Arial" w:hAnsi="Arial" w:cs="Arial"/>
          <w:b/>
        </w:rPr>
        <w:t>2004 :</w:t>
      </w:r>
      <w:r w:rsidR="00A47ED5">
        <w:rPr>
          <w:rFonts w:ascii="Arial" w:hAnsi="Arial" w:cs="Arial"/>
          <w:b/>
        </w:rPr>
        <w:t xml:space="preserve"> 3</w:t>
      </w:r>
    </w:p>
    <w:p w14:paraId="4316A1D3" w14:textId="77777777" w:rsidR="00CE48C2" w:rsidRPr="00C27470" w:rsidRDefault="00CE48C2" w:rsidP="00CE48C2">
      <w:pPr>
        <w:ind w:left="284" w:hanging="284"/>
        <w:jc w:val="both"/>
        <w:rPr>
          <w:rFonts w:ascii="Arial" w:hAnsi="Arial" w:cs="Arial"/>
        </w:rPr>
      </w:pPr>
      <w:r w:rsidRPr="00C27470">
        <w:rPr>
          <w:rFonts w:ascii="Arial" w:hAnsi="Arial" w:cs="Arial"/>
        </w:rPr>
        <w:t xml:space="preserve">- Bourlès, B., T. Delcroix, les ORE « SSS » et « PIRATA », colloque « Observatoires pour la Recherche en Environnement » du CNRS/INSU, Paris, 15-16 novembre 2004. </w:t>
      </w:r>
    </w:p>
    <w:p w14:paraId="564B0453" w14:textId="77777777" w:rsidR="00CE48C2" w:rsidRDefault="00CE48C2" w:rsidP="00CE48C2">
      <w:pPr>
        <w:ind w:left="284" w:hanging="284"/>
        <w:jc w:val="both"/>
        <w:rPr>
          <w:rFonts w:ascii="Arial" w:hAnsi="Arial" w:cs="Arial"/>
        </w:rPr>
      </w:pPr>
      <w:r w:rsidRPr="00C27470">
        <w:rPr>
          <w:rFonts w:ascii="Arial" w:hAnsi="Arial" w:cs="Arial"/>
        </w:rPr>
        <w:t xml:space="preserve">- Bourlès, B., J. Servain, et S. Planton, Le programme PIRATA : Réalisation, Exploitation, Développements, </w:t>
      </w:r>
      <w:r w:rsidRPr="00C27470">
        <w:rPr>
          <w:rFonts w:ascii="Arial" w:hAnsi="Arial" w:cs="Arial"/>
          <w:iCs/>
        </w:rPr>
        <w:t>présentation orale aux Journées « Atelier Expérimenta</w:t>
      </w:r>
      <w:r w:rsidR="00A47ED5">
        <w:rPr>
          <w:rFonts w:ascii="Arial" w:hAnsi="Arial" w:cs="Arial"/>
          <w:iCs/>
        </w:rPr>
        <w:t>tion et Instrumentation » 2004,</w:t>
      </w:r>
      <w:r w:rsidRPr="00C27470">
        <w:rPr>
          <w:rFonts w:ascii="Arial" w:hAnsi="Arial" w:cs="Arial"/>
          <w:iCs/>
        </w:rPr>
        <w:t xml:space="preserve"> INSU, Météo-France &amp; Ifremer</w:t>
      </w:r>
      <w:r w:rsidRPr="00C27470">
        <w:rPr>
          <w:rFonts w:ascii="Arial" w:hAnsi="Arial" w:cs="Arial"/>
        </w:rPr>
        <w:t>, CNRS-Paris, 23-24 mars 2004.</w:t>
      </w:r>
    </w:p>
    <w:p w14:paraId="16F1DAD7" w14:textId="77777777" w:rsidR="00A47ED5" w:rsidRPr="00C27470" w:rsidRDefault="00A47ED5" w:rsidP="00A47ED5">
      <w:pPr>
        <w:ind w:left="284" w:hanging="284"/>
        <w:jc w:val="both"/>
        <w:rPr>
          <w:rFonts w:ascii="Arial" w:hAnsi="Arial" w:cs="Arial"/>
        </w:rPr>
      </w:pPr>
      <w:r w:rsidRPr="000360FC">
        <w:rPr>
          <w:rFonts w:ascii="Arial" w:hAnsi="Arial" w:cs="Arial"/>
        </w:rPr>
        <w:t xml:space="preserve">- Bourlès, B., J. Servain et S. Planton, l’ORE PIRATA, poster </w:t>
      </w:r>
      <w:proofErr w:type="gramStart"/>
      <w:r w:rsidRPr="000360FC">
        <w:rPr>
          <w:rFonts w:ascii="Arial" w:hAnsi="Arial" w:cs="Arial"/>
        </w:rPr>
        <w:t>présenté</w:t>
      </w:r>
      <w:proofErr w:type="gramEnd"/>
      <w:r w:rsidRPr="000360FC">
        <w:rPr>
          <w:rFonts w:ascii="Arial" w:hAnsi="Arial" w:cs="Arial"/>
        </w:rPr>
        <w:t xml:space="preserve"> au colloque ORE du CNRS/INS</w:t>
      </w:r>
      <w:r>
        <w:rPr>
          <w:rFonts w:ascii="Arial" w:hAnsi="Arial" w:cs="Arial"/>
        </w:rPr>
        <w:t xml:space="preserve">U, Paris, 15-16 novembre 2004. </w:t>
      </w:r>
    </w:p>
    <w:p w14:paraId="57653927" w14:textId="77777777" w:rsidR="00CE48C2" w:rsidRPr="00C27470" w:rsidRDefault="00CE48C2" w:rsidP="00CE48C2">
      <w:pPr>
        <w:ind w:left="284" w:hanging="284"/>
        <w:jc w:val="both"/>
        <w:rPr>
          <w:rFonts w:ascii="Arial" w:hAnsi="Arial" w:cs="Arial"/>
        </w:rPr>
      </w:pPr>
    </w:p>
    <w:p w14:paraId="614E7F35" w14:textId="77777777" w:rsidR="00CE48C2" w:rsidRPr="00C27470" w:rsidRDefault="00CE48C2" w:rsidP="00CE48C2">
      <w:pPr>
        <w:pStyle w:val="Pieddepage"/>
        <w:tabs>
          <w:tab w:val="clear" w:pos="4536"/>
          <w:tab w:val="clear" w:pos="9072"/>
        </w:tabs>
        <w:rPr>
          <w:rFonts w:ascii="Arial" w:hAnsi="Arial" w:cs="Arial"/>
          <w:b/>
        </w:rPr>
      </w:pPr>
      <w:r w:rsidRPr="00C27470">
        <w:rPr>
          <w:rFonts w:ascii="Arial" w:hAnsi="Arial" w:cs="Arial"/>
          <w:b/>
        </w:rPr>
        <w:t>2005 :</w:t>
      </w:r>
      <w:r w:rsidR="00A47ED5">
        <w:rPr>
          <w:rFonts w:ascii="Arial" w:hAnsi="Arial" w:cs="Arial"/>
          <w:b/>
        </w:rPr>
        <w:t xml:space="preserve"> 2</w:t>
      </w:r>
    </w:p>
    <w:p w14:paraId="1B72FFA1" w14:textId="62525815" w:rsidR="00A47ED5" w:rsidRPr="000360FC" w:rsidRDefault="00A47ED5" w:rsidP="00A47ED5">
      <w:pPr>
        <w:ind w:left="284" w:hanging="284"/>
        <w:jc w:val="both"/>
        <w:rPr>
          <w:rFonts w:ascii="Arial" w:hAnsi="Arial" w:cs="Arial"/>
        </w:rPr>
      </w:pPr>
      <w:r w:rsidRPr="000360FC">
        <w:rPr>
          <w:rFonts w:ascii="Arial" w:hAnsi="Arial" w:cs="Arial"/>
        </w:rPr>
        <w:t>- Bourlès, B., G.</w:t>
      </w:r>
      <w:r w:rsidR="00C57C9B">
        <w:rPr>
          <w:rFonts w:ascii="Arial" w:hAnsi="Arial" w:cs="Arial"/>
        </w:rPr>
        <w:t xml:space="preserve"> </w:t>
      </w:r>
      <w:r w:rsidRPr="000360FC">
        <w:rPr>
          <w:rFonts w:ascii="Arial" w:hAnsi="Arial" w:cs="Arial"/>
        </w:rPr>
        <w:t>Caniaux, R.</w:t>
      </w:r>
      <w:r w:rsidR="00C57C9B">
        <w:rPr>
          <w:rFonts w:ascii="Arial" w:hAnsi="Arial" w:cs="Arial"/>
        </w:rPr>
        <w:t xml:space="preserve"> </w:t>
      </w:r>
      <w:r w:rsidRPr="000360FC">
        <w:rPr>
          <w:rFonts w:ascii="Arial" w:hAnsi="Arial" w:cs="Arial"/>
        </w:rPr>
        <w:t xml:space="preserve">Chuchla, </w:t>
      </w:r>
      <w:proofErr w:type="gramStart"/>
      <w:r w:rsidRPr="000360FC">
        <w:rPr>
          <w:rFonts w:ascii="Arial" w:hAnsi="Arial" w:cs="Arial"/>
        </w:rPr>
        <w:t>D.Dagorne</w:t>
      </w:r>
      <w:proofErr w:type="gramEnd"/>
      <w:r w:rsidRPr="000360FC">
        <w:rPr>
          <w:rFonts w:ascii="Arial" w:hAnsi="Arial" w:cs="Arial"/>
        </w:rPr>
        <w:t xml:space="preserve">, M.Juza, N.Kolodziejczyk, et F.Roubaud, EGEE : Etude de la circulation océanique et de sa variabilité dans le Golfe de Guinée (dans le cadre du programme AMMA), Poster présenté au </w:t>
      </w:r>
      <w:r w:rsidRPr="000360FC">
        <w:rPr>
          <w:rFonts w:ascii="Arial" w:hAnsi="Arial" w:cs="Arial"/>
          <w:iCs/>
        </w:rPr>
        <w:t xml:space="preserve">Colloque du « Programme National d’Etude de la Dynamique du Climat » ; Meudon , </w:t>
      </w:r>
      <w:r w:rsidRPr="000360FC">
        <w:rPr>
          <w:rFonts w:ascii="Arial" w:hAnsi="Arial" w:cs="Arial"/>
        </w:rPr>
        <w:t xml:space="preserve">24 - 25 mai 2005. </w:t>
      </w:r>
    </w:p>
    <w:p w14:paraId="25C58221" w14:textId="77777777" w:rsidR="00CE48C2" w:rsidRPr="00C27470" w:rsidRDefault="00CE48C2" w:rsidP="00CE48C2">
      <w:pPr>
        <w:spacing w:line="260" w:lineRule="exact"/>
        <w:ind w:left="284" w:right="-108" w:hanging="284"/>
        <w:jc w:val="both"/>
        <w:rPr>
          <w:rFonts w:ascii="Arial" w:hAnsi="Arial" w:cs="Arial"/>
        </w:rPr>
      </w:pPr>
      <w:r w:rsidRPr="00C27470">
        <w:rPr>
          <w:rFonts w:ascii="Arial" w:hAnsi="Arial" w:cs="Arial"/>
        </w:rPr>
        <w:t xml:space="preserve">- Le Borgne, P., Gérard Legendre, Anne Marsouin, OSI SAF radiative fluxes, </w:t>
      </w:r>
      <w:r w:rsidRPr="00C27470">
        <w:rPr>
          <w:rFonts w:ascii="Arial" w:hAnsi="Arial" w:cs="Arial"/>
          <w:iCs/>
        </w:rPr>
        <w:t>OSI SAF (Ocean and Sea Ice Satellite Application Facility) Workshop, Perros-Guirec, (France),</w:t>
      </w:r>
      <w:r w:rsidRPr="00C27470">
        <w:rPr>
          <w:rFonts w:ascii="Arial" w:hAnsi="Arial" w:cs="Arial"/>
        </w:rPr>
        <w:t xml:space="preserve"> 15-16 mars 2005</w:t>
      </w:r>
    </w:p>
    <w:p w14:paraId="251E0022" w14:textId="77777777" w:rsidR="00CE48C2" w:rsidRPr="00C27470" w:rsidRDefault="00CE48C2" w:rsidP="00CE48C2">
      <w:pPr>
        <w:spacing w:line="260" w:lineRule="exact"/>
        <w:ind w:left="284" w:right="-108" w:hanging="284"/>
        <w:jc w:val="both"/>
        <w:rPr>
          <w:rFonts w:ascii="Arial" w:hAnsi="Arial" w:cs="Arial"/>
        </w:rPr>
      </w:pPr>
    </w:p>
    <w:p w14:paraId="0AF7F185" w14:textId="77777777" w:rsidR="00CE48C2" w:rsidRPr="00C27470" w:rsidRDefault="00CE48C2" w:rsidP="00CE48C2">
      <w:pPr>
        <w:pStyle w:val="Pieddepage"/>
        <w:tabs>
          <w:tab w:val="clear" w:pos="4536"/>
          <w:tab w:val="clear" w:pos="9072"/>
        </w:tabs>
        <w:rPr>
          <w:rFonts w:ascii="Arial" w:hAnsi="Arial" w:cs="Arial"/>
          <w:b/>
          <w:lang w:val="en-US"/>
        </w:rPr>
      </w:pPr>
      <w:proofErr w:type="gramStart"/>
      <w:r w:rsidRPr="00C27470">
        <w:rPr>
          <w:rFonts w:ascii="Arial" w:hAnsi="Arial" w:cs="Arial"/>
          <w:b/>
          <w:lang w:val="en-US"/>
        </w:rPr>
        <w:t>2007 :</w:t>
      </w:r>
      <w:proofErr w:type="gramEnd"/>
      <w:r w:rsidR="00A47ED5">
        <w:rPr>
          <w:rFonts w:ascii="Arial" w:hAnsi="Arial" w:cs="Arial"/>
          <w:b/>
          <w:lang w:val="en-US"/>
        </w:rPr>
        <w:t xml:space="preserve"> 4</w:t>
      </w:r>
    </w:p>
    <w:p w14:paraId="64F934A2" w14:textId="77777777" w:rsidR="00CE48C2" w:rsidRPr="00C27470" w:rsidRDefault="00CE48C2" w:rsidP="00CE48C2">
      <w:pPr>
        <w:ind w:left="284" w:hanging="284"/>
        <w:jc w:val="both"/>
        <w:rPr>
          <w:rFonts w:ascii="Arial" w:hAnsi="Arial" w:cs="Arial"/>
          <w:lang w:val="en-GB"/>
        </w:rPr>
      </w:pPr>
      <w:r w:rsidRPr="00C27470">
        <w:rPr>
          <w:rFonts w:ascii="Arial" w:hAnsi="Arial" w:cs="Arial"/>
          <w:lang w:val="en-GB"/>
        </w:rPr>
        <w:t xml:space="preserve">- Athié, G., A. M. Tréguier, F. Marin and B. Bourlès, </w:t>
      </w:r>
      <w:r w:rsidRPr="00C27470">
        <w:rPr>
          <w:rFonts w:ascii="Arial" w:hAnsi="Arial" w:cs="Arial"/>
          <w:lang w:val="en-US"/>
        </w:rPr>
        <w:t xml:space="preserve">Tropical instability waves in the Atlantic in NATL470: sensitibity to wind forcing, </w:t>
      </w:r>
      <w:r w:rsidRPr="00C27470">
        <w:rPr>
          <w:rFonts w:ascii="Arial" w:hAnsi="Arial" w:cs="Arial"/>
          <w:iCs/>
          <w:lang w:val="en-GB"/>
        </w:rPr>
        <w:t>présentation orale au Workshop "DRAKKAR global ocean model ¼ resolution"</w:t>
      </w:r>
      <w:proofErr w:type="gramStart"/>
      <w:r w:rsidRPr="00C27470">
        <w:rPr>
          <w:rFonts w:ascii="Arial" w:hAnsi="Arial" w:cs="Arial"/>
          <w:iCs/>
          <w:lang w:val="en-GB"/>
        </w:rPr>
        <w:t>,</w:t>
      </w:r>
      <w:r w:rsidRPr="00C27470">
        <w:rPr>
          <w:rFonts w:ascii="Arial" w:hAnsi="Arial" w:cs="Arial"/>
          <w:lang w:val="en-GB"/>
        </w:rPr>
        <w:t>Brest</w:t>
      </w:r>
      <w:proofErr w:type="gramEnd"/>
      <w:r w:rsidRPr="00C27470">
        <w:rPr>
          <w:rFonts w:ascii="Arial" w:hAnsi="Arial" w:cs="Arial"/>
          <w:lang w:val="en-GB"/>
        </w:rPr>
        <w:t>, 25-27 Septembre 2007.</w:t>
      </w:r>
    </w:p>
    <w:p w14:paraId="47652955" w14:textId="77777777" w:rsidR="00A47ED5" w:rsidRPr="000360FC" w:rsidRDefault="00A47ED5" w:rsidP="00A47ED5">
      <w:pPr>
        <w:tabs>
          <w:tab w:val="left" w:pos="-1440"/>
        </w:tabs>
        <w:ind w:left="284" w:hanging="284"/>
        <w:jc w:val="both"/>
        <w:rPr>
          <w:rFonts w:ascii="Arial" w:hAnsi="Arial" w:cs="Arial"/>
        </w:rPr>
      </w:pPr>
      <w:r w:rsidRPr="000360FC">
        <w:rPr>
          <w:rFonts w:ascii="Arial" w:hAnsi="Arial" w:cs="Arial"/>
        </w:rPr>
        <w:t xml:space="preserve">- Kestenare, E., C. Coatanoan, Y. Gouriou, R. Chuchla, and B. Bourlès, Sur la validation de la salinité des flotteurs ARGO dans l'Atlantique Tropical, </w:t>
      </w:r>
      <w:r w:rsidRPr="000360FC">
        <w:rPr>
          <w:rFonts w:ascii="Arial" w:hAnsi="Arial" w:cs="Arial"/>
          <w:iCs/>
        </w:rPr>
        <w:t xml:space="preserve">poster </w:t>
      </w:r>
      <w:proofErr w:type="gramStart"/>
      <w:r w:rsidRPr="000360FC">
        <w:rPr>
          <w:rFonts w:ascii="Arial" w:hAnsi="Arial" w:cs="Arial"/>
          <w:iCs/>
        </w:rPr>
        <w:t>présenté</w:t>
      </w:r>
      <w:proofErr w:type="gramEnd"/>
      <w:r w:rsidRPr="000360FC">
        <w:rPr>
          <w:rFonts w:ascii="Arial" w:hAnsi="Arial" w:cs="Arial"/>
          <w:iCs/>
        </w:rPr>
        <w:t xml:space="preserve"> aux journées GMMC Mercator-Coriolis, Météo-France (Toulouse, France)</w:t>
      </w:r>
      <w:r w:rsidRPr="000360FC">
        <w:rPr>
          <w:rFonts w:ascii="Arial" w:hAnsi="Arial" w:cs="Arial"/>
        </w:rPr>
        <w:t>, 17-18 Octobre 2007.</w:t>
      </w:r>
    </w:p>
    <w:p w14:paraId="0EEF6CBC" w14:textId="77777777" w:rsidR="00CE48C2" w:rsidRPr="00C27470" w:rsidRDefault="00CE48C2" w:rsidP="00CE48C2">
      <w:pPr>
        <w:ind w:left="284" w:hanging="284"/>
        <w:jc w:val="both"/>
        <w:rPr>
          <w:rFonts w:ascii="Arial" w:eastAsia="MS Mincho" w:hAnsi="Arial" w:cs="Arial"/>
        </w:rPr>
      </w:pPr>
      <w:r w:rsidRPr="00C27470">
        <w:rPr>
          <w:rFonts w:ascii="Arial" w:eastAsia="MS Mincho" w:hAnsi="Arial" w:cs="Arial"/>
        </w:rPr>
        <w:t xml:space="preserve">- Marin, F., G. Athié de Velasco, A.M. Tréguier, et B. Bourlès : Variabilité intra-saisonnière en Atlantique tropical et impact sur la couche mélangée. </w:t>
      </w:r>
      <w:r w:rsidRPr="00C27470">
        <w:rPr>
          <w:rFonts w:ascii="Arial" w:eastAsia="MS Mincho" w:hAnsi="Arial" w:cs="Arial"/>
          <w:iCs/>
        </w:rPr>
        <w:t>Présentation orale à la réunion AMMA/EGEE, Groupe ‘interactions océan-atmosphère’,</w:t>
      </w:r>
      <w:r w:rsidRPr="00C27470">
        <w:rPr>
          <w:rFonts w:ascii="Arial" w:eastAsia="MS Mincho" w:hAnsi="Arial" w:cs="Arial"/>
        </w:rPr>
        <w:t xml:space="preserve"> Toulouse, 4 octobre 2007. </w:t>
      </w:r>
    </w:p>
    <w:p w14:paraId="122B2D62" w14:textId="77777777" w:rsidR="00CE48C2" w:rsidRPr="00C27470" w:rsidRDefault="00CE48C2" w:rsidP="00CE48C2">
      <w:pPr>
        <w:ind w:left="284" w:hanging="284"/>
        <w:jc w:val="both"/>
        <w:rPr>
          <w:rFonts w:ascii="Arial" w:eastAsia="MS Mincho" w:hAnsi="Arial" w:cs="Arial"/>
        </w:rPr>
      </w:pPr>
      <w:r w:rsidRPr="00C27470">
        <w:rPr>
          <w:rFonts w:ascii="Arial" w:eastAsia="MS Mincho" w:hAnsi="Arial" w:cs="Arial"/>
        </w:rPr>
        <w:t>- Marin, F., B. Bourlès et G. Caniaux : Formation de la langue d’eau froide pendant les années du programme EGEE.</w:t>
      </w:r>
      <w:r w:rsidRPr="00C27470">
        <w:rPr>
          <w:rFonts w:ascii="Arial" w:eastAsia="MS Mincho" w:hAnsi="Arial" w:cs="Arial"/>
          <w:iCs/>
        </w:rPr>
        <w:t xml:space="preserve"> Présentation orale à la réunion AMMA/EGEE, Groupe ‘interactions océan-atmosphère’,</w:t>
      </w:r>
      <w:r w:rsidRPr="00C27470">
        <w:rPr>
          <w:rFonts w:ascii="Arial" w:eastAsia="MS Mincho" w:hAnsi="Arial" w:cs="Arial"/>
        </w:rPr>
        <w:t xml:space="preserve"> Toulouse, 4 octobre 2007. </w:t>
      </w:r>
    </w:p>
    <w:p w14:paraId="1D78CE36" w14:textId="77777777" w:rsidR="00CE48C2" w:rsidRPr="00C27470" w:rsidRDefault="00CE48C2" w:rsidP="00CE48C2">
      <w:pPr>
        <w:ind w:left="284" w:hanging="284"/>
        <w:jc w:val="both"/>
        <w:rPr>
          <w:rFonts w:ascii="Arial" w:eastAsia="MS Mincho" w:hAnsi="Arial" w:cs="Arial"/>
        </w:rPr>
      </w:pPr>
    </w:p>
    <w:p w14:paraId="3E8BBDA4" w14:textId="77777777" w:rsidR="00CE48C2" w:rsidRPr="00C27470" w:rsidRDefault="00CE48C2" w:rsidP="00CE48C2">
      <w:pPr>
        <w:pStyle w:val="Pieddepage"/>
        <w:tabs>
          <w:tab w:val="clear" w:pos="4536"/>
          <w:tab w:val="clear" w:pos="9072"/>
        </w:tabs>
        <w:rPr>
          <w:rFonts w:ascii="Arial" w:hAnsi="Arial" w:cs="Arial"/>
          <w:b/>
        </w:rPr>
      </w:pPr>
      <w:r w:rsidRPr="00C27470">
        <w:rPr>
          <w:rFonts w:ascii="Arial" w:hAnsi="Arial" w:cs="Arial"/>
          <w:b/>
        </w:rPr>
        <w:t>2009 :</w:t>
      </w:r>
      <w:r>
        <w:rPr>
          <w:rFonts w:ascii="Arial" w:hAnsi="Arial" w:cs="Arial"/>
          <w:b/>
        </w:rPr>
        <w:t xml:space="preserve"> 2</w:t>
      </w:r>
    </w:p>
    <w:p w14:paraId="11F7161F" w14:textId="77777777" w:rsidR="00CE48C2" w:rsidRPr="00C27470" w:rsidRDefault="00CE48C2" w:rsidP="00CE48C2">
      <w:pPr>
        <w:ind w:left="284" w:hanging="284"/>
        <w:jc w:val="both"/>
        <w:rPr>
          <w:rFonts w:ascii="Arial" w:eastAsia="MS Mincho" w:hAnsi="Arial" w:cs="Arial"/>
        </w:rPr>
      </w:pPr>
      <w:r w:rsidRPr="00C27470">
        <w:rPr>
          <w:rFonts w:ascii="Arial" w:eastAsia="MS Mincho" w:hAnsi="Arial" w:cs="Arial"/>
        </w:rPr>
        <w:t>- Wade, M., G. Caniaux, et Y. DuPenhoat: Modélisation 1D du cycle diurne dans l'Atlantique tropical en utilisant les données EGEE3 sur la radiale 10°W: réponse de la couche supérieure océanique aux conditions météorologiques. Atelier de Modélisation de l'Atmosphère, Toulouse CNRM, 27-29 Janvier, 2009.</w:t>
      </w:r>
    </w:p>
    <w:p w14:paraId="4F18590F" w14:textId="77777777" w:rsidR="00CE48C2" w:rsidRPr="00C27470" w:rsidRDefault="00CE48C2" w:rsidP="00CE48C2">
      <w:pPr>
        <w:ind w:left="284" w:hanging="284"/>
        <w:jc w:val="both"/>
        <w:rPr>
          <w:rFonts w:ascii="Arial" w:eastAsia="MS Mincho" w:hAnsi="Arial" w:cs="Arial"/>
        </w:rPr>
      </w:pPr>
      <w:r w:rsidRPr="00C27470">
        <w:rPr>
          <w:rFonts w:ascii="Arial" w:eastAsia="MS Mincho" w:hAnsi="Arial" w:cs="Arial"/>
        </w:rPr>
        <w:t>- Parard, G., N. Lefèvre, J. Boutin, et G. Caniaux : Modélisation de la variabilité haute fréquence de la pression partielle de CO2 à 6°S 10°W. Atelier de Modélisation de l'Atmosphère, Toulouse CNRM, 27-29 Janvier 2009.</w:t>
      </w:r>
    </w:p>
    <w:p w14:paraId="741D7E52" w14:textId="77777777" w:rsidR="00CE48C2" w:rsidRPr="00C27470" w:rsidRDefault="00CE48C2" w:rsidP="00CE48C2">
      <w:pPr>
        <w:ind w:left="284" w:hanging="284"/>
        <w:jc w:val="both"/>
        <w:rPr>
          <w:rFonts w:ascii="Arial" w:eastAsia="MS Mincho" w:hAnsi="Arial" w:cs="Arial"/>
        </w:rPr>
      </w:pPr>
    </w:p>
    <w:p w14:paraId="2A8402E1" w14:textId="77777777" w:rsidR="00CE48C2" w:rsidRPr="004406D2" w:rsidRDefault="00CE48C2" w:rsidP="00CE48C2">
      <w:pPr>
        <w:pStyle w:val="Pieddepage"/>
        <w:tabs>
          <w:tab w:val="clear" w:pos="4536"/>
          <w:tab w:val="clear" w:pos="9072"/>
        </w:tabs>
        <w:rPr>
          <w:rFonts w:ascii="Arial" w:hAnsi="Arial" w:cs="Arial"/>
          <w:b/>
          <w:lang w:val="en-US"/>
        </w:rPr>
      </w:pPr>
      <w:proofErr w:type="gramStart"/>
      <w:r w:rsidRPr="004406D2">
        <w:rPr>
          <w:rFonts w:ascii="Arial" w:hAnsi="Arial" w:cs="Arial"/>
          <w:b/>
          <w:lang w:val="en-US"/>
        </w:rPr>
        <w:lastRenderedPageBreak/>
        <w:t>2010 :</w:t>
      </w:r>
      <w:proofErr w:type="gramEnd"/>
      <w:r w:rsidRPr="004406D2">
        <w:rPr>
          <w:rFonts w:ascii="Arial" w:hAnsi="Arial" w:cs="Arial"/>
          <w:b/>
          <w:lang w:val="en-US"/>
        </w:rPr>
        <w:t xml:space="preserve"> 4</w:t>
      </w:r>
    </w:p>
    <w:p w14:paraId="256F4B94" w14:textId="77777777" w:rsidR="00CE48C2" w:rsidRPr="00C27470" w:rsidRDefault="00CE48C2" w:rsidP="00CE48C2">
      <w:pPr>
        <w:ind w:left="284" w:hanging="284"/>
        <w:jc w:val="both"/>
        <w:rPr>
          <w:rFonts w:ascii="Arial" w:eastAsia="MS Mincho" w:hAnsi="Arial" w:cs="Arial"/>
          <w:lang w:val="en-US"/>
        </w:rPr>
      </w:pPr>
      <w:r w:rsidRPr="00C27470">
        <w:rPr>
          <w:rFonts w:ascii="Arial" w:hAnsi="Arial" w:cs="Arial"/>
          <w:lang w:val="en-US"/>
        </w:rPr>
        <w:t>- Jouanno, J., Marin, F., Du Penhoat, Y., Molines, J. M. &amp; Sheinbaum, J.,  Seasonal heat balance in the upper 100 m of the Tropical Atlantic Ocean. Work presented at “Atelier AMMA France 2010”. Toulouse, France, 2010.</w:t>
      </w:r>
    </w:p>
    <w:p w14:paraId="39B33E70" w14:textId="77777777" w:rsidR="00CE48C2" w:rsidRPr="00C27470" w:rsidRDefault="00CE48C2" w:rsidP="00CE48C2">
      <w:pPr>
        <w:ind w:left="284" w:hanging="284"/>
        <w:jc w:val="both"/>
        <w:rPr>
          <w:rFonts w:ascii="Arial" w:eastAsia="MS Mincho" w:hAnsi="Arial" w:cs="Arial"/>
        </w:rPr>
      </w:pPr>
      <w:r w:rsidRPr="00C27470">
        <w:rPr>
          <w:rFonts w:ascii="Arial" w:eastAsia="MS Mincho" w:hAnsi="Arial" w:cs="Arial"/>
          <w:lang w:val="en-US"/>
        </w:rPr>
        <w:t xml:space="preserve">- Leduc-Leballeur, M., L. Eymard, G. de </w:t>
      </w:r>
      <w:proofErr w:type="gramStart"/>
      <w:r w:rsidRPr="00C27470">
        <w:rPr>
          <w:rFonts w:ascii="Arial" w:eastAsia="MS Mincho" w:hAnsi="Arial" w:cs="Arial"/>
          <w:lang w:val="en-US"/>
        </w:rPr>
        <w:t>Coëtlogon :</w:t>
      </w:r>
      <w:proofErr w:type="gramEnd"/>
      <w:r w:rsidRPr="00C27470">
        <w:rPr>
          <w:rFonts w:ascii="Arial" w:eastAsia="MS Mincho" w:hAnsi="Arial" w:cs="Arial"/>
          <w:lang w:val="en-US"/>
        </w:rPr>
        <w:t xml:space="preserve"> Influence of the SST on the low atmosphere in the Gulf of Guinea in April-July 2006. </w:t>
      </w:r>
      <w:r w:rsidRPr="00C27470">
        <w:rPr>
          <w:rFonts w:ascii="Arial" w:eastAsia="MS Mincho" w:hAnsi="Arial" w:cs="Arial"/>
        </w:rPr>
        <w:t>Atelier AMMA France, Centre International de Conférence de Météo-France, Toulouse, 3-5 Novembre 2010.</w:t>
      </w:r>
    </w:p>
    <w:p w14:paraId="2C6F2814" w14:textId="77777777" w:rsidR="00CE48C2" w:rsidRPr="00C27470" w:rsidRDefault="00CE48C2" w:rsidP="00CE48C2">
      <w:pPr>
        <w:ind w:left="284" w:hanging="284"/>
        <w:jc w:val="both"/>
        <w:rPr>
          <w:rFonts w:ascii="Arial" w:eastAsia="MS Mincho" w:hAnsi="Arial" w:cs="Arial"/>
          <w:lang w:val="en-US"/>
        </w:rPr>
      </w:pPr>
      <w:r w:rsidRPr="00C27470">
        <w:rPr>
          <w:rFonts w:ascii="Arial" w:eastAsia="MS Mincho" w:hAnsi="Arial" w:cs="Arial"/>
          <w:lang w:val="en-US"/>
        </w:rPr>
        <w:t>- Wade, M., G. Caniaux, and Y. Dupenhoat, 2010: Oceanic mixed layer heat budget in the Eastern Equatorial Atlantic from ARGO floats. Journées Rencontres et Développement 2010, RETIC/CNRM, Toulouse, 7-10 juin 2010.</w:t>
      </w:r>
    </w:p>
    <w:p w14:paraId="3F61557E" w14:textId="77777777" w:rsidR="00CE48C2" w:rsidRDefault="00CE48C2" w:rsidP="00CE48C2">
      <w:pPr>
        <w:ind w:left="284" w:hanging="284"/>
        <w:jc w:val="both"/>
        <w:rPr>
          <w:rFonts w:ascii="Arial" w:hAnsi="Arial" w:cs="Arial"/>
        </w:rPr>
      </w:pPr>
      <w:r w:rsidRPr="00C27470">
        <w:rPr>
          <w:rFonts w:ascii="Arial" w:hAnsi="Arial" w:cs="Arial"/>
          <w:lang w:val="en-GB"/>
        </w:rPr>
        <w:t xml:space="preserve">- Wade, M., G. Caniaux, et Y. DuPenhoat, 2010: Variability of the mixed layer heat budget in the Eastern Equatorial Atlantic as infered from ARGO floats during AMMA/EGEE. </w:t>
      </w:r>
      <w:r w:rsidRPr="00C27470">
        <w:rPr>
          <w:rFonts w:ascii="Arial" w:hAnsi="Arial" w:cs="Arial"/>
        </w:rPr>
        <w:t>Résumé Atelier AMMA France 2010, Centre International de Conférence de Météo-France, Toulouse, 3-5 Novembre 2010, p.38.</w:t>
      </w:r>
    </w:p>
    <w:p w14:paraId="14198E87" w14:textId="77777777" w:rsidR="004837A7" w:rsidRDefault="004837A7" w:rsidP="00CE48C2">
      <w:pPr>
        <w:pStyle w:val="Pieddepage"/>
        <w:tabs>
          <w:tab w:val="clear" w:pos="4536"/>
          <w:tab w:val="clear" w:pos="9072"/>
        </w:tabs>
        <w:rPr>
          <w:rFonts w:ascii="Arial" w:hAnsi="Arial" w:cs="Arial"/>
          <w:b/>
        </w:rPr>
      </w:pPr>
    </w:p>
    <w:p w14:paraId="337D9D05" w14:textId="77777777" w:rsidR="00BF7B22" w:rsidRPr="00BF7B22" w:rsidRDefault="00BF7B22" w:rsidP="00BF7B22">
      <w:pPr>
        <w:pStyle w:val="Pieddepage"/>
        <w:tabs>
          <w:tab w:val="clear" w:pos="4536"/>
          <w:tab w:val="clear" w:pos="9072"/>
        </w:tabs>
        <w:rPr>
          <w:rFonts w:ascii="Arial" w:hAnsi="Arial" w:cs="Arial"/>
          <w:b/>
        </w:rPr>
      </w:pPr>
      <w:r>
        <w:rPr>
          <w:rFonts w:ascii="Arial" w:hAnsi="Arial" w:cs="Arial"/>
          <w:b/>
        </w:rPr>
        <w:t>2013 : 2</w:t>
      </w:r>
    </w:p>
    <w:p w14:paraId="74FDA9B2" w14:textId="77777777" w:rsidR="00CE48C2" w:rsidRPr="004E12BB" w:rsidRDefault="00BF7B22" w:rsidP="00BF7B22">
      <w:pPr>
        <w:pStyle w:val="Default"/>
        <w:ind w:left="284" w:hanging="284"/>
        <w:jc w:val="both"/>
        <w:rPr>
          <w:bCs/>
          <w:color w:val="auto"/>
          <w:sz w:val="20"/>
          <w:szCs w:val="22"/>
        </w:rPr>
      </w:pPr>
      <w:r>
        <w:t xml:space="preserve">- </w:t>
      </w:r>
      <w:r w:rsidR="00CE48C2" w:rsidRPr="004E12BB">
        <w:rPr>
          <w:sz w:val="20"/>
          <w:szCs w:val="22"/>
        </w:rPr>
        <w:t xml:space="preserve">Bourlès, B., et G. Alory le Service d’Observations PIRATA, </w:t>
      </w:r>
      <w:r w:rsidR="00CE48C2" w:rsidRPr="004E12BB">
        <w:rPr>
          <w:i/>
          <w:sz w:val="20"/>
          <w:szCs w:val="22"/>
        </w:rPr>
        <w:t>Journées Scientifiques du LEGOS, Toulouse</w:t>
      </w:r>
      <w:r w:rsidR="00CE48C2" w:rsidRPr="004E12BB">
        <w:rPr>
          <w:sz w:val="20"/>
          <w:szCs w:val="22"/>
        </w:rPr>
        <w:t>, 14 mars 2013.</w:t>
      </w:r>
    </w:p>
    <w:p w14:paraId="42640C8C" w14:textId="77777777" w:rsidR="00CE48C2" w:rsidRPr="004E12BB" w:rsidRDefault="00BF7B22" w:rsidP="00BF7B22">
      <w:pPr>
        <w:pStyle w:val="Default"/>
        <w:ind w:left="284" w:hanging="284"/>
        <w:jc w:val="both"/>
        <w:rPr>
          <w:sz w:val="20"/>
          <w:szCs w:val="22"/>
        </w:rPr>
      </w:pPr>
      <w:r>
        <w:t xml:space="preserve">- </w:t>
      </w:r>
      <w:r w:rsidR="00CE48C2" w:rsidRPr="004E12BB">
        <w:rPr>
          <w:sz w:val="20"/>
          <w:szCs w:val="22"/>
        </w:rPr>
        <w:t xml:space="preserve">Bourlès, B., Le SO Pirata et les actions recherches/formations en cours sur le Golfe de Guinée, </w:t>
      </w:r>
      <w:r w:rsidR="00CE48C2" w:rsidRPr="004E12BB">
        <w:rPr>
          <w:i/>
          <w:sz w:val="20"/>
          <w:szCs w:val="22"/>
        </w:rPr>
        <w:t xml:space="preserve">séminaire scientifique du Laboratoire de Physique des </w:t>
      </w:r>
      <w:proofErr w:type="gramStart"/>
      <w:r w:rsidR="00CE48C2" w:rsidRPr="004E12BB">
        <w:rPr>
          <w:i/>
          <w:sz w:val="20"/>
          <w:szCs w:val="22"/>
        </w:rPr>
        <w:t>Océans  (</w:t>
      </w:r>
      <w:proofErr w:type="gramEnd"/>
      <w:r w:rsidR="00CE48C2" w:rsidRPr="004E12BB">
        <w:rPr>
          <w:i/>
          <w:sz w:val="20"/>
          <w:szCs w:val="22"/>
        </w:rPr>
        <w:t>LPO)</w:t>
      </w:r>
      <w:r w:rsidR="00CE48C2" w:rsidRPr="004E12BB">
        <w:rPr>
          <w:sz w:val="20"/>
          <w:szCs w:val="22"/>
        </w:rPr>
        <w:t>, Brest, 5 avril 2013.</w:t>
      </w:r>
    </w:p>
    <w:p w14:paraId="13422C81" w14:textId="77777777" w:rsidR="004837A7" w:rsidRPr="00BF7B22" w:rsidRDefault="004837A7" w:rsidP="007E09D2">
      <w:pPr>
        <w:pStyle w:val="Pieddepage"/>
        <w:tabs>
          <w:tab w:val="clear" w:pos="4536"/>
          <w:tab w:val="clear" w:pos="9072"/>
        </w:tabs>
        <w:rPr>
          <w:rFonts w:ascii="Arial" w:hAnsi="Arial" w:cs="Arial"/>
          <w:b/>
        </w:rPr>
      </w:pPr>
    </w:p>
    <w:p w14:paraId="6CB21BF0" w14:textId="77777777" w:rsidR="007E09D2" w:rsidRPr="00BF7B22" w:rsidRDefault="00BE21DF" w:rsidP="007E09D2">
      <w:pPr>
        <w:pStyle w:val="Pieddepage"/>
        <w:tabs>
          <w:tab w:val="clear" w:pos="4536"/>
          <w:tab w:val="clear" w:pos="9072"/>
        </w:tabs>
        <w:rPr>
          <w:rFonts w:ascii="Arial" w:hAnsi="Arial" w:cs="Arial"/>
          <w:b/>
        </w:rPr>
      </w:pPr>
      <w:r w:rsidRPr="00BF7B22">
        <w:rPr>
          <w:rFonts w:ascii="Arial" w:hAnsi="Arial" w:cs="Arial"/>
          <w:b/>
        </w:rPr>
        <w:t>2014 : 4</w:t>
      </w:r>
    </w:p>
    <w:p w14:paraId="07E6C68B" w14:textId="77777777" w:rsidR="00BE21DF" w:rsidRPr="00BF7B22" w:rsidRDefault="00BF7B22" w:rsidP="00BF7B22">
      <w:pPr>
        <w:pStyle w:val="PrformatHTML"/>
        <w:jc w:val="both"/>
        <w:rPr>
          <w:rFonts w:ascii="Arial" w:hAnsi="Arial" w:cs="Arial"/>
        </w:rPr>
      </w:pPr>
      <w:r w:rsidRPr="00BF7B22">
        <w:rPr>
          <w:rFonts w:ascii="Arial" w:hAnsi="Arial" w:cs="Arial"/>
        </w:rPr>
        <w:t xml:space="preserve">- </w:t>
      </w:r>
      <w:r w:rsidR="00BE21DF" w:rsidRPr="00BF7B22">
        <w:rPr>
          <w:rFonts w:ascii="Arial" w:hAnsi="Arial" w:cs="Arial"/>
        </w:rPr>
        <w:t xml:space="preserve">Caniaux, G., H. Giordani, M. Wade et al.: Langue d'eau froide et mousson Africaine. </w:t>
      </w:r>
      <w:r w:rsidR="00BE21DF" w:rsidRPr="00BF7B22">
        <w:rPr>
          <w:rFonts w:ascii="Arial" w:hAnsi="Arial" w:cs="Arial"/>
          <w:i/>
        </w:rPr>
        <w:t>Réunion Transverse Météorologie Tropicale, CNRM</w:t>
      </w:r>
      <w:r w:rsidR="00BE21DF" w:rsidRPr="00BF7B22">
        <w:rPr>
          <w:rFonts w:ascii="Arial" w:hAnsi="Arial" w:cs="Arial"/>
        </w:rPr>
        <w:t>, Toulouse, 5 juin 2014.</w:t>
      </w:r>
    </w:p>
    <w:p w14:paraId="3B5B7BD1" w14:textId="77777777" w:rsidR="00BE21DF" w:rsidRPr="00BF7B22" w:rsidRDefault="00BF7B22" w:rsidP="00BE21DF">
      <w:pPr>
        <w:pStyle w:val="PrformatHTML"/>
        <w:ind w:left="284" w:hanging="284"/>
        <w:jc w:val="both"/>
        <w:rPr>
          <w:rFonts w:ascii="Arial" w:hAnsi="Arial" w:cs="Arial"/>
        </w:rPr>
      </w:pPr>
      <w:r w:rsidRPr="00BF7B22">
        <w:rPr>
          <w:rFonts w:ascii="Arial" w:hAnsi="Arial" w:cs="Arial"/>
        </w:rPr>
        <w:t xml:space="preserve">- </w:t>
      </w:r>
      <w:r w:rsidR="00BE21DF" w:rsidRPr="00BF7B22">
        <w:rPr>
          <w:rFonts w:ascii="Arial" w:hAnsi="Arial" w:cs="Arial"/>
        </w:rPr>
        <w:t xml:space="preserve">Caniaux, G., H. Giordani, M. Wade, et J.-L. Redelsperger: La langue d'eau froide Atlantique. </w:t>
      </w:r>
      <w:r w:rsidR="00BE21DF" w:rsidRPr="00BF7B22">
        <w:rPr>
          <w:rFonts w:ascii="Arial" w:hAnsi="Arial" w:cs="Arial"/>
          <w:i/>
        </w:rPr>
        <w:t>Journée Recherche et Développement, Météo-France, Toulouse (CIC)</w:t>
      </w:r>
      <w:r w:rsidR="00BE21DF" w:rsidRPr="00BF7B22">
        <w:rPr>
          <w:rFonts w:ascii="Arial" w:hAnsi="Arial" w:cs="Arial"/>
        </w:rPr>
        <w:t>, 16-17 juin 2014.</w:t>
      </w:r>
    </w:p>
    <w:p w14:paraId="3FA9D90B" w14:textId="77777777" w:rsidR="00BE21DF" w:rsidRPr="00BF7B22" w:rsidRDefault="00BF7B22" w:rsidP="00BE21DF">
      <w:pPr>
        <w:pStyle w:val="PrformatHTML"/>
        <w:ind w:left="284" w:hanging="284"/>
        <w:jc w:val="both"/>
        <w:rPr>
          <w:rFonts w:ascii="Arial" w:hAnsi="Arial" w:cs="Arial"/>
        </w:rPr>
      </w:pPr>
      <w:r w:rsidRPr="00BF7B22">
        <w:rPr>
          <w:rFonts w:ascii="Arial" w:hAnsi="Arial" w:cs="Arial"/>
        </w:rPr>
        <w:t xml:space="preserve">- </w:t>
      </w:r>
      <w:r w:rsidR="00BE21DF" w:rsidRPr="00BF7B22">
        <w:rPr>
          <w:rFonts w:ascii="Arial" w:hAnsi="Arial" w:cs="Arial"/>
        </w:rPr>
        <w:t xml:space="preserve">Caniaux, G., H. Giordani, M. Wade, et al.: La langue d'eau froide Atlantique. </w:t>
      </w:r>
      <w:r w:rsidR="00BE21DF" w:rsidRPr="00BF7B22">
        <w:rPr>
          <w:rFonts w:ascii="Arial" w:hAnsi="Arial" w:cs="Arial"/>
          <w:i/>
        </w:rPr>
        <w:t>Séminaire MERCATOR-Océan, Toulouse</w:t>
      </w:r>
      <w:r w:rsidR="00BE21DF" w:rsidRPr="00BF7B22">
        <w:rPr>
          <w:rFonts w:ascii="Arial" w:hAnsi="Arial" w:cs="Arial"/>
        </w:rPr>
        <w:t>, 10 juillet 2014.</w:t>
      </w:r>
    </w:p>
    <w:p w14:paraId="71F845D9" w14:textId="77777777" w:rsidR="00BE21DF" w:rsidRPr="009626FA" w:rsidRDefault="00BF7B22" w:rsidP="004A7D28">
      <w:pPr>
        <w:pStyle w:val="Pieddepage"/>
        <w:tabs>
          <w:tab w:val="clear" w:pos="4536"/>
          <w:tab w:val="clear" w:pos="9072"/>
        </w:tabs>
        <w:ind w:left="284" w:hanging="284"/>
        <w:jc w:val="both"/>
        <w:rPr>
          <w:rFonts w:ascii="Arial" w:hAnsi="Arial" w:cs="Arial"/>
          <w:bCs/>
          <w:szCs w:val="22"/>
        </w:rPr>
      </w:pPr>
      <w:r w:rsidRPr="009626FA">
        <w:rPr>
          <w:rFonts w:ascii="Arial" w:hAnsi="Arial" w:cs="Arial"/>
        </w:rPr>
        <w:t xml:space="preserve">- </w:t>
      </w:r>
      <w:r w:rsidR="00BE21DF" w:rsidRPr="009626FA">
        <w:rPr>
          <w:rFonts w:ascii="Arial" w:hAnsi="Arial" w:cs="Arial"/>
          <w:bCs/>
          <w:szCs w:val="22"/>
        </w:rPr>
        <w:t xml:space="preserve">Djakouré, S., P. Penven, </w:t>
      </w:r>
      <w:proofErr w:type="gramStart"/>
      <w:r w:rsidR="00BE21DF" w:rsidRPr="009626FA">
        <w:rPr>
          <w:rFonts w:ascii="Arial" w:hAnsi="Arial" w:cs="Arial"/>
          <w:bCs/>
          <w:szCs w:val="22"/>
        </w:rPr>
        <w:t>B.Bourlès</w:t>
      </w:r>
      <w:proofErr w:type="gramEnd"/>
      <w:r w:rsidR="00BE21DF" w:rsidRPr="009626FA">
        <w:rPr>
          <w:rFonts w:ascii="Arial" w:hAnsi="Arial" w:cs="Arial"/>
          <w:bCs/>
          <w:szCs w:val="22"/>
        </w:rPr>
        <w:t>, and J. Veitch, Ocean dynamics in t</w:t>
      </w:r>
      <w:r w:rsidR="00B77A1F" w:rsidRPr="009626FA">
        <w:rPr>
          <w:rFonts w:ascii="Arial" w:hAnsi="Arial" w:cs="Arial"/>
          <w:bCs/>
          <w:szCs w:val="22"/>
        </w:rPr>
        <w:t>he north of the Gulf of Guinea,</w:t>
      </w:r>
      <w:r w:rsidR="00BE21DF" w:rsidRPr="009626FA">
        <w:rPr>
          <w:rFonts w:ascii="Arial" w:hAnsi="Arial" w:cs="Arial"/>
          <w:bCs/>
          <w:szCs w:val="22"/>
        </w:rPr>
        <w:t xml:space="preserve"> </w:t>
      </w:r>
      <w:r w:rsidR="00BE21DF" w:rsidRPr="009626FA">
        <w:rPr>
          <w:rFonts w:ascii="Arial" w:eastAsia="Arial Unicode MS" w:hAnsi="Arial" w:cs="Arial"/>
          <w:i/>
          <w:iCs/>
          <w:szCs w:val="22"/>
        </w:rPr>
        <w:t xml:space="preserve">Journée des doctorants AIRD, Montpellier, </w:t>
      </w:r>
      <w:r w:rsidR="00BE21DF" w:rsidRPr="009626FA">
        <w:rPr>
          <w:rFonts w:ascii="Arial" w:eastAsia="Arial Unicode MS" w:hAnsi="Arial" w:cs="Arial"/>
          <w:iCs/>
          <w:szCs w:val="22"/>
        </w:rPr>
        <w:t>22-23 avril 2014</w:t>
      </w:r>
      <w:r w:rsidR="00BE21DF" w:rsidRPr="009626FA">
        <w:rPr>
          <w:rFonts w:ascii="Arial" w:hAnsi="Arial" w:cs="Arial"/>
          <w:bCs/>
          <w:szCs w:val="22"/>
        </w:rPr>
        <w:t>.</w:t>
      </w:r>
    </w:p>
    <w:p w14:paraId="5C9C8147" w14:textId="77777777" w:rsidR="005F4CFC" w:rsidRPr="009626FA" w:rsidRDefault="005F4CFC" w:rsidP="004A7D28">
      <w:pPr>
        <w:pStyle w:val="Pieddepage"/>
        <w:tabs>
          <w:tab w:val="clear" w:pos="4536"/>
          <w:tab w:val="clear" w:pos="9072"/>
        </w:tabs>
        <w:ind w:left="284" w:hanging="284"/>
        <w:jc w:val="both"/>
        <w:rPr>
          <w:rFonts w:ascii="Arial" w:hAnsi="Arial" w:cs="Arial"/>
          <w:bCs/>
          <w:szCs w:val="22"/>
        </w:rPr>
      </w:pPr>
    </w:p>
    <w:p w14:paraId="7B186CE9" w14:textId="77777777" w:rsidR="007E402D" w:rsidRDefault="007E402D" w:rsidP="007E402D">
      <w:pPr>
        <w:pStyle w:val="Pieddepage"/>
        <w:tabs>
          <w:tab w:val="clear" w:pos="4536"/>
          <w:tab w:val="clear" w:pos="9072"/>
        </w:tabs>
        <w:rPr>
          <w:rFonts w:ascii="Arial" w:hAnsi="Arial" w:cs="Arial"/>
          <w:b/>
          <w:lang w:val="en-US"/>
        </w:rPr>
      </w:pPr>
      <w:proofErr w:type="gramStart"/>
      <w:r>
        <w:rPr>
          <w:rFonts w:ascii="Arial" w:hAnsi="Arial" w:cs="Arial"/>
          <w:b/>
          <w:lang w:val="en-US"/>
        </w:rPr>
        <w:t>2015 :</w:t>
      </w:r>
      <w:proofErr w:type="gramEnd"/>
      <w:r>
        <w:rPr>
          <w:rFonts w:ascii="Arial" w:hAnsi="Arial" w:cs="Arial"/>
          <w:b/>
          <w:lang w:val="en-US"/>
        </w:rPr>
        <w:t xml:space="preserve"> </w:t>
      </w:r>
      <w:r w:rsidR="00A47ED5">
        <w:rPr>
          <w:rFonts w:ascii="Arial" w:hAnsi="Arial" w:cs="Arial"/>
          <w:b/>
          <w:lang w:val="en-US"/>
        </w:rPr>
        <w:t>3</w:t>
      </w:r>
    </w:p>
    <w:p w14:paraId="73172AF7" w14:textId="77777777" w:rsidR="00A47ED5" w:rsidRPr="008D5766" w:rsidRDefault="00A47ED5" w:rsidP="00A47ED5">
      <w:pPr>
        <w:ind w:left="284" w:hanging="284"/>
        <w:jc w:val="both"/>
        <w:rPr>
          <w:rFonts w:ascii="Arial" w:hAnsi="Arial" w:cs="Arial"/>
          <w:sz w:val="18"/>
          <w:lang w:val="en-US"/>
        </w:rPr>
      </w:pPr>
      <w:r w:rsidRPr="008D5766">
        <w:rPr>
          <w:rFonts w:ascii="Arial" w:hAnsi="Arial" w:cs="Arial"/>
          <w:bCs/>
          <w:szCs w:val="22"/>
          <w:lang w:val="en-US"/>
        </w:rPr>
        <w:t xml:space="preserve">- Herbert, G., B. Bourlès, G. Cambon, J. Grelet &amp; P. Penven, new insight of the upper layer circulation in the north of the Gulf of Guinea,  </w:t>
      </w:r>
      <w:r w:rsidRPr="008D5766">
        <w:rPr>
          <w:rFonts w:ascii="Arial" w:hAnsi="Arial" w:cs="Arial"/>
          <w:i/>
          <w:iCs/>
          <w:lang w:val="en-US"/>
        </w:rPr>
        <w:t>Journées GMMC Mercator-Coriolis, Météo-France (Toulouse, France)</w:t>
      </w:r>
      <w:r w:rsidRPr="008D5766">
        <w:rPr>
          <w:rFonts w:ascii="Arial" w:hAnsi="Arial" w:cs="Arial"/>
          <w:lang w:val="en-US"/>
        </w:rPr>
        <w:t>, 15-17 juin 2015.</w:t>
      </w:r>
    </w:p>
    <w:p w14:paraId="5AD83D8A" w14:textId="77777777" w:rsidR="00BF7B22" w:rsidRPr="007C75E2" w:rsidRDefault="00BF7B22" w:rsidP="00BF7B22">
      <w:pPr>
        <w:pStyle w:val="Pieddepage"/>
        <w:tabs>
          <w:tab w:val="clear" w:pos="4536"/>
          <w:tab w:val="clear" w:pos="9072"/>
        </w:tabs>
        <w:ind w:left="284" w:hanging="284"/>
        <w:jc w:val="both"/>
        <w:rPr>
          <w:rFonts w:ascii="Arial" w:hAnsi="Arial" w:cs="Arial"/>
          <w:b/>
        </w:rPr>
      </w:pPr>
      <w:r w:rsidRPr="00BF7B22">
        <w:rPr>
          <w:rFonts w:ascii="Arial" w:hAnsi="Arial" w:cs="Arial"/>
          <w:lang w:val="en-US"/>
        </w:rPr>
        <w:t xml:space="preserve">- </w:t>
      </w:r>
      <w:r w:rsidRPr="00BF7B22">
        <w:rPr>
          <w:rFonts w:ascii="Arial" w:hAnsi="Arial" w:cs="Arial"/>
          <w:bCs/>
          <w:lang w:val="en-US"/>
        </w:rPr>
        <w:t>Jouanno J</w:t>
      </w:r>
      <w:r w:rsidRPr="00BF7B22">
        <w:rPr>
          <w:rFonts w:ascii="Arial" w:hAnsi="Arial" w:cs="Arial"/>
          <w:lang w:val="en-US"/>
        </w:rPr>
        <w:t xml:space="preserve">., and X. Capet. Mixing in the Tropical Atlantic: the contribution of tides, intra-seasonal winds and equatorial dynamics. </w:t>
      </w:r>
      <w:r w:rsidRPr="00755DE7">
        <w:rPr>
          <w:rFonts w:ascii="Arial" w:hAnsi="Arial" w:cs="Arial"/>
          <w:i/>
        </w:rPr>
        <w:t>Drakkar Meeting, Grenoble</w:t>
      </w:r>
      <w:r>
        <w:rPr>
          <w:rFonts w:ascii="Arial" w:hAnsi="Arial" w:cs="Arial"/>
        </w:rPr>
        <w:t>, février 2015.</w:t>
      </w:r>
    </w:p>
    <w:p w14:paraId="34BDC20E" w14:textId="77777777" w:rsidR="00A47ED5" w:rsidRDefault="00A47ED5" w:rsidP="00A47ED5">
      <w:pPr>
        <w:ind w:left="284" w:hanging="284"/>
        <w:jc w:val="both"/>
        <w:rPr>
          <w:rFonts w:ascii="Arial" w:hAnsi="Arial" w:cs="Arial"/>
          <w:szCs w:val="22"/>
        </w:rPr>
      </w:pPr>
      <w:r w:rsidRPr="00524A2B">
        <w:rPr>
          <w:rFonts w:ascii="Arial" w:hAnsi="Arial" w:cs="Arial"/>
          <w:szCs w:val="22"/>
        </w:rPr>
        <w:t xml:space="preserve">- Thierry, V., J. Aucan, B. Bourlès, G. Eldin, P. Lherminier, and F. Vivier, La physique de l’océan, </w:t>
      </w:r>
      <w:r w:rsidRPr="00524A2B">
        <w:rPr>
          <w:rFonts w:ascii="Arial" w:hAnsi="Arial" w:cs="Arial"/>
          <w:i/>
          <w:szCs w:val="22"/>
        </w:rPr>
        <w:t xml:space="preserve">Techno flotte 2015, Paris, </w:t>
      </w:r>
      <w:r w:rsidRPr="00524A2B">
        <w:rPr>
          <w:rFonts w:ascii="Arial" w:hAnsi="Arial" w:cs="Arial"/>
          <w:szCs w:val="22"/>
        </w:rPr>
        <w:t>11-12 mai 2015.</w:t>
      </w:r>
    </w:p>
    <w:p w14:paraId="6ECA74A4" w14:textId="77777777" w:rsidR="007E402D" w:rsidRPr="007C75E2" w:rsidRDefault="007E402D" w:rsidP="00BF7B22">
      <w:pPr>
        <w:pStyle w:val="Pieddepage"/>
        <w:tabs>
          <w:tab w:val="clear" w:pos="4536"/>
          <w:tab w:val="clear" w:pos="9072"/>
        </w:tabs>
        <w:ind w:left="284" w:hanging="284"/>
        <w:rPr>
          <w:rFonts w:ascii="Arial" w:hAnsi="Arial" w:cs="Arial"/>
          <w:b/>
        </w:rPr>
      </w:pPr>
    </w:p>
    <w:p w14:paraId="67E9A472" w14:textId="77777777" w:rsidR="005F4CFC" w:rsidRPr="007E09D2" w:rsidRDefault="00ED5253" w:rsidP="005F4CFC">
      <w:pPr>
        <w:pStyle w:val="Pieddepage"/>
        <w:tabs>
          <w:tab w:val="clear" w:pos="4536"/>
          <w:tab w:val="clear" w:pos="9072"/>
        </w:tabs>
        <w:rPr>
          <w:rFonts w:ascii="Arial" w:hAnsi="Arial" w:cs="Arial"/>
          <w:b/>
          <w:lang w:val="en-US"/>
        </w:rPr>
      </w:pPr>
      <w:proofErr w:type="gramStart"/>
      <w:r>
        <w:rPr>
          <w:rFonts w:ascii="Arial" w:hAnsi="Arial" w:cs="Arial"/>
          <w:b/>
          <w:lang w:val="en-US"/>
        </w:rPr>
        <w:t>2016 :</w:t>
      </w:r>
      <w:proofErr w:type="gramEnd"/>
      <w:r>
        <w:rPr>
          <w:rFonts w:ascii="Arial" w:hAnsi="Arial" w:cs="Arial"/>
          <w:b/>
          <w:lang w:val="en-US"/>
        </w:rPr>
        <w:t xml:space="preserve"> 2</w:t>
      </w:r>
    </w:p>
    <w:p w14:paraId="0956A6C6" w14:textId="77777777" w:rsidR="00ED5253" w:rsidRPr="00ED5253" w:rsidRDefault="00ED5253" w:rsidP="005F4CFC">
      <w:pPr>
        <w:adjustRightInd w:val="0"/>
        <w:ind w:left="284" w:hanging="284"/>
        <w:jc w:val="both"/>
        <w:rPr>
          <w:rFonts w:ascii="Arial" w:hAnsi="Arial" w:cs="Arial"/>
        </w:rPr>
      </w:pPr>
      <w:r w:rsidRPr="00ED5253">
        <w:rPr>
          <w:rFonts w:ascii="Arial" w:hAnsi="Arial" w:cs="Arial"/>
          <w:lang w:val="en-US"/>
        </w:rPr>
        <w:t xml:space="preserve">- Hernandez O. and J. Jouanno. Influence of the oceanic chlorophyll on the upper Tropical Atlantic Ocean. </w:t>
      </w:r>
      <w:r w:rsidRPr="0037004D">
        <w:rPr>
          <w:rFonts w:ascii="Arial" w:hAnsi="Arial" w:cs="Arial"/>
          <w:i/>
        </w:rPr>
        <w:t>Journées GMMC</w:t>
      </w:r>
      <w:r w:rsidR="003E0128">
        <w:rPr>
          <w:rFonts w:ascii="Arial" w:hAnsi="Arial" w:cs="Arial"/>
          <w:i/>
        </w:rPr>
        <w:t xml:space="preserve"> Mercator-Coriolis</w:t>
      </w:r>
      <w:r w:rsidRPr="00ED5253">
        <w:rPr>
          <w:rFonts w:ascii="Arial" w:hAnsi="Arial" w:cs="Arial"/>
        </w:rPr>
        <w:t xml:space="preserve">, </w:t>
      </w:r>
      <w:r w:rsidRPr="003E0128">
        <w:rPr>
          <w:rFonts w:ascii="Arial" w:hAnsi="Arial" w:cs="Arial"/>
          <w:i/>
        </w:rPr>
        <w:t>Toulon</w:t>
      </w:r>
      <w:r w:rsidRPr="00ED5253">
        <w:rPr>
          <w:rFonts w:ascii="Arial" w:hAnsi="Arial" w:cs="Arial"/>
        </w:rPr>
        <w:t>, Juin 2016.</w:t>
      </w:r>
    </w:p>
    <w:p w14:paraId="5C48A8FC" w14:textId="77777777" w:rsidR="005F4CFC" w:rsidRPr="00ED5253" w:rsidRDefault="00BF7B22" w:rsidP="005F4CFC">
      <w:pPr>
        <w:adjustRightInd w:val="0"/>
        <w:ind w:left="284" w:hanging="284"/>
        <w:jc w:val="both"/>
        <w:rPr>
          <w:bCs/>
          <w:sz w:val="22"/>
          <w:szCs w:val="22"/>
        </w:rPr>
      </w:pPr>
      <w:r w:rsidRPr="00BF7B22">
        <w:rPr>
          <w:rFonts w:ascii="Arial" w:hAnsi="Arial" w:cs="Arial"/>
        </w:rPr>
        <w:t xml:space="preserve">- </w:t>
      </w:r>
      <w:r w:rsidR="005F4CFC" w:rsidRPr="00ED5253">
        <w:rPr>
          <w:rFonts w:ascii="Arial" w:hAnsi="Arial" w:cs="Arial"/>
          <w:color w:val="000000"/>
          <w:szCs w:val="22"/>
          <w:lang w:eastAsia="en-GB"/>
        </w:rPr>
        <w:t xml:space="preserve">Herbert G., </w:t>
      </w:r>
      <w:r w:rsidR="005F4CFC" w:rsidRPr="00ED5253">
        <w:rPr>
          <w:rFonts w:ascii="Arial" w:hAnsi="Arial" w:cs="Arial"/>
          <w:szCs w:val="22"/>
        </w:rPr>
        <w:t>B. Bourlès</w:t>
      </w:r>
      <w:r w:rsidR="005F4CFC" w:rsidRPr="00ED5253">
        <w:rPr>
          <w:rFonts w:ascii="Arial" w:hAnsi="Arial" w:cs="Arial"/>
          <w:color w:val="000000"/>
          <w:szCs w:val="22"/>
          <w:lang w:eastAsia="en-GB"/>
        </w:rPr>
        <w:t>, J. Grelet, and P. Penven, New insight on the upper layer circulation in the Gulf of Guinea,</w:t>
      </w:r>
      <w:r w:rsidR="005F4CFC" w:rsidRPr="00ED5253">
        <w:rPr>
          <w:rFonts w:ascii="Arial" w:hAnsi="Arial" w:cs="Arial"/>
          <w:i/>
          <w:szCs w:val="22"/>
        </w:rPr>
        <w:t xml:space="preserve"> Séminaire scientifique du Laboratoire d’Etudes en Géophysique et Océanographie Spatiales (LEGOS)</w:t>
      </w:r>
      <w:r w:rsidR="005F4CFC" w:rsidRPr="00ED5253">
        <w:rPr>
          <w:rFonts w:ascii="Arial" w:hAnsi="Arial" w:cs="Arial"/>
          <w:szCs w:val="22"/>
        </w:rPr>
        <w:t xml:space="preserve">, </w:t>
      </w:r>
      <w:r w:rsidR="005F4CFC" w:rsidRPr="00ED5253">
        <w:rPr>
          <w:rFonts w:ascii="Arial" w:hAnsi="Arial" w:cs="Arial"/>
          <w:i/>
          <w:szCs w:val="22"/>
        </w:rPr>
        <w:t>Toulouse</w:t>
      </w:r>
      <w:r w:rsidR="005F4CFC" w:rsidRPr="00ED5253">
        <w:rPr>
          <w:rFonts w:ascii="Arial" w:hAnsi="Arial" w:cs="Arial"/>
          <w:szCs w:val="22"/>
        </w:rPr>
        <w:t>, 28 juin 2016</w:t>
      </w:r>
      <w:r w:rsidR="005F4CFC" w:rsidRPr="00ED5253">
        <w:rPr>
          <w:rFonts w:ascii="Arial" w:hAnsi="Arial" w:cs="Arial"/>
          <w:color w:val="000000"/>
          <w:szCs w:val="22"/>
          <w:lang w:eastAsia="en-GB"/>
        </w:rPr>
        <w:t>.</w:t>
      </w:r>
      <w:r w:rsidR="005F4CFC" w:rsidRPr="00ED5253">
        <w:rPr>
          <w:color w:val="000000"/>
          <w:szCs w:val="22"/>
          <w:lang w:eastAsia="en-GB"/>
        </w:rPr>
        <w:t xml:space="preserve">  </w:t>
      </w:r>
    </w:p>
    <w:p w14:paraId="6A87A815" w14:textId="77777777" w:rsidR="00CE48C2" w:rsidRDefault="00CE48C2" w:rsidP="00AE4C4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ind w:right="-108"/>
        <w:jc w:val="both"/>
        <w:rPr>
          <w:rFonts w:ascii="Arial" w:hAnsi="Arial" w:cs="Arial"/>
        </w:rPr>
      </w:pPr>
    </w:p>
    <w:p w14:paraId="714813FA" w14:textId="77777777" w:rsidR="00F46E2A" w:rsidRPr="007E09D2" w:rsidRDefault="00F46E2A" w:rsidP="00F46E2A">
      <w:pPr>
        <w:pStyle w:val="Pieddepage"/>
        <w:tabs>
          <w:tab w:val="clear" w:pos="4536"/>
          <w:tab w:val="clear" w:pos="9072"/>
        </w:tabs>
        <w:rPr>
          <w:rFonts w:ascii="Arial" w:hAnsi="Arial" w:cs="Arial"/>
          <w:b/>
          <w:lang w:val="en-US"/>
        </w:rPr>
      </w:pPr>
      <w:proofErr w:type="gramStart"/>
      <w:r>
        <w:rPr>
          <w:rFonts w:ascii="Arial" w:hAnsi="Arial" w:cs="Arial"/>
          <w:b/>
          <w:lang w:val="en-US"/>
        </w:rPr>
        <w:t>2017 :</w:t>
      </w:r>
      <w:proofErr w:type="gramEnd"/>
      <w:r>
        <w:rPr>
          <w:rFonts w:ascii="Arial" w:hAnsi="Arial" w:cs="Arial"/>
          <w:b/>
          <w:lang w:val="en-US"/>
        </w:rPr>
        <w:t xml:space="preserve"> </w:t>
      </w:r>
      <w:r w:rsidR="00A47ED5">
        <w:rPr>
          <w:rFonts w:ascii="Arial" w:hAnsi="Arial" w:cs="Arial"/>
          <w:b/>
          <w:lang w:val="en-US"/>
        </w:rPr>
        <w:t>5</w:t>
      </w:r>
    </w:p>
    <w:p w14:paraId="753362AA" w14:textId="77777777" w:rsidR="00A47ED5" w:rsidRPr="007523F3" w:rsidRDefault="00A47ED5" w:rsidP="00A47ED5">
      <w:pPr>
        <w:numPr>
          <w:ilvl w:val="0"/>
          <w:numId w:val="21"/>
        </w:numPr>
        <w:tabs>
          <w:tab w:val="clear" w:pos="360"/>
        </w:tabs>
        <w:autoSpaceDE/>
        <w:autoSpaceDN/>
        <w:ind w:left="142" w:hanging="142"/>
        <w:jc w:val="both"/>
        <w:rPr>
          <w:rFonts w:ascii="Arial" w:hAnsi="Arial" w:cs="Arial"/>
          <w:sz w:val="24"/>
          <w:szCs w:val="24"/>
          <w:lang w:val="en-US"/>
        </w:rPr>
      </w:pPr>
      <w:r w:rsidRPr="007523F3">
        <w:rPr>
          <w:rFonts w:ascii="Arial" w:hAnsi="Arial" w:cs="Arial"/>
          <w:lang w:val="en-US"/>
        </w:rPr>
        <w:t xml:space="preserve">Awo et al. Sea Surface Salinity signature of the interannual climatic modes in the Tropical Atlantic. </w:t>
      </w:r>
      <w:r w:rsidRPr="007523F3">
        <w:rPr>
          <w:rFonts w:ascii="Arial" w:hAnsi="Arial" w:cs="Arial"/>
          <w:i/>
          <w:iCs/>
          <w:lang w:val="en-US"/>
        </w:rPr>
        <w:t>Journées GMMC Mercator-Coriolis</w:t>
      </w:r>
      <w:r w:rsidRPr="007523F3">
        <w:rPr>
          <w:rFonts w:ascii="Arial" w:hAnsi="Arial" w:cs="Arial"/>
          <w:lang w:val="en-US"/>
        </w:rPr>
        <w:t xml:space="preserve">, Brest, </w:t>
      </w:r>
      <w:r w:rsidRPr="009E060D">
        <w:rPr>
          <w:rFonts w:ascii="Arial" w:hAnsi="Arial" w:cs="Arial"/>
          <w:lang w:val="en-US"/>
        </w:rPr>
        <w:t xml:space="preserve">20-22 </w:t>
      </w:r>
      <w:r w:rsidRPr="007523F3">
        <w:rPr>
          <w:rFonts w:ascii="Arial" w:hAnsi="Arial" w:cs="Arial"/>
          <w:lang w:val="en-US"/>
        </w:rPr>
        <w:t xml:space="preserve">juin 2017. </w:t>
      </w:r>
    </w:p>
    <w:p w14:paraId="4F5D15E8" w14:textId="77777777" w:rsidR="00A47ED5" w:rsidRPr="007523F3" w:rsidRDefault="00A47ED5" w:rsidP="00A47ED5">
      <w:pPr>
        <w:numPr>
          <w:ilvl w:val="0"/>
          <w:numId w:val="21"/>
        </w:numPr>
        <w:tabs>
          <w:tab w:val="clear" w:pos="360"/>
        </w:tabs>
        <w:autoSpaceDE/>
        <w:autoSpaceDN/>
        <w:ind w:left="142" w:hanging="142"/>
        <w:jc w:val="both"/>
        <w:rPr>
          <w:rFonts w:ascii="Arial" w:hAnsi="Arial" w:cs="Arial"/>
          <w:sz w:val="24"/>
          <w:szCs w:val="24"/>
          <w:lang w:val="en-US"/>
        </w:rPr>
      </w:pPr>
      <w:r w:rsidRPr="007523F3">
        <w:rPr>
          <w:rFonts w:ascii="Arial" w:hAnsi="Arial" w:cs="Arial"/>
          <w:lang w:val="en-US"/>
        </w:rPr>
        <w:t xml:space="preserve">Da Allada et al. Importance of the Equatorial Undercurrent on the Sea Surface Salinity in the Eastern Equatorial Atlantic in boreal spring. </w:t>
      </w:r>
      <w:r w:rsidRPr="007523F3">
        <w:rPr>
          <w:rFonts w:ascii="Arial" w:hAnsi="Arial" w:cs="Arial"/>
          <w:i/>
          <w:iCs/>
          <w:lang w:val="en-US"/>
        </w:rPr>
        <w:t>Journées GMMC Mercator-Coriolis</w:t>
      </w:r>
      <w:r w:rsidRPr="007523F3">
        <w:rPr>
          <w:rFonts w:ascii="Arial" w:hAnsi="Arial" w:cs="Arial"/>
          <w:lang w:val="en-US"/>
        </w:rPr>
        <w:t xml:space="preserve">, Brest, </w:t>
      </w:r>
      <w:r w:rsidRPr="009E060D">
        <w:rPr>
          <w:rFonts w:ascii="Arial" w:hAnsi="Arial" w:cs="Arial"/>
          <w:lang w:val="en-US"/>
        </w:rPr>
        <w:t xml:space="preserve">20-22 </w:t>
      </w:r>
      <w:r w:rsidRPr="007523F3">
        <w:rPr>
          <w:rFonts w:ascii="Arial" w:hAnsi="Arial" w:cs="Arial"/>
          <w:lang w:val="en-US"/>
        </w:rPr>
        <w:t>juin 2017.</w:t>
      </w:r>
    </w:p>
    <w:p w14:paraId="411E52C0" w14:textId="77777777" w:rsidR="00AE4C44" w:rsidRDefault="00F46E2A" w:rsidP="00AE4C44">
      <w:pPr>
        <w:numPr>
          <w:ilvl w:val="0"/>
          <w:numId w:val="21"/>
        </w:numPr>
        <w:tabs>
          <w:tab w:val="clear" w:pos="360"/>
        </w:tabs>
        <w:autoSpaceDE/>
        <w:autoSpaceDN/>
        <w:ind w:left="142" w:hanging="142"/>
        <w:jc w:val="both"/>
        <w:rPr>
          <w:rFonts w:ascii="Arial" w:hAnsi="Arial" w:cs="Arial"/>
          <w:sz w:val="24"/>
          <w:szCs w:val="24"/>
          <w:lang w:val="en-US"/>
        </w:rPr>
      </w:pPr>
      <w:r w:rsidRPr="00AE4C44">
        <w:rPr>
          <w:rFonts w:ascii="Arial" w:hAnsi="Arial" w:cs="Arial"/>
          <w:lang w:val="en-US"/>
        </w:rPr>
        <w:t xml:space="preserve">Djakouré S., M. Araujo, B. Bourlès, A. Hounsou-Gbo &amp; C. Noriega, </w:t>
      </w:r>
      <w:r w:rsidRPr="00AE4C44">
        <w:rPr>
          <w:rFonts w:ascii="Arial" w:hAnsi="Arial" w:cs="Arial"/>
          <w:bCs/>
          <w:lang w:val="en-US"/>
        </w:rPr>
        <w:t xml:space="preserve">On the potential causes of the Sargassum bloom events in the tropical Atlantic Ocean, </w:t>
      </w:r>
      <w:r w:rsidRPr="00AE4C44">
        <w:rPr>
          <w:rFonts w:ascii="Arial" w:hAnsi="Arial" w:cs="Arial"/>
          <w:i/>
          <w:lang w:val="en-US"/>
        </w:rPr>
        <w:t>Journées Scientifiques LEFE/GMMC</w:t>
      </w:r>
      <w:r w:rsidRPr="00AE4C44">
        <w:rPr>
          <w:rFonts w:ascii="Arial" w:hAnsi="Arial" w:cs="Arial"/>
          <w:lang w:val="en-US"/>
        </w:rPr>
        <w:t>, Brest, France, 20-22 juin 2017</w:t>
      </w:r>
      <w:r w:rsidRPr="00AE4C44">
        <w:rPr>
          <w:rFonts w:ascii="Arial" w:hAnsi="Arial" w:cs="Arial"/>
          <w:bCs/>
          <w:lang w:val="en-US"/>
        </w:rPr>
        <w:t>.</w:t>
      </w:r>
    </w:p>
    <w:p w14:paraId="4359780D" w14:textId="77777777" w:rsidR="000630DD" w:rsidRPr="000630DD" w:rsidRDefault="00F46E2A" w:rsidP="000630DD">
      <w:pPr>
        <w:numPr>
          <w:ilvl w:val="0"/>
          <w:numId w:val="21"/>
        </w:numPr>
        <w:tabs>
          <w:tab w:val="clear" w:pos="360"/>
        </w:tabs>
        <w:autoSpaceDE/>
        <w:autoSpaceDN/>
        <w:ind w:left="142" w:hanging="142"/>
        <w:jc w:val="both"/>
        <w:rPr>
          <w:rFonts w:ascii="Arial" w:hAnsi="Arial" w:cs="Arial"/>
          <w:sz w:val="24"/>
          <w:szCs w:val="24"/>
        </w:rPr>
      </w:pPr>
      <w:r w:rsidRPr="00AE4C44">
        <w:rPr>
          <w:rFonts w:ascii="Arial" w:hAnsi="Arial" w:cs="Arial"/>
          <w:bCs/>
        </w:rPr>
        <w:t xml:space="preserve">Bourlès, B., </w:t>
      </w:r>
      <w:r w:rsidRPr="00AE4C44">
        <w:rPr>
          <w:rFonts w:ascii="Arial" w:hAnsi="Arial" w:cs="Arial"/>
        </w:rPr>
        <w:t xml:space="preserve">Y. Gouriou, G. Herbert, J. Habasque, F. Marin, N. Lefèvre, F. Roubaud, </w:t>
      </w:r>
      <w:r w:rsidRPr="00AE4C44">
        <w:rPr>
          <w:rFonts w:ascii="Arial" w:hAnsi="Arial" w:cs="Arial"/>
        </w:rPr>
        <w:br/>
        <w:t xml:space="preserve">C. Bachelier, J. Grelet, P. Rousselot, S. Hillion, F. Baurand, D. Lopes, PIRATA et le Service national d’Observation PIRATA en France : évolution des observations en Atlantique Tropical Est et perspectives ; </w:t>
      </w:r>
      <w:r w:rsidRPr="00AE4C44">
        <w:rPr>
          <w:rFonts w:ascii="Arial" w:hAnsi="Arial" w:cs="Arial"/>
          <w:i/>
        </w:rPr>
        <w:t>Journées Scientifiques LEFE/GMMC</w:t>
      </w:r>
      <w:r w:rsidRPr="00AE4C44">
        <w:rPr>
          <w:rFonts w:ascii="Arial" w:hAnsi="Arial" w:cs="Arial"/>
        </w:rPr>
        <w:t>, Brest, France, 20-22 juin 2017.</w:t>
      </w:r>
      <w:r w:rsidR="000630DD">
        <w:rPr>
          <w:rFonts w:ascii="Arial" w:hAnsi="Arial" w:cs="Arial"/>
        </w:rPr>
        <w:t xml:space="preserve"> </w:t>
      </w:r>
    </w:p>
    <w:p w14:paraId="5A5F5E91" w14:textId="77777777" w:rsidR="00A47ED5" w:rsidRPr="007523F3" w:rsidRDefault="00A47ED5" w:rsidP="00A47ED5">
      <w:pPr>
        <w:numPr>
          <w:ilvl w:val="0"/>
          <w:numId w:val="21"/>
        </w:numPr>
        <w:tabs>
          <w:tab w:val="clear" w:pos="360"/>
        </w:tabs>
        <w:autoSpaceDE/>
        <w:autoSpaceDN/>
        <w:ind w:left="142" w:hanging="142"/>
        <w:jc w:val="both"/>
        <w:rPr>
          <w:rFonts w:ascii="Arial" w:hAnsi="Arial" w:cs="Arial"/>
          <w:sz w:val="24"/>
          <w:szCs w:val="24"/>
          <w:lang w:val="en-US"/>
        </w:rPr>
      </w:pPr>
      <w:r w:rsidRPr="007523F3">
        <w:rPr>
          <w:rFonts w:ascii="Arial" w:hAnsi="Arial" w:cs="Arial"/>
          <w:lang w:val="en-US"/>
        </w:rPr>
        <w:t xml:space="preserve">Jouanno, J. et al. Equatorial Atlantic interannual variability and its relation to dynamic and thermodynamic processes. </w:t>
      </w:r>
      <w:r w:rsidRPr="007523F3">
        <w:rPr>
          <w:rFonts w:ascii="Arial" w:hAnsi="Arial" w:cs="Arial"/>
          <w:i/>
          <w:iCs/>
          <w:lang w:val="en-US"/>
        </w:rPr>
        <w:t>Journées GMMC Mercator-Coriolis</w:t>
      </w:r>
      <w:r w:rsidRPr="007523F3">
        <w:rPr>
          <w:rFonts w:ascii="Arial" w:hAnsi="Arial" w:cs="Arial"/>
          <w:lang w:val="en-US"/>
        </w:rPr>
        <w:t xml:space="preserve">, Brest, 06/2017. </w:t>
      </w:r>
    </w:p>
    <w:p w14:paraId="17BBC455" w14:textId="77777777" w:rsidR="000630DD" w:rsidRDefault="000630DD" w:rsidP="000630DD">
      <w:pPr>
        <w:pStyle w:val="Pieddepage"/>
        <w:tabs>
          <w:tab w:val="clear" w:pos="4536"/>
          <w:tab w:val="clear" w:pos="9072"/>
        </w:tabs>
        <w:rPr>
          <w:rFonts w:ascii="Arial" w:hAnsi="Arial" w:cs="Arial"/>
          <w:b/>
          <w:lang w:val="en-US"/>
        </w:rPr>
      </w:pPr>
    </w:p>
    <w:p w14:paraId="1967BAB0" w14:textId="77777777" w:rsidR="007523F3" w:rsidRPr="000630DD" w:rsidRDefault="007523F3" w:rsidP="000F4FD3">
      <w:pPr>
        <w:pStyle w:val="Pieddepage"/>
        <w:numPr>
          <w:ilvl w:val="0"/>
          <w:numId w:val="43"/>
        </w:numPr>
        <w:tabs>
          <w:tab w:val="clear" w:pos="4536"/>
          <w:tab w:val="clear" w:pos="9072"/>
        </w:tabs>
        <w:ind w:left="567" w:hanging="567"/>
        <w:rPr>
          <w:rFonts w:ascii="Arial" w:hAnsi="Arial" w:cs="Arial"/>
          <w:b/>
          <w:lang w:val="en-US"/>
        </w:rPr>
      </w:pPr>
      <w:r>
        <w:rPr>
          <w:rFonts w:ascii="Arial" w:hAnsi="Arial" w:cs="Arial"/>
          <w:b/>
          <w:lang w:val="en-US"/>
        </w:rPr>
        <w:t xml:space="preserve">: </w:t>
      </w:r>
      <w:r w:rsidR="000F4FD3">
        <w:rPr>
          <w:rFonts w:ascii="Arial" w:hAnsi="Arial" w:cs="Arial"/>
          <w:b/>
          <w:lang w:val="en-US"/>
        </w:rPr>
        <w:t>2</w:t>
      </w:r>
    </w:p>
    <w:p w14:paraId="3B71A231" w14:textId="77777777" w:rsidR="000F4FD3" w:rsidRDefault="001B2558" w:rsidP="000F4FD3">
      <w:pPr>
        <w:numPr>
          <w:ilvl w:val="0"/>
          <w:numId w:val="21"/>
        </w:numPr>
        <w:tabs>
          <w:tab w:val="clear" w:pos="360"/>
        </w:tabs>
        <w:autoSpaceDE/>
        <w:autoSpaceDN/>
        <w:ind w:left="142" w:hanging="142"/>
        <w:jc w:val="both"/>
        <w:rPr>
          <w:rFonts w:ascii="Arial" w:hAnsi="Arial" w:cs="Arial"/>
          <w:sz w:val="24"/>
          <w:szCs w:val="24"/>
        </w:rPr>
      </w:pPr>
      <w:r w:rsidRPr="007C75E2">
        <w:rPr>
          <w:rFonts w:ascii="Arial" w:hAnsi="Arial" w:cs="Arial"/>
        </w:rPr>
        <w:t>Bourlès, B.</w:t>
      </w:r>
      <w:r w:rsidR="007523F3" w:rsidRPr="007C75E2">
        <w:rPr>
          <w:rFonts w:ascii="Arial" w:hAnsi="Arial" w:cs="Arial"/>
        </w:rPr>
        <w:t xml:space="preserve">: Les observations in situ en Atlantique tropical et le programme PIRATA: Statut et perspectives, </w:t>
      </w:r>
      <w:r w:rsidR="007523F3" w:rsidRPr="007C75E2">
        <w:rPr>
          <w:rFonts w:ascii="Arial" w:hAnsi="Arial" w:cs="Arial"/>
          <w:i/>
        </w:rPr>
        <w:t>conférence de l’Académie de Marine</w:t>
      </w:r>
      <w:r w:rsidR="007523F3" w:rsidRPr="007C75E2">
        <w:rPr>
          <w:rFonts w:ascii="Arial" w:hAnsi="Arial" w:cs="Arial"/>
        </w:rPr>
        <w:t>, Paris, France, 6 novembre 2018.</w:t>
      </w:r>
    </w:p>
    <w:p w14:paraId="11680ABE" w14:textId="77777777" w:rsidR="000F4FD3" w:rsidRPr="005D49AB" w:rsidRDefault="000F4FD3" w:rsidP="000F4FD3">
      <w:pPr>
        <w:numPr>
          <w:ilvl w:val="0"/>
          <w:numId w:val="21"/>
        </w:numPr>
        <w:tabs>
          <w:tab w:val="clear" w:pos="360"/>
        </w:tabs>
        <w:autoSpaceDE/>
        <w:autoSpaceDN/>
        <w:ind w:left="142" w:hanging="142"/>
        <w:jc w:val="both"/>
        <w:rPr>
          <w:rFonts w:ascii="Arial" w:hAnsi="Arial" w:cs="Arial"/>
          <w:sz w:val="24"/>
          <w:szCs w:val="24"/>
          <w:lang w:val="en-US"/>
        </w:rPr>
      </w:pPr>
      <w:r w:rsidRPr="007C75E2">
        <w:rPr>
          <w:rFonts w:ascii="Arial" w:hAnsi="Arial" w:cs="Arial"/>
          <w:szCs w:val="24"/>
          <w:lang w:val="en-US"/>
        </w:rPr>
        <w:t xml:space="preserve">Jouanno et al. Equatorial Atlantic interannual variability and its relation to dynamic and thermodynamic processes. </w:t>
      </w:r>
      <w:r w:rsidRPr="005D49AB">
        <w:rPr>
          <w:rFonts w:ascii="Arial" w:hAnsi="Arial" w:cs="Arial"/>
          <w:szCs w:val="24"/>
          <w:lang w:val="en-US"/>
        </w:rPr>
        <w:t>NEMO Meeting, Toulouse, 2018.</w:t>
      </w:r>
    </w:p>
    <w:p w14:paraId="5F70E5CD" w14:textId="77777777" w:rsidR="007523F3" w:rsidRDefault="007523F3" w:rsidP="000630DD">
      <w:pPr>
        <w:pStyle w:val="Pieddepage"/>
        <w:tabs>
          <w:tab w:val="clear" w:pos="4536"/>
          <w:tab w:val="clear" w:pos="9072"/>
        </w:tabs>
        <w:rPr>
          <w:rFonts w:ascii="Arial" w:hAnsi="Arial" w:cs="Arial"/>
          <w:b/>
          <w:lang w:val="en-US"/>
        </w:rPr>
      </w:pPr>
    </w:p>
    <w:p w14:paraId="092CCDF5" w14:textId="77777777" w:rsidR="000630DD" w:rsidRPr="000630DD" w:rsidRDefault="000630DD" w:rsidP="000630DD">
      <w:pPr>
        <w:pStyle w:val="Pieddepage"/>
        <w:tabs>
          <w:tab w:val="clear" w:pos="4536"/>
          <w:tab w:val="clear" w:pos="9072"/>
        </w:tabs>
        <w:rPr>
          <w:rFonts w:ascii="Arial" w:hAnsi="Arial" w:cs="Arial"/>
          <w:b/>
          <w:lang w:val="en-US"/>
        </w:rPr>
      </w:pPr>
      <w:proofErr w:type="gramStart"/>
      <w:r>
        <w:rPr>
          <w:rFonts w:ascii="Arial" w:hAnsi="Arial" w:cs="Arial"/>
          <w:b/>
          <w:lang w:val="en-US"/>
        </w:rPr>
        <w:lastRenderedPageBreak/>
        <w:t>2019 :</w:t>
      </w:r>
      <w:proofErr w:type="gramEnd"/>
      <w:r>
        <w:rPr>
          <w:rFonts w:ascii="Arial" w:hAnsi="Arial" w:cs="Arial"/>
          <w:b/>
          <w:lang w:val="en-US"/>
        </w:rPr>
        <w:t xml:space="preserve"> 1</w:t>
      </w:r>
    </w:p>
    <w:p w14:paraId="16E5D35F" w14:textId="77777777" w:rsidR="00AE4C44" w:rsidRPr="007C75E2" w:rsidRDefault="000630DD" w:rsidP="00A47ED5">
      <w:pPr>
        <w:numPr>
          <w:ilvl w:val="0"/>
          <w:numId w:val="21"/>
        </w:numPr>
        <w:tabs>
          <w:tab w:val="clear" w:pos="360"/>
        </w:tabs>
        <w:autoSpaceDE/>
        <w:autoSpaceDN/>
        <w:ind w:left="142" w:hanging="142"/>
        <w:jc w:val="both"/>
        <w:rPr>
          <w:rFonts w:ascii="Arial" w:hAnsi="Arial" w:cs="Arial"/>
          <w:sz w:val="24"/>
          <w:szCs w:val="24"/>
          <w:lang w:val="en-US"/>
        </w:rPr>
      </w:pPr>
      <w:r w:rsidRPr="007C75E2">
        <w:rPr>
          <w:rFonts w:ascii="Arial" w:hAnsi="Arial" w:cs="Arial"/>
          <w:lang w:val="en-US"/>
        </w:rPr>
        <w:t>Llido, J., B. Bourlès, M. Araujo, et al., PIRATA: A sustained observing csystem for tropical Atlantic climate research and forecasting, Journées Scientifiques LEFE/GMMC, Session 2: Océans Tropicaux, Toulon, 12-14 juin 2019.</w:t>
      </w:r>
      <w:r w:rsidR="00F46E2A" w:rsidRPr="007C75E2">
        <w:rPr>
          <w:rFonts w:ascii="Arial" w:hAnsi="Arial" w:cs="Arial"/>
          <w:lang w:val="en-US"/>
        </w:rPr>
        <w:t xml:space="preserve"> </w:t>
      </w:r>
    </w:p>
    <w:p w14:paraId="09EAB32A" w14:textId="77777777" w:rsidR="00A47ED5" w:rsidRPr="007C75E2" w:rsidRDefault="00A47ED5" w:rsidP="00A47ED5">
      <w:pPr>
        <w:autoSpaceDE/>
        <w:autoSpaceDN/>
        <w:jc w:val="both"/>
        <w:rPr>
          <w:rFonts w:ascii="Arial" w:hAnsi="Arial" w:cs="Arial"/>
          <w:sz w:val="24"/>
          <w:szCs w:val="24"/>
          <w:lang w:val="en-US"/>
        </w:rPr>
      </w:pPr>
    </w:p>
    <w:p w14:paraId="0BE808F5" w14:textId="6AFF4744" w:rsidR="000F4FD3" w:rsidRPr="000630DD" w:rsidRDefault="005C3B2D" w:rsidP="00E928F3">
      <w:pPr>
        <w:pStyle w:val="Pieddepage"/>
        <w:tabs>
          <w:tab w:val="clear" w:pos="4536"/>
          <w:tab w:val="clear" w:pos="9072"/>
        </w:tabs>
        <w:rPr>
          <w:rFonts w:ascii="Arial" w:hAnsi="Arial" w:cs="Arial"/>
          <w:b/>
          <w:lang w:val="en-US"/>
        </w:rPr>
      </w:pPr>
      <w:r>
        <w:rPr>
          <w:rFonts w:ascii="Arial" w:hAnsi="Arial" w:cs="Arial"/>
          <w:b/>
          <w:lang w:val="en-US"/>
        </w:rPr>
        <w:t>2020</w:t>
      </w:r>
      <w:r w:rsidR="000F4FD3">
        <w:rPr>
          <w:rFonts w:ascii="Arial" w:hAnsi="Arial" w:cs="Arial"/>
          <w:b/>
          <w:lang w:val="en-US"/>
        </w:rPr>
        <w:t>: 1</w:t>
      </w:r>
    </w:p>
    <w:p w14:paraId="5DBB02DA" w14:textId="77777777" w:rsidR="00E928F3" w:rsidRDefault="000F4FD3" w:rsidP="005C3B2D">
      <w:pPr>
        <w:autoSpaceDE/>
        <w:autoSpaceDN/>
        <w:ind w:left="142" w:hanging="142"/>
        <w:jc w:val="both"/>
        <w:rPr>
          <w:rFonts w:ascii="Arial" w:hAnsi="Arial" w:cs="Arial"/>
          <w:szCs w:val="24"/>
          <w:lang w:val="en-US"/>
        </w:rPr>
      </w:pPr>
      <w:r w:rsidRPr="007C75E2">
        <w:rPr>
          <w:rFonts w:ascii="Arial" w:hAnsi="Arial" w:cs="Arial"/>
          <w:szCs w:val="24"/>
          <w:lang w:val="en-US"/>
        </w:rPr>
        <w:t xml:space="preserve">- Gevaudan et al. A coupled ocean-atmosphere regional simulation of the tropical Atlantic </w:t>
      </w:r>
      <w:proofErr w:type="gramStart"/>
      <w:r w:rsidRPr="007C75E2">
        <w:rPr>
          <w:rFonts w:ascii="Arial" w:hAnsi="Arial" w:cs="Arial"/>
          <w:szCs w:val="24"/>
          <w:lang w:val="en-US"/>
        </w:rPr>
        <w:t>Ocean :</w:t>
      </w:r>
      <w:proofErr w:type="gramEnd"/>
      <w:r w:rsidRPr="007C75E2">
        <w:rPr>
          <w:rFonts w:ascii="Arial" w:hAnsi="Arial" w:cs="Arial"/>
          <w:szCs w:val="24"/>
          <w:lang w:val="en-US"/>
        </w:rPr>
        <w:t xml:space="preserve"> comparison with observations and sensitivity to numerical choices. m</w:t>
      </w:r>
      <w:r w:rsidR="00E928F3">
        <w:rPr>
          <w:rFonts w:ascii="Arial" w:hAnsi="Arial" w:cs="Arial"/>
          <w:szCs w:val="24"/>
          <w:lang w:val="en-US"/>
        </w:rPr>
        <w:t xml:space="preserve">eeting Drakkar, Grenoble 2020. </w:t>
      </w:r>
    </w:p>
    <w:p w14:paraId="6555EEE7" w14:textId="77777777" w:rsidR="00E928F3" w:rsidRDefault="00E928F3" w:rsidP="00E928F3">
      <w:pPr>
        <w:autoSpaceDE/>
        <w:autoSpaceDN/>
        <w:jc w:val="both"/>
        <w:rPr>
          <w:rFonts w:ascii="Arial" w:hAnsi="Arial" w:cs="Arial"/>
          <w:szCs w:val="24"/>
          <w:lang w:val="en-US"/>
        </w:rPr>
      </w:pPr>
    </w:p>
    <w:p w14:paraId="1B70AF71" w14:textId="647F8447" w:rsidR="00E928F3" w:rsidRPr="005C3B2D" w:rsidRDefault="005C3B2D" w:rsidP="005C3B2D">
      <w:pPr>
        <w:pStyle w:val="Pieddepage"/>
        <w:tabs>
          <w:tab w:val="clear" w:pos="4536"/>
          <w:tab w:val="clear" w:pos="9072"/>
        </w:tabs>
        <w:rPr>
          <w:rFonts w:ascii="Arial" w:hAnsi="Arial" w:cs="Arial"/>
          <w:b/>
          <w:lang w:val="en-US"/>
        </w:rPr>
      </w:pPr>
      <w:r>
        <w:rPr>
          <w:rFonts w:ascii="Arial" w:hAnsi="Arial" w:cs="Arial"/>
          <w:b/>
          <w:lang w:val="en-US"/>
        </w:rPr>
        <w:t>2021: 2</w:t>
      </w:r>
    </w:p>
    <w:p w14:paraId="58E55E4E" w14:textId="1DD1943F" w:rsidR="005C3B2D" w:rsidRPr="004E2E23" w:rsidRDefault="005C3B2D" w:rsidP="005C3B2D">
      <w:pPr>
        <w:pStyle w:val="Paragraphedeliste"/>
        <w:numPr>
          <w:ilvl w:val="0"/>
          <w:numId w:val="21"/>
        </w:numPr>
        <w:tabs>
          <w:tab w:val="clear" w:pos="360"/>
        </w:tabs>
        <w:autoSpaceDE/>
        <w:autoSpaceDN/>
        <w:ind w:left="142" w:hanging="142"/>
        <w:jc w:val="both"/>
        <w:rPr>
          <w:rFonts w:ascii="Arial" w:hAnsi="Arial" w:cs="Arial"/>
          <w:sz w:val="18"/>
          <w:szCs w:val="24"/>
        </w:rPr>
      </w:pPr>
      <w:r w:rsidRPr="004E2E23">
        <w:rPr>
          <w:rFonts w:ascii="Arial" w:hAnsi="Arial" w:cs="Arial"/>
          <w:bCs/>
          <w:color w:val="000000" w:themeColor="text1"/>
          <w:szCs w:val="22"/>
        </w:rPr>
        <w:t>Cravatte, S., F. Gasparin, G. Alory, R. Bourdallé Badie, B. Bourlès, C. Da-Allada, H. Giordani, F. Hernandez, J. Jouanno, E. Kestenare, J. Llido, F. Marin, G. Reverdin, G. Ruggiero, E. Remy, A. Voldoire</w:t>
      </w:r>
      <w:r w:rsidR="00EF56BE">
        <w:rPr>
          <w:rFonts w:ascii="Arial" w:hAnsi="Arial" w:cs="Arial"/>
          <w:bCs/>
          <w:color w:val="000000" w:themeColor="text1"/>
          <w:szCs w:val="22"/>
        </w:rPr>
        <w:t xml:space="preserve"> </w:t>
      </w:r>
      <w:r w:rsidRPr="004E2E23">
        <w:rPr>
          <w:rFonts w:ascii="Arial" w:hAnsi="Arial" w:cs="Arial"/>
          <w:bCs/>
          <w:color w:val="000000" w:themeColor="text1"/>
          <w:szCs w:val="22"/>
        </w:rPr>
        <w:t>: Processus Océaniques Diurnes à Intrasaisonniers dans les tropiques : Observation, Modélisation et assimilation dans le système de Mercator Océan, Journées Scientifiques LEFE/GMMC, Session 2:"Modélisation/Observations/Assimilation" (en visio-conférence), 8 octobre 2021.</w:t>
      </w:r>
    </w:p>
    <w:p w14:paraId="2D88C6D3" w14:textId="7B876634" w:rsidR="00EF56BE" w:rsidRPr="00BC67D3" w:rsidRDefault="00E928F3" w:rsidP="00BC67D3">
      <w:pPr>
        <w:pStyle w:val="Paragraphedeliste"/>
        <w:numPr>
          <w:ilvl w:val="0"/>
          <w:numId w:val="21"/>
        </w:numPr>
        <w:tabs>
          <w:tab w:val="clear" w:pos="360"/>
        </w:tabs>
        <w:autoSpaceDE/>
        <w:autoSpaceDN/>
        <w:ind w:left="142" w:hanging="142"/>
        <w:jc w:val="both"/>
        <w:rPr>
          <w:rFonts w:ascii="Arial" w:hAnsi="Arial" w:cs="Arial"/>
          <w:sz w:val="18"/>
          <w:szCs w:val="24"/>
          <w:lang w:val="en-US"/>
        </w:rPr>
      </w:pPr>
      <w:r w:rsidRPr="005C3B2D">
        <w:rPr>
          <w:rFonts w:ascii="Arial" w:hAnsi="Arial" w:cs="Arial"/>
          <w:bCs/>
          <w:color w:val="000000" w:themeColor="text1"/>
          <w:szCs w:val="22"/>
          <w:lang w:val="en-US"/>
        </w:rPr>
        <w:t>Giordani, H.: Eddy-Diffusivity Mass-Flux Parameterization: A new Approach to unify Diffusion and Convection in Ocean Models, DRAKKAR 2021 Annual Workshop, 18-20 January 2021.</w:t>
      </w:r>
    </w:p>
    <w:p w14:paraId="0EA35788" w14:textId="77777777" w:rsidR="00EF56BE" w:rsidRPr="00EF56BE" w:rsidRDefault="00EF56BE" w:rsidP="00EF56BE">
      <w:pPr>
        <w:autoSpaceDE/>
        <w:autoSpaceDN/>
        <w:jc w:val="both"/>
        <w:rPr>
          <w:rFonts w:ascii="Arial" w:hAnsi="Arial" w:cs="Arial"/>
          <w:lang w:val="en-US"/>
        </w:rPr>
      </w:pPr>
    </w:p>
    <w:p w14:paraId="7BCCF0E9" w14:textId="6B24AE9B" w:rsidR="0068097A" w:rsidRPr="005C3B2D" w:rsidRDefault="0068097A" w:rsidP="0068097A">
      <w:pPr>
        <w:pStyle w:val="Pieddepage"/>
        <w:tabs>
          <w:tab w:val="clear" w:pos="4536"/>
          <w:tab w:val="clear" w:pos="9072"/>
        </w:tabs>
        <w:rPr>
          <w:rFonts w:ascii="Arial" w:hAnsi="Arial" w:cs="Arial"/>
          <w:b/>
          <w:lang w:val="en-US"/>
        </w:rPr>
      </w:pPr>
      <w:r w:rsidRPr="00BC67D3">
        <w:rPr>
          <w:rFonts w:ascii="Arial" w:hAnsi="Arial" w:cs="Arial"/>
          <w:b/>
          <w:lang w:val="en-US"/>
        </w:rPr>
        <w:t>202</w:t>
      </w:r>
      <w:r w:rsidR="00BC67D3" w:rsidRPr="00BC67D3">
        <w:rPr>
          <w:rFonts w:ascii="Arial" w:hAnsi="Arial" w:cs="Arial"/>
          <w:b/>
          <w:lang w:val="en-US"/>
        </w:rPr>
        <w:t>3</w:t>
      </w:r>
      <w:r w:rsidRPr="00BC67D3">
        <w:rPr>
          <w:rFonts w:ascii="Arial" w:hAnsi="Arial" w:cs="Arial"/>
          <w:b/>
          <w:lang w:val="en-US"/>
        </w:rPr>
        <w:t>: 1</w:t>
      </w:r>
    </w:p>
    <w:p w14:paraId="633276A4" w14:textId="70626693" w:rsidR="00AC7BD6" w:rsidRPr="00BC67D3" w:rsidRDefault="00BC67D3" w:rsidP="000F4FD3">
      <w:pPr>
        <w:autoSpaceDE/>
        <w:autoSpaceDN/>
        <w:jc w:val="both"/>
        <w:rPr>
          <w:rFonts w:ascii="Arial" w:hAnsi="Arial" w:cs="Arial"/>
          <w:lang w:val="en-US"/>
        </w:rPr>
      </w:pPr>
      <w:r w:rsidRPr="00BC67D3">
        <w:rPr>
          <w:rFonts w:ascii="Arial" w:hAnsi="Arial" w:cs="Arial"/>
          <w:lang w:val="en-US"/>
        </w:rPr>
        <w:t>Gasparin F., H. Giordani, S. Cravatte, R. Bourdallé-Badie, E. Kestenare, J. Llido, G. Samson, P. Rousselot, J. Jouanno, B. Bourlès (2023) Observing and modeling diurnal ocean mixed layer in the eastern equatorial Atlantic, Journées LEFE-GMMC, Brest, France, 2 Juin 2023.</w:t>
      </w:r>
    </w:p>
    <w:p w14:paraId="086D9E66" w14:textId="77777777" w:rsidR="00BC67D3" w:rsidRPr="00BC67D3" w:rsidRDefault="00BC67D3" w:rsidP="000F4FD3">
      <w:pPr>
        <w:autoSpaceDE/>
        <w:autoSpaceDN/>
        <w:jc w:val="both"/>
        <w:rPr>
          <w:rFonts w:ascii="Arial" w:hAnsi="Arial" w:cs="Arial"/>
          <w:sz w:val="24"/>
          <w:szCs w:val="24"/>
          <w:lang w:val="en-US"/>
        </w:rPr>
      </w:pPr>
    </w:p>
    <w:p w14:paraId="6DF5B0FD" w14:textId="77777777" w:rsidR="00AE4C44" w:rsidRPr="00C27470" w:rsidRDefault="00AE4C44" w:rsidP="00AE4C44">
      <w:pPr>
        <w:jc w:val="both"/>
        <w:rPr>
          <w:rFonts w:ascii="Arial" w:hAnsi="Arial" w:cs="Arial"/>
        </w:rPr>
      </w:pPr>
      <w:r w:rsidRPr="00C27470">
        <w:rPr>
          <w:rFonts w:ascii="Arial" w:hAnsi="Arial" w:cs="Arial"/>
        </w:rPr>
        <w:t>+ Nombreuses communications orales lors des réunions dédiées à PIRATA-France, organisées en septembre 2003 et en novembre 2005 à Paris et lors de réunions organisées dans le cadre principal d'EGEE/AMMA et associées également à PIRATA-France, en octobre 2004, m</w:t>
      </w:r>
      <w:r w:rsidR="00A37A13">
        <w:rPr>
          <w:rFonts w:ascii="Arial" w:hAnsi="Arial" w:cs="Arial"/>
        </w:rPr>
        <w:t>ars 2006, avril et octobre 2007, etc</w:t>
      </w:r>
      <w:r w:rsidRPr="00C27470">
        <w:rPr>
          <w:rFonts w:ascii="Arial" w:hAnsi="Arial" w:cs="Arial"/>
        </w:rPr>
        <w:t>. </w:t>
      </w:r>
    </w:p>
    <w:p w14:paraId="0593CE21" w14:textId="77777777" w:rsidR="00F46E2A" w:rsidRPr="00C27470" w:rsidRDefault="00F46E2A" w:rsidP="00BD738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ind w:right="-108"/>
        <w:jc w:val="both"/>
        <w:rPr>
          <w:rFonts w:ascii="Arial" w:hAnsi="Arial" w:cs="Arial"/>
        </w:rPr>
      </w:pPr>
    </w:p>
    <w:p w14:paraId="125770FA" w14:textId="77777777" w:rsidR="008D5766" w:rsidRPr="007C75E2" w:rsidRDefault="008D5766" w:rsidP="00A47ED5">
      <w:pPr>
        <w:jc w:val="both"/>
        <w:rPr>
          <w:rFonts w:ascii="Arial" w:hAnsi="Arial" w:cs="Arial"/>
          <w:szCs w:val="22"/>
        </w:rPr>
      </w:pPr>
    </w:p>
    <w:p w14:paraId="3F95E802" w14:textId="77777777" w:rsidR="00CE48C2" w:rsidRPr="007C75E2" w:rsidRDefault="00CE48C2" w:rsidP="00CE48C2">
      <w:pPr>
        <w:pStyle w:val="Pieddepage"/>
        <w:tabs>
          <w:tab w:val="clear" w:pos="4536"/>
          <w:tab w:val="clear" w:pos="9072"/>
        </w:tabs>
        <w:rPr>
          <w:rFonts w:ascii="Arial" w:hAnsi="Arial" w:cs="Arial"/>
        </w:rPr>
      </w:pPr>
      <w:r w:rsidRPr="007C75E2">
        <w:rPr>
          <w:rFonts w:ascii="Arial" w:hAnsi="Arial" w:cs="Arial"/>
        </w:rPr>
        <w:t xml:space="preserve"> </w:t>
      </w:r>
    </w:p>
    <w:p w14:paraId="74F26F9D" w14:textId="77777777" w:rsidR="00CE48C2" w:rsidRDefault="00CE48C2" w:rsidP="00CE48C2">
      <w:pPr>
        <w:pStyle w:val="Pieddepage"/>
        <w:tabs>
          <w:tab w:val="clear" w:pos="4536"/>
          <w:tab w:val="clear" w:pos="9072"/>
        </w:tabs>
        <w:rPr>
          <w:rFonts w:ascii="Arial" w:hAnsi="Arial" w:cs="Arial"/>
          <w:b/>
          <w:bCs/>
        </w:rPr>
      </w:pPr>
      <w:r>
        <w:rPr>
          <w:rFonts w:ascii="Arial" w:hAnsi="Arial" w:cs="Arial"/>
          <w:b/>
          <w:bCs/>
        </w:rPr>
        <w:t>R8 – Références des nouvelles espèces (animales, végétales, microorganismes) décrites, lieux où sont déposés les holotypes</w:t>
      </w:r>
    </w:p>
    <w:p w14:paraId="13B0C08A" w14:textId="77777777" w:rsidR="00CE48C2" w:rsidRDefault="00CE48C2" w:rsidP="00CE48C2">
      <w:pPr>
        <w:pStyle w:val="Pieddepage"/>
        <w:tabs>
          <w:tab w:val="clear" w:pos="4536"/>
          <w:tab w:val="clear" w:pos="9072"/>
        </w:tabs>
        <w:rPr>
          <w:rFonts w:ascii="Arial" w:hAnsi="Arial" w:cs="Arial"/>
          <w:b/>
          <w:bCs/>
        </w:rPr>
      </w:pPr>
    </w:p>
    <w:p w14:paraId="7ED73430" w14:textId="77777777" w:rsidR="00F86E73" w:rsidRPr="00F86E73" w:rsidRDefault="00F86E73" w:rsidP="00CE48C2">
      <w:pPr>
        <w:pStyle w:val="Pieddepage"/>
        <w:tabs>
          <w:tab w:val="clear" w:pos="4536"/>
          <w:tab w:val="clear" w:pos="9072"/>
        </w:tabs>
        <w:rPr>
          <w:rFonts w:ascii="Arial" w:hAnsi="Arial" w:cs="Arial"/>
          <w:bCs/>
        </w:rPr>
      </w:pPr>
      <w:r w:rsidRPr="00F86E73">
        <w:rPr>
          <w:rFonts w:ascii="Arial" w:hAnsi="Arial" w:cs="Arial"/>
          <w:bCs/>
        </w:rPr>
        <w:t>Néant.</w:t>
      </w:r>
    </w:p>
    <w:p w14:paraId="20FA0F46" w14:textId="77777777" w:rsidR="00CE48C2" w:rsidRDefault="00CE48C2" w:rsidP="00CE48C2">
      <w:pPr>
        <w:pStyle w:val="Pieddepage"/>
        <w:tabs>
          <w:tab w:val="clear" w:pos="4536"/>
          <w:tab w:val="clear" w:pos="9072"/>
        </w:tabs>
        <w:rPr>
          <w:rFonts w:ascii="Arial" w:hAnsi="Arial" w:cs="Arial"/>
        </w:rPr>
      </w:pPr>
    </w:p>
    <w:p w14:paraId="3428B165" w14:textId="77777777" w:rsidR="00CE48C2" w:rsidRDefault="00CE48C2" w:rsidP="00CE48C2">
      <w:pPr>
        <w:pStyle w:val="Pieddepage"/>
        <w:tabs>
          <w:tab w:val="clear" w:pos="4536"/>
          <w:tab w:val="clear" w:pos="9072"/>
        </w:tabs>
        <w:rPr>
          <w:rFonts w:ascii="Arial" w:hAnsi="Arial" w:cs="Arial"/>
          <w:b/>
          <w:bCs/>
        </w:rPr>
      </w:pPr>
      <w:r>
        <w:rPr>
          <w:rFonts w:ascii="Arial" w:hAnsi="Arial" w:cs="Arial"/>
          <w:b/>
          <w:bCs/>
        </w:rPr>
        <w:t>R9 – Références des rapports de contrats (Union européenne, FAO, Convention, Collectivités …)</w:t>
      </w:r>
    </w:p>
    <w:p w14:paraId="182A35AD" w14:textId="77777777" w:rsidR="00CE48C2" w:rsidRPr="00C27470" w:rsidRDefault="00CE48C2" w:rsidP="00675362">
      <w:pPr>
        <w:numPr>
          <w:ilvl w:val="0"/>
          <w:numId w:val="27"/>
        </w:numPr>
        <w:suppressAutoHyphens/>
        <w:autoSpaceDN/>
        <w:jc w:val="both"/>
        <w:rPr>
          <w:rFonts w:ascii="Arial" w:hAnsi="Arial" w:cs="Arial"/>
        </w:rPr>
      </w:pPr>
      <w:r w:rsidRPr="00C27470">
        <w:rPr>
          <w:rFonts w:ascii="Arial" w:hAnsi="Arial" w:cs="Arial"/>
        </w:rPr>
        <w:t>Convention Météo-France – IRD pour le Programme PIRATA (2002-2003), renouvelable 2004-2005</w:t>
      </w:r>
    </w:p>
    <w:p w14:paraId="2659FA5A" w14:textId="77777777" w:rsidR="00CE48C2" w:rsidRPr="00C27470" w:rsidRDefault="00CE48C2" w:rsidP="00675362">
      <w:pPr>
        <w:numPr>
          <w:ilvl w:val="0"/>
          <w:numId w:val="27"/>
        </w:numPr>
        <w:suppressAutoHyphens/>
        <w:autoSpaceDN/>
        <w:jc w:val="both"/>
        <w:rPr>
          <w:rFonts w:ascii="Arial" w:hAnsi="Arial" w:cs="Arial"/>
        </w:rPr>
      </w:pPr>
      <w:r w:rsidRPr="00C27470">
        <w:rPr>
          <w:rFonts w:ascii="Arial" w:hAnsi="Arial" w:cs="Arial"/>
        </w:rPr>
        <w:t>Convention Région Bretagne – IRD pour le projet ACOUSTHON (2000-2003)</w:t>
      </w:r>
    </w:p>
    <w:p w14:paraId="64E613A1" w14:textId="77777777" w:rsidR="00CE48C2" w:rsidRPr="00C27470" w:rsidRDefault="00CE48C2" w:rsidP="00675362">
      <w:pPr>
        <w:numPr>
          <w:ilvl w:val="0"/>
          <w:numId w:val="27"/>
        </w:numPr>
        <w:suppressAutoHyphens/>
        <w:autoSpaceDN/>
        <w:jc w:val="both"/>
        <w:rPr>
          <w:rFonts w:ascii="Arial" w:hAnsi="Arial" w:cs="Arial"/>
        </w:rPr>
      </w:pPr>
      <w:r w:rsidRPr="00C27470">
        <w:rPr>
          <w:rFonts w:ascii="Arial" w:hAnsi="Arial" w:cs="Arial"/>
        </w:rPr>
        <w:t>Convention Armateurs Thoniers –  IRD pour le projet ACOUSTHON (2000-2003)</w:t>
      </w:r>
    </w:p>
    <w:p w14:paraId="698BE585" w14:textId="77777777" w:rsidR="00CE48C2" w:rsidRPr="00C27470" w:rsidRDefault="00CE48C2" w:rsidP="00675362">
      <w:pPr>
        <w:numPr>
          <w:ilvl w:val="0"/>
          <w:numId w:val="27"/>
        </w:numPr>
        <w:suppressAutoHyphens/>
        <w:autoSpaceDN/>
        <w:jc w:val="both"/>
        <w:rPr>
          <w:rFonts w:ascii="Arial" w:hAnsi="Arial" w:cs="Arial"/>
        </w:rPr>
      </w:pPr>
      <w:r w:rsidRPr="00C27470">
        <w:rPr>
          <w:rFonts w:ascii="Arial" w:hAnsi="Arial" w:cs="Arial"/>
        </w:rPr>
        <w:t>Bourlès, B.</w:t>
      </w:r>
      <w:r w:rsidRPr="00C27470">
        <w:rPr>
          <w:rFonts w:ascii="Arial" w:hAnsi="Arial" w:cs="Arial"/>
          <w:bCs/>
        </w:rPr>
        <w:t>.,</w:t>
      </w:r>
      <w:r w:rsidR="002E7B13">
        <w:rPr>
          <w:rFonts w:ascii="Arial" w:hAnsi="Arial" w:cs="Arial"/>
          <w:bCs/>
        </w:rPr>
        <w:t xml:space="preserve"> </w:t>
      </w:r>
      <w:r w:rsidRPr="00C27470">
        <w:rPr>
          <w:rFonts w:ascii="Arial" w:hAnsi="Arial" w:cs="Arial"/>
        </w:rPr>
        <w:t>Document de synthèse relatif à l’ORE PIRATA, rapport CSOA de l’INSU, 44pp, avril 2005.</w:t>
      </w:r>
    </w:p>
    <w:p w14:paraId="36F11DF2" w14:textId="77777777" w:rsidR="00CE48C2" w:rsidRPr="00C27470" w:rsidRDefault="00CE48C2" w:rsidP="00675362">
      <w:pPr>
        <w:numPr>
          <w:ilvl w:val="0"/>
          <w:numId w:val="27"/>
        </w:numPr>
        <w:suppressAutoHyphens/>
        <w:autoSpaceDN/>
        <w:jc w:val="both"/>
        <w:rPr>
          <w:rFonts w:ascii="Arial" w:hAnsi="Arial" w:cs="Arial"/>
        </w:rPr>
      </w:pPr>
      <w:r w:rsidRPr="00C27470">
        <w:rPr>
          <w:rFonts w:ascii="Arial" w:hAnsi="Arial" w:cs="Arial"/>
        </w:rPr>
        <w:t>Bourlès, B.</w:t>
      </w:r>
      <w:r w:rsidRPr="00C27470">
        <w:rPr>
          <w:rFonts w:ascii="Arial" w:hAnsi="Arial" w:cs="Arial"/>
          <w:bCs/>
        </w:rPr>
        <w:t>., Document de synthèse relatif au SO/ORE PIRATA, rédigé pour évaluation par le Comité Inter-Organismes Environnement pour l’évaluation des systèmes d’observation labellisés, 42pp, septembre 2009</w:t>
      </w:r>
    </w:p>
    <w:p w14:paraId="5B16A5B4" w14:textId="77777777" w:rsidR="00CE48C2" w:rsidRPr="00311BCD" w:rsidRDefault="00CE48C2" w:rsidP="00675362">
      <w:pPr>
        <w:numPr>
          <w:ilvl w:val="0"/>
          <w:numId w:val="27"/>
        </w:numPr>
        <w:suppressAutoHyphens/>
        <w:autoSpaceDN/>
        <w:jc w:val="both"/>
        <w:rPr>
          <w:rFonts w:ascii="Arial" w:hAnsi="Arial" w:cs="Arial"/>
        </w:rPr>
      </w:pPr>
      <w:r w:rsidRPr="00C27470">
        <w:rPr>
          <w:rFonts w:ascii="Arial" w:hAnsi="Arial" w:cs="Arial"/>
          <w:bCs/>
        </w:rPr>
        <w:t>Bourlès B., Document de complément de dossier visant aux extensions proposées au SOERE PIRATA, rédigé pour évaluation par le Comité Inter-Organismes Environnement pour l’évaluation des systèmes d’observation labellisés, 6pp, janvier 2010.</w:t>
      </w:r>
    </w:p>
    <w:p w14:paraId="0EDFCD99" w14:textId="77777777" w:rsidR="00CE48C2" w:rsidRDefault="00CE48C2" w:rsidP="00675362">
      <w:pPr>
        <w:numPr>
          <w:ilvl w:val="0"/>
          <w:numId w:val="27"/>
        </w:numPr>
        <w:suppressAutoHyphens/>
        <w:autoSpaceDN/>
        <w:jc w:val="both"/>
        <w:rPr>
          <w:rFonts w:ascii="Arial" w:hAnsi="Arial" w:cs="Arial"/>
        </w:rPr>
      </w:pPr>
      <w:r w:rsidRPr="002E7B13">
        <w:rPr>
          <w:rFonts w:ascii="Arial" w:hAnsi="Arial" w:cs="Arial"/>
          <w:bCs/>
          <w:lang w:val="en-US"/>
        </w:rPr>
        <w:t xml:space="preserve">Lefevre, N., </w:t>
      </w:r>
      <w:r w:rsidRPr="002E7B13">
        <w:rPr>
          <w:rFonts w:ascii="Arial" w:hAnsi="Arial" w:cs="Arial"/>
          <w:lang w:val="en-US"/>
        </w:rPr>
        <w:t xml:space="preserve">CARBOCHANGE 2013, deliverable D5.1 (WP5), </w:t>
      </w:r>
      <w:r w:rsidRPr="002E7B13">
        <w:rPr>
          <w:rFonts w:ascii="Arial" w:hAnsi="Arial" w:cs="Arial"/>
        </w:rPr>
        <w:t>CARBOCHANGE 2012, rapport deliverable D5.1.</w:t>
      </w:r>
    </w:p>
    <w:p w14:paraId="3ADF2CF1" w14:textId="77777777" w:rsidR="00197B75" w:rsidRPr="00197B75" w:rsidRDefault="00197B75" w:rsidP="00197B75">
      <w:pPr>
        <w:numPr>
          <w:ilvl w:val="0"/>
          <w:numId w:val="27"/>
        </w:numPr>
        <w:jc w:val="both"/>
        <w:rPr>
          <w:rFonts w:ascii="Arial" w:hAnsi="Arial" w:cs="Arial"/>
          <w:bCs/>
          <w:szCs w:val="22"/>
          <w:lang w:val="en-US"/>
        </w:rPr>
      </w:pPr>
      <w:r w:rsidRPr="00197B75">
        <w:rPr>
          <w:rFonts w:ascii="Arial" w:hAnsi="Arial" w:cs="Arial"/>
          <w:szCs w:val="22"/>
          <w:lang w:val="en-US"/>
        </w:rPr>
        <w:t xml:space="preserve">Kopte, R., P. Brandt, B. Bourlès, M. Rouault, Velocity, temperature, salinity variability in the equatorial Atlantic: Analysis of available moored observations from equatorial subsurface and PIRATA moorings including data from 23 ̊W, 10 ̊W, and 0 ̊E acquired within different projects before PREFACE, Deliverable D.4.1 pour le programme EU PREFACE (FP7, Grant Agreement Nº: 603521), 136p., octobre 2014. </w:t>
      </w:r>
    </w:p>
    <w:p w14:paraId="1ECBE289" w14:textId="77777777" w:rsidR="00693EE2" w:rsidRDefault="00693EE2" w:rsidP="005E3693">
      <w:pPr>
        <w:numPr>
          <w:ilvl w:val="0"/>
          <w:numId w:val="27"/>
        </w:numPr>
        <w:autoSpaceDE/>
        <w:autoSpaceDN/>
        <w:jc w:val="both"/>
        <w:rPr>
          <w:rFonts w:ascii="Arial" w:hAnsi="Arial" w:cs="Arial"/>
          <w:szCs w:val="16"/>
        </w:rPr>
      </w:pPr>
      <w:r w:rsidRPr="00693EE2">
        <w:rPr>
          <w:rFonts w:ascii="Arial" w:hAnsi="Arial" w:cs="Arial"/>
          <w:szCs w:val="16"/>
        </w:rPr>
        <w:t>Bourlès, B., Rapport « bilan et labélisation 2015-2019 d’un Service National d’Observation</w:t>
      </w:r>
      <w:r w:rsidR="00E42359">
        <w:rPr>
          <w:rFonts w:ascii="Arial" w:hAnsi="Arial" w:cs="Arial"/>
          <w:szCs w:val="16"/>
        </w:rPr>
        <w:t xml:space="preserve"> </w:t>
      </w:r>
      <w:r w:rsidRPr="00693EE2">
        <w:rPr>
          <w:rFonts w:ascii="Arial" w:hAnsi="Arial" w:cs="Arial"/>
          <w:szCs w:val="16"/>
        </w:rPr>
        <w:t>PIRATA », INSU/CSOA, 74pp, 2015, réalisé pour l’évaluation du SO par la CSOA</w:t>
      </w:r>
      <w:r>
        <w:rPr>
          <w:rFonts w:ascii="Arial" w:hAnsi="Arial" w:cs="Arial"/>
          <w:szCs w:val="16"/>
        </w:rPr>
        <w:t xml:space="preserve"> </w:t>
      </w:r>
      <w:r w:rsidR="00443C61">
        <w:rPr>
          <w:rFonts w:ascii="Arial" w:hAnsi="Arial" w:cs="Arial"/>
          <w:szCs w:val="16"/>
        </w:rPr>
        <w:t xml:space="preserve">et </w:t>
      </w:r>
      <w:r w:rsidR="00330E33">
        <w:rPr>
          <w:rFonts w:ascii="Arial" w:hAnsi="Arial" w:cs="Arial"/>
          <w:szCs w:val="16"/>
        </w:rPr>
        <w:t xml:space="preserve">(labélisation reconduite en août 2015) </w:t>
      </w:r>
      <w:r>
        <w:rPr>
          <w:rFonts w:ascii="Arial" w:hAnsi="Arial" w:cs="Arial"/>
          <w:szCs w:val="16"/>
        </w:rPr>
        <w:t xml:space="preserve">par l’IRD pour l’attribution d’un label « sud » (attribué en juillet 2015). </w:t>
      </w:r>
    </w:p>
    <w:p w14:paraId="0EBE521A" w14:textId="77777777" w:rsidR="00561DB8" w:rsidRPr="00EB4CA9" w:rsidRDefault="00561DB8" w:rsidP="00561DB8">
      <w:pPr>
        <w:numPr>
          <w:ilvl w:val="0"/>
          <w:numId w:val="27"/>
        </w:numPr>
        <w:jc w:val="both"/>
        <w:rPr>
          <w:rFonts w:ascii="Arial" w:hAnsi="Arial" w:cs="Arial"/>
          <w:szCs w:val="22"/>
          <w:lang w:val="en-US"/>
        </w:rPr>
      </w:pPr>
      <w:r w:rsidRPr="00EB4CA9">
        <w:rPr>
          <w:rFonts w:ascii="Arial" w:hAnsi="Arial" w:cs="Arial"/>
          <w:szCs w:val="22"/>
          <w:lang w:val="en-US"/>
        </w:rPr>
        <w:t>Bourlès, B.., P. Brandt, N. Lefèvre and J. Hahn, 2018: AtlantOS EU H2020 633211 Deliverable 3.9 ”PIRATA data system upgrade report : Technical report mostly related to biogeochemical sensors (O2 and CO2 sensors) data, their real-time transmission and O2 and CO2 data control quality and their integration to existing systems, in relation with the WP7”, doi:10.3289/AtlantOS_D3.9.</w:t>
      </w:r>
    </w:p>
    <w:p w14:paraId="366068FE" w14:textId="77777777" w:rsidR="00561DB8" w:rsidRDefault="00561DB8" w:rsidP="00561DB8">
      <w:pPr>
        <w:numPr>
          <w:ilvl w:val="0"/>
          <w:numId w:val="27"/>
        </w:numPr>
        <w:jc w:val="both"/>
        <w:rPr>
          <w:rFonts w:ascii="Arial" w:hAnsi="Arial" w:cs="Arial"/>
          <w:szCs w:val="22"/>
          <w:lang w:val="en-US"/>
        </w:rPr>
      </w:pPr>
      <w:r w:rsidRPr="00EB4CA9">
        <w:rPr>
          <w:rFonts w:ascii="Arial" w:hAnsi="Arial" w:cs="Arial"/>
          <w:szCs w:val="22"/>
          <w:lang w:val="en-US"/>
        </w:rPr>
        <w:t xml:space="preserve">Bourlès, B., P. Brandt and M. Dengler, 2018: PREFACE EU FP7 603521 Deliverable </w:t>
      </w:r>
      <w:proofErr w:type="gramStart"/>
      <w:r w:rsidRPr="00EB4CA9">
        <w:rPr>
          <w:rFonts w:ascii="Arial" w:hAnsi="Arial" w:cs="Arial"/>
          <w:szCs w:val="22"/>
          <w:lang w:val="en-US"/>
        </w:rPr>
        <w:t>4.4 ”</w:t>
      </w:r>
      <w:proofErr w:type="gramEnd"/>
      <w:r w:rsidRPr="00EB4CA9">
        <w:rPr>
          <w:rFonts w:ascii="Arial" w:hAnsi="Arial" w:cs="Arial"/>
          <w:szCs w:val="22"/>
          <w:lang w:val="en-US"/>
        </w:rPr>
        <w:t>Suggestion for a sustainabl</w:t>
      </w:r>
      <w:r>
        <w:rPr>
          <w:rFonts w:ascii="Arial" w:hAnsi="Arial" w:cs="Arial"/>
          <w:szCs w:val="22"/>
          <w:lang w:val="en-US"/>
        </w:rPr>
        <w:t>e long term monitoring system”.</w:t>
      </w:r>
    </w:p>
    <w:p w14:paraId="2BA89EEF" w14:textId="77777777" w:rsidR="00561DB8" w:rsidRDefault="00561DB8" w:rsidP="00561DB8">
      <w:pPr>
        <w:numPr>
          <w:ilvl w:val="0"/>
          <w:numId w:val="27"/>
        </w:numPr>
        <w:jc w:val="both"/>
        <w:rPr>
          <w:rFonts w:ascii="Arial" w:hAnsi="Arial" w:cs="Arial"/>
          <w:lang w:val="en-US"/>
        </w:rPr>
      </w:pPr>
      <w:r w:rsidRPr="00F86E73">
        <w:rPr>
          <w:rFonts w:ascii="Arial" w:hAnsi="Arial" w:cs="Arial"/>
          <w:lang w:val="en-US"/>
        </w:rPr>
        <w:t>Bourlès, B., and M. Dengler, “Heat and freshwater budgets, air-sea interactions”, Periodic Report n°3 pour le programme EU PREFACE (FP7, Grant Agreement Nº: 603521), 9pp., juin 2018.</w:t>
      </w:r>
    </w:p>
    <w:p w14:paraId="7EE5F550" w14:textId="77777777" w:rsidR="00561DB8" w:rsidRDefault="00561DB8" w:rsidP="00561DB8">
      <w:pPr>
        <w:numPr>
          <w:ilvl w:val="0"/>
          <w:numId w:val="27"/>
        </w:numPr>
        <w:jc w:val="both"/>
        <w:rPr>
          <w:rFonts w:ascii="Arial" w:hAnsi="Arial" w:cs="Arial"/>
          <w:lang w:val="en-US"/>
        </w:rPr>
      </w:pPr>
      <w:r w:rsidRPr="00F86E73">
        <w:rPr>
          <w:rFonts w:ascii="Arial" w:hAnsi="Arial" w:cs="Arial"/>
          <w:lang w:val="en-US"/>
        </w:rPr>
        <w:t>Bourlès, B., M. Araujo, P. Brandt, M. McPhaden, N. Lefevre, G. Foltz and L. Cotrim da Cunha , “Organization &amp; sustainability of PIRATA network Report”, Deliverable D.3.19 pour le programme EU AtlantOS (H2020, Grant Agreement N°: 633211), 7pp, décembre 2018.</w:t>
      </w:r>
    </w:p>
    <w:p w14:paraId="5700EAA2" w14:textId="77777777" w:rsidR="00561DB8" w:rsidRPr="00561DB8" w:rsidRDefault="00561DB8" w:rsidP="00561DB8">
      <w:pPr>
        <w:numPr>
          <w:ilvl w:val="0"/>
          <w:numId w:val="27"/>
        </w:numPr>
        <w:jc w:val="both"/>
        <w:rPr>
          <w:rFonts w:ascii="Arial" w:hAnsi="Arial" w:cs="Arial"/>
          <w:szCs w:val="22"/>
          <w:lang w:val="en-US"/>
        </w:rPr>
      </w:pPr>
      <w:r w:rsidRPr="00F86E73">
        <w:rPr>
          <w:rFonts w:ascii="Arial" w:hAnsi="Arial" w:cs="Arial"/>
          <w:lang w:val="en-US"/>
        </w:rPr>
        <w:t>Poli, P. and B. Bourlès, “Drifter network improvement report”, Deliverable D.3.20 pour le programme EU AtlantOS (H2020, Grant Agreement N°: 633211), 7pp, décembre 2018.</w:t>
      </w:r>
    </w:p>
    <w:p w14:paraId="59362A55" w14:textId="77777777" w:rsidR="00F86E73" w:rsidRPr="00810F32" w:rsidRDefault="00561DB8" w:rsidP="00561DB8">
      <w:pPr>
        <w:numPr>
          <w:ilvl w:val="0"/>
          <w:numId w:val="27"/>
        </w:numPr>
        <w:jc w:val="both"/>
        <w:rPr>
          <w:rFonts w:ascii="Arial" w:hAnsi="Arial" w:cs="Arial"/>
          <w:szCs w:val="22"/>
        </w:rPr>
      </w:pPr>
      <w:r w:rsidRPr="00F86E73">
        <w:rPr>
          <w:rFonts w:ascii="Arial" w:hAnsi="Arial" w:cs="Arial"/>
          <w:lang w:val="en-US"/>
        </w:rPr>
        <w:lastRenderedPageBreak/>
        <w:t xml:space="preserve">Reilly K., C. Cusack, V. Fernandez, E. Buch, M. Ott, M. Araujo, B. Bourlès et al., “Atlantic Ocean Observing Networks: Cost and feasibility study”. </w:t>
      </w:r>
      <w:r w:rsidRPr="00F86E73">
        <w:rPr>
          <w:rFonts w:ascii="Arial" w:hAnsi="Arial" w:cs="Arial"/>
        </w:rPr>
        <w:t>Deliverable D.1.4 pour le programme EU AtlantOS (H2020, Grant Agreement N°: 633211), 84pp, mai 2018.</w:t>
      </w:r>
    </w:p>
    <w:p w14:paraId="0E02E4C9" w14:textId="77777777" w:rsidR="00810F32" w:rsidRPr="00810F32" w:rsidRDefault="00810F32" w:rsidP="00810F32">
      <w:pPr>
        <w:numPr>
          <w:ilvl w:val="0"/>
          <w:numId w:val="27"/>
        </w:numPr>
        <w:jc w:val="both"/>
        <w:rPr>
          <w:rFonts w:ascii="Arial" w:hAnsi="Arial" w:cs="Arial"/>
        </w:rPr>
      </w:pPr>
      <w:r w:rsidRPr="00810F32">
        <w:rPr>
          <w:rFonts w:ascii="Arial" w:hAnsi="Arial" w:cs="Arial"/>
        </w:rPr>
        <w:t>Bourlès, B., and M. Dengler, “Heat and freshwater budgets, air-sea interactions”, Periodic Report n°3 pour le programme EU PREFACE (FP7, Grant Agreement Nº: 603521), 9pp., juin 2018.</w:t>
      </w:r>
    </w:p>
    <w:p w14:paraId="200FA7B2" w14:textId="77777777" w:rsidR="00810F32" w:rsidRPr="007C75E2" w:rsidRDefault="00810F32" w:rsidP="00810F32">
      <w:pPr>
        <w:numPr>
          <w:ilvl w:val="0"/>
          <w:numId w:val="27"/>
        </w:numPr>
        <w:jc w:val="both"/>
        <w:rPr>
          <w:rFonts w:ascii="Arial" w:hAnsi="Arial" w:cs="Arial"/>
          <w:lang w:val="en-US"/>
        </w:rPr>
      </w:pPr>
      <w:r w:rsidRPr="007C75E2">
        <w:rPr>
          <w:rFonts w:ascii="Arial" w:hAnsi="Arial" w:cs="Arial"/>
          <w:lang w:val="en-US"/>
        </w:rPr>
        <w:t>Araujo, A., P. Chang,  B. Bourlès, P. Brandt, J. Servain, M. Rouault, J. Lübbecke, R. Perez, R. Rodrigues, M. Jochum, B. Rodríguez-Fonseca, and N. Keenlyside, Dynamics of Tropical Atlantic Variability, Report for the 1st TAOS Review Workshop, Portland-US, Feb. 8th-9 th 2018, CLIVAR Report No. 03/2018, septembre 2018.</w:t>
      </w:r>
    </w:p>
    <w:p w14:paraId="13A125BE" w14:textId="77777777" w:rsidR="00810F32" w:rsidRPr="007C75E2" w:rsidRDefault="00810F32" w:rsidP="00810F32">
      <w:pPr>
        <w:numPr>
          <w:ilvl w:val="0"/>
          <w:numId w:val="27"/>
        </w:numPr>
        <w:jc w:val="both"/>
        <w:rPr>
          <w:rFonts w:ascii="Arial" w:hAnsi="Arial" w:cs="Arial"/>
          <w:lang w:val="en-US"/>
        </w:rPr>
      </w:pPr>
      <w:r w:rsidRPr="007C75E2">
        <w:rPr>
          <w:rFonts w:ascii="Arial" w:hAnsi="Arial" w:cs="Arial"/>
          <w:lang w:val="en-US"/>
        </w:rPr>
        <w:t>Bourlès, B., M. Araujo, P. Brandt, M. McPhaden, N. Lefevre, G. Foltz and L. Cotrim da Cunha , “Organization &amp; sustainability of PIRATA network Report”, Deliverable D.3.19 pour le programme EU AtlantOS (H2020, Grant Agreement N°: 633211), 7pp, DOI 10.3289/atlantos_d3.19, décembre 2018.</w:t>
      </w:r>
    </w:p>
    <w:p w14:paraId="2831A7D7" w14:textId="77777777" w:rsidR="00810F32" w:rsidRPr="007C75E2" w:rsidRDefault="00810F32" w:rsidP="00810F32">
      <w:pPr>
        <w:numPr>
          <w:ilvl w:val="0"/>
          <w:numId w:val="27"/>
        </w:numPr>
        <w:jc w:val="both"/>
        <w:rPr>
          <w:rFonts w:ascii="Arial" w:hAnsi="Arial" w:cs="Arial"/>
          <w:lang w:val="en-US"/>
        </w:rPr>
      </w:pPr>
      <w:r w:rsidRPr="007C75E2">
        <w:rPr>
          <w:rFonts w:ascii="Arial" w:hAnsi="Arial" w:cs="Arial"/>
          <w:lang w:val="en-US"/>
        </w:rPr>
        <w:t>Poli, P., B. Bourlès, S. Bond, S. Hafner, S. Klink, and E. Petermann, “Drifter network improvement report”, Deliverable D.3.20 pour le programme EU AtlantOS (H2020, Grant Agreement N°: 633211), 7pp, DOI 10.3289/atlantos_d3.20, décembre 2018.</w:t>
      </w:r>
    </w:p>
    <w:p w14:paraId="1400B754" w14:textId="573F8BF4" w:rsidR="00810F32" w:rsidRDefault="00810F32" w:rsidP="00810F32">
      <w:pPr>
        <w:numPr>
          <w:ilvl w:val="0"/>
          <w:numId w:val="27"/>
        </w:numPr>
        <w:jc w:val="both"/>
        <w:rPr>
          <w:rFonts w:ascii="Arial" w:hAnsi="Arial" w:cs="Arial"/>
          <w:lang w:val="en-US"/>
        </w:rPr>
      </w:pPr>
      <w:r w:rsidRPr="007C75E2">
        <w:rPr>
          <w:rFonts w:ascii="Arial" w:hAnsi="Arial" w:cs="Arial"/>
          <w:lang w:val="en-US"/>
        </w:rPr>
        <w:t>Cusack, C., K. Reilly, E. O'Rourke, G. Nolan, V. Fernández, K. Horsburgh, P. Farcy, G. Chiarria, L. Delauney, &amp; coll (M. Araujo, A. Ahpinar, L. Paulo Assad, B. Berx, B. Bourlès …), “Sustained transatlantic coastal observations Report: Strategy for transatlantic sustained measurements in the coastal ocean, based on the strengthened forum for interaction between US IOOS, GOOS regional alliances and EuroGOOS.”, Deliverable D.4.4 pour le programme EU AtlantOS (H2020, Grant Agreement N°: 633211), 38pp, mars 2019.</w:t>
      </w:r>
    </w:p>
    <w:p w14:paraId="3BE8EDE7" w14:textId="6E7BE02C" w:rsidR="00903E10" w:rsidRPr="004E2E23" w:rsidRDefault="00903E10" w:rsidP="00903E10">
      <w:pPr>
        <w:numPr>
          <w:ilvl w:val="0"/>
          <w:numId w:val="27"/>
        </w:numPr>
        <w:jc w:val="both"/>
        <w:rPr>
          <w:rFonts w:ascii="Arial" w:hAnsi="Arial" w:cs="Arial"/>
        </w:rPr>
      </w:pPr>
      <w:r w:rsidRPr="004E2E23">
        <w:rPr>
          <w:rFonts w:ascii="Arial" w:hAnsi="Arial" w:cs="Arial"/>
        </w:rPr>
        <w:t>Bourlès, B.., Rapport : « bilan et labélisation 2020-2024 d’un Service National d’Observation : PIRATA », INSU/CSOA, Rapport réalisé pour l’évaluation du SNO par la CSOA, 75 pp., avril 2019.</w:t>
      </w:r>
    </w:p>
    <w:p w14:paraId="7A85CB48" w14:textId="0BC0648A" w:rsidR="0013452B" w:rsidRDefault="0013452B" w:rsidP="0013452B">
      <w:pPr>
        <w:numPr>
          <w:ilvl w:val="0"/>
          <w:numId w:val="27"/>
        </w:numPr>
        <w:jc w:val="both"/>
        <w:rPr>
          <w:rFonts w:ascii="Arial" w:hAnsi="Arial" w:cs="Arial"/>
          <w:lang w:val="en-US"/>
        </w:rPr>
      </w:pPr>
      <w:r w:rsidRPr="007C75E2">
        <w:rPr>
          <w:rFonts w:ascii="Arial" w:hAnsi="Arial" w:cs="Arial"/>
          <w:lang w:val="en-US"/>
        </w:rPr>
        <w:t>Obolensky, G., H. Claustre, V. Thierry, A. Koertzinger, Enhancement of the Argo core mission: Deployment of Bio</w:t>
      </w:r>
      <w:r w:rsidRPr="007C75E2">
        <w:rPr>
          <w:rFonts w:ascii="Cambria Math" w:hAnsi="Cambria Math" w:cs="Cambria Math"/>
          <w:lang w:val="en-US"/>
        </w:rPr>
        <w:t>-</w:t>
      </w:r>
      <w:r w:rsidRPr="007C75E2">
        <w:rPr>
          <w:rFonts w:ascii="Arial" w:hAnsi="Arial" w:cs="Arial"/>
          <w:lang w:val="en-US"/>
        </w:rPr>
        <w:t>Argo and O2</w:t>
      </w:r>
      <w:r w:rsidRPr="007C75E2">
        <w:rPr>
          <w:rFonts w:ascii="Cambria Math" w:hAnsi="Cambria Math" w:cs="Cambria Math"/>
          <w:lang w:val="en-US"/>
        </w:rPr>
        <w:t>‐</w:t>
      </w:r>
      <w:r w:rsidRPr="007C75E2">
        <w:rPr>
          <w:rFonts w:ascii="Arial" w:hAnsi="Arial" w:cs="Arial"/>
          <w:lang w:val="en-US"/>
        </w:rPr>
        <w:t>deep floats and improvement of the network capabilities, Deliverable D.3.14 pour le programme EU AtlantOS (H2020, Grant Agreement N°: 633211), 28pp, mars 2019.</w:t>
      </w:r>
    </w:p>
    <w:p w14:paraId="6EDDC0D8" w14:textId="565979F1" w:rsidR="00B9308A" w:rsidRDefault="00B9308A" w:rsidP="00B9308A">
      <w:pPr>
        <w:pStyle w:val="Paragraphedeliste"/>
        <w:numPr>
          <w:ilvl w:val="0"/>
          <w:numId w:val="27"/>
        </w:numPr>
        <w:jc w:val="both"/>
        <w:rPr>
          <w:rFonts w:ascii="Arial" w:hAnsi="Arial" w:cs="Arial"/>
        </w:rPr>
      </w:pPr>
      <w:r w:rsidRPr="00E23320">
        <w:rPr>
          <w:rFonts w:ascii="Arial" w:hAnsi="Arial" w:cs="Arial"/>
        </w:rPr>
        <w:t>Bilan final de la convention IRD/Météo France (2016-2020) et besoins financiers pour PIRATA (novembre 2020).</w:t>
      </w:r>
    </w:p>
    <w:p w14:paraId="41A8033E" w14:textId="4E074B92" w:rsidR="00903E10" w:rsidRDefault="00903E10" w:rsidP="00903E10">
      <w:pPr>
        <w:pStyle w:val="Paragraphedeliste"/>
        <w:numPr>
          <w:ilvl w:val="0"/>
          <w:numId w:val="27"/>
        </w:numPr>
        <w:jc w:val="both"/>
        <w:rPr>
          <w:rFonts w:ascii="Arial" w:hAnsi="Arial" w:cs="Arial"/>
        </w:rPr>
      </w:pPr>
      <w:r w:rsidRPr="00903E10">
        <w:rPr>
          <w:rFonts w:ascii="Arial" w:hAnsi="Arial" w:cs="Arial"/>
        </w:rPr>
        <w:t>Le Traon, P.Y., J. Paillet, P. Farcy, L. Cocquempot, B. Bourlès, Y. Morel, P. Raimbault, C. Schmechtign, P. Poli, G. Emzivat, J.C. Le Gac, S. Louazel, C. David-Beausire, T. Guinle, G. Dibarboure, N. Metzler, S. Pouliquen, G. Reverdin, Rapport final du groupe de travail « Futur de Coriolis », mai 2020.</w:t>
      </w:r>
    </w:p>
    <w:p w14:paraId="08EAFD41" w14:textId="1945E0EF" w:rsidR="00903E10" w:rsidRDefault="00903E10" w:rsidP="00903E10">
      <w:pPr>
        <w:pStyle w:val="Paragraphedeliste"/>
        <w:numPr>
          <w:ilvl w:val="0"/>
          <w:numId w:val="27"/>
        </w:numPr>
        <w:jc w:val="both"/>
        <w:rPr>
          <w:rFonts w:ascii="Arial" w:hAnsi="Arial" w:cs="Arial"/>
        </w:rPr>
      </w:pPr>
      <w:r w:rsidRPr="004E2E23">
        <w:rPr>
          <w:rFonts w:ascii="Arial" w:hAnsi="Arial" w:cs="Arial"/>
          <w:lang w:val="en-US"/>
        </w:rPr>
        <w:t xml:space="preserve">Johns, W., S. Speich, M. Araujo and lead authors (B. Bourlès as contributor): Tropical Atlantic Observing System (TAOS) Review Report. </w:t>
      </w:r>
      <w:r w:rsidRPr="00903E10">
        <w:rPr>
          <w:rFonts w:ascii="Arial" w:hAnsi="Arial" w:cs="Arial"/>
        </w:rPr>
        <w:t>CLIVAR-01/2021, 218 pp, mai 2021.</w:t>
      </w:r>
    </w:p>
    <w:p w14:paraId="28D30066" w14:textId="3E73D2C6" w:rsidR="00903E10" w:rsidRPr="004E2E23" w:rsidRDefault="00903E10" w:rsidP="00903E10">
      <w:pPr>
        <w:pStyle w:val="Paragraphedeliste"/>
        <w:numPr>
          <w:ilvl w:val="0"/>
          <w:numId w:val="27"/>
        </w:numPr>
        <w:jc w:val="both"/>
        <w:rPr>
          <w:rFonts w:ascii="Arial" w:hAnsi="Arial" w:cs="Arial"/>
          <w:lang w:val="en-US"/>
        </w:rPr>
      </w:pPr>
      <w:r w:rsidRPr="004E2E23">
        <w:rPr>
          <w:rFonts w:ascii="Arial" w:hAnsi="Arial" w:cs="Arial"/>
          <w:lang w:val="en-US"/>
        </w:rPr>
        <w:t xml:space="preserve">Araujo, M., P. Brandt, C. Almeida, G. Alory, J. Araujo, A. Bertrand, B. Bourlès et al., “Dynamical characterisation of selected seamounts/islands/shelf-break systems in the tropical Atlantic and implications for conservation efforts”, Deliverable D1.1 pour le programme EU TRIATLAS (H2020, Grant Agreement N°:  817578), 139pp, juillet 2021. </w:t>
      </w:r>
    </w:p>
    <w:p w14:paraId="79D48B14" w14:textId="77777777" w:rsidR="0013452B" w:rsidRPr="004E2E23" w:rsidRDefault="0013452B" w:rsidP="0013452B">
      <w:pPr>
        <w:ind w:left="283"/>
        <w:jc w:val="both"/>
        <w:rPr>
          <w:rFonts w:ascii="Arial" w:hAnsi="Arial" w:cs="Arial"/>
          <w:lang w:val="en-US"/>
        </w:rPr>
      </w:pPr>
    </w:p>
    <w:p w14:paraId="69E87D44" w14:textId="77777777" w:rsidR="00CE48C2" w:rsidRPr="004E2E23" w:rsidRDefault="00CE48C2" w:rsidP="00CE48C2">
      <w:pPr>
        <w:pStyle w:val="Pieddepage"/>
        <w:tabs>
          <w:tab w:val="clear" w:pos="4536"/>
          <w:tab w:val="clear" w:pos="9072"/>
        </w:tabs>
        <w:rPr>
          <w:rFonts w:ascii="Arial" w:hAnsi="Arial" w:cs="Arial"/>
          <w:lang w:val="en-US"/>
        </w:rPr>
      </w:pPr>
    </w:p>
    <w:p w14:paraId="171A956A" w14:textId="77777777" w:rsidR="001546FE" w:rsidRPr="001546FE" w:rsidRDefault="001546FE" w:rsidP="001546FE">
      <w:pPr>
        <w:pStyle w:val="Pieddepage"/>
        <w:rPr>
          <w:rFonts w:ascii="Arial" w:hAnsi="Arial" w:cs="Arial"/>
        </w:rPr>
      </w:pPr>
      <w:r>
        <w:rPr>
          <w:rFonts w:ascii="Arial" w:hAnsi="Arial" w:cs="Arial"/>
        </w:rPr>
        <w:t>+</w:t>
      </w:r>
      <w:r w:rsidRPr="001546FE">
        <w:rPr>
          <w:rFonts w:ascii="Arial" w:hAnsi="Arial" w:cs="Arial"/>
        </w:rPr>
        <w:tab/>
      </w:r>
      <w:r>
        <w:rPr>
          <w:rFonts w:ascii="Arial" w:hAnsi="Arial" w:cs="Arial"/>
        </w:rPr>
        <w:t xml:space="preserve">Rapports annuels de convention </w:t>
      </w:r>
      <w:r w:rsidRPr="001546FE">
        <w:rPr>
          <w:rFonts w:ascii="Arial" w:hAnsi="Arial" w:cs="Arial"/>
        </w:rPr>
        <w:t>IRD/Météo-France pour PIRATA (de 2008 à 2012 pour la convention relative à cette période).</w:t>
      </w:r>
    </w:p>
    <w:p w14:paraId="71E2B2B6" w14:textId="77777777" w:rsidR="001546FE" w:rsidRPr="001546FE" w:rsidRDefault="001546FE" w:rsidP="001546FE">
      <w:pPr>
        <w:pStyle w:val="Pieddepage"/>
        <w:rPr>
          <w:rFonts w:ascii="Arial" w:hAnsi="Arial" w:cs="Arial"/>
        </w:rPr>
      </w:pPr>
      <w:r w:rsidRPr="001546FE">
        <w:rPr>
          <w:rFonts w:ascii="Arial" w:hAnsi="Arial" w:cs="Arial"/>
        </w:rPr>
        <w:t xml:space="preserve">- </w:t>
      </w:r>
      <w:r>
        <w:rPr>
          <w:rFonts w:ascii="Arial" w:hAnsi="Arial" w:cs="Arial"/>
        </w:rPr>
        <w:t xml:space="preserve">Rapports annuels de convention </w:t>
      </w:r>
      <w:r w:rsidRPr="001546FE">
        <w:rPr>
          <w:rFonts w:ascii="Arial" w:hAnsi="Arial" w:cs="Arial"/>
        </w:rPr>
        <w:t>IRD/Météo-France pour PIRATA (depuis 2012 pour la convention 2012-2016).</w:t>
      </w:r>
    </w:p>
    <w:p w14:paraId="20EEDA98" w14:textId="06A24ADB" w:rsidR="00CE48C2" w:rsidRDefault="001546FE" w:rsidP="001546FE">
      <w:pPr>
        <w:pStyle w:val="Pieddepage"/>
        <w:rPr>
          <w:rFonts w:ascii="Arial" w:hAnsi="Arial" w:cs="Arial"/>
        </w:rPr>
      </w:pPr>
      <w:r w:rsidRPr="001546FE">
        <w:rPr>
          <w:rFonts w:ascii="Arial" w:hAnsi="Arial" w:cs="Arial"/>
        </w:rPr>
        <w:t xml:space="preserve">- </w:t>
      </w:r>
      <w:r>
        <w:rPr>
          <w:rFonts w:ascii="Arial" w:hAnsi="Arial" w:cs="Arial"/>
        </w:rPr>
        <w:t xml:space="preserve">Rapports annuels de convention </w:t>
      </w:r>
      <w:r w:rsidR="008E674C">
        <w:rPr>
          <w:rFonts w:ascii="Arial" w:hAnsi="Arial" w:cs="Arial"/>
        </w:rPr>
        <w:t>I</w:t>
      </w:r>
      <w:r w:rsidRPr="001546FE">
        <w:rPr>
          <w:rFonts w:ascii="Arial" w:hAnsi="Arial" w:cs="Arial"/>
        </w:rPr>
        <w:t>RD/Météo-France pour PIRATA (depuis 2016</w:t>
      </w:r>
      <w:r>
        <w:rPr>
          <w:rFonts w:ascii="Arial" w:hAnsi="Arial" w:cs="Arial"/>
        </w:rPr>
        <w:t xml:space="preserve"> pour la convention 2016-2020).</w:t>
      </w:r>
    </w:p>
    <w:p w14:paraId="178B0953" w14:textId="38ACA1CE" w:rsidR="008E674C" w:rsidRDefault="008E674C" w:rsidP="008E674C">
      <w:pPr>
        <w:pStyle w:val="Pieddepage"/>
        <w:rPr>
          <w:rFonts w:ascii="Arial" w:hAnsi="Arial" w:cs="Arial"/>
        </w:rPr>
      </w:pPr>
      <w:r w:rsidRPr="004E2E23">
        <w:rPr>
          <w:rFonts w:ascii="Arial" w:hAnsi="Arial" w:cs="Arial"/>
        </w:rPr>
        <w:t>- Rapport annuel de la convention IRD/Météo-France pour PIRATA (convention spéciale dédiée en 2021).</w:t>
      </w:r>
    </w:p>
    <w:p w14:paraId="51C832C1" w14:textId="457491B7" w:rsidR="00E42915" w:rsidRDefault="00E42915" w:rsidP="008E674C">
      <w:pPr>
        <w:pStyle w:val="Pieddepage"/>
        <w:rPr>
          <w:rFonts w:ascii="Arial" w:hAnsi="Arial" w:cs="Arial"/>
        </w:rPr>
      </w:pPr>
      <w:r>
        <w:rPr>
          <w:rFonts w:ascii="Arial" w:hAnsi="Arial" w:cs="Arial"/>
        </w:rPr>
        <w:t xml:space="preserve">- </w:t>
      </w:r>
      <w:r w:rsidRPr="004E2E23">
        <w:rPr>
          <w:rFonts w:ascii="Arial" w:hAnsi="Arial" w:cs="Arial"/>
        </w:rPr>
        <w:t>Rapport annuel de la convention IRD/Météo-France pour PIRATA (</w:t>
      </w:r>
      <w:r>
        <w:rPr>
          <w:rFonts w:ascii="Arial" w:hAnsi="Arial" w:cs="Arial"/>
        </w:rPr>
        <w:t>depuis</w:t>
      </w:r>
      <w:r w:rsidRPr="004E2E23">
        <w:rPr>
          <w:rFonts w:ascii="Arial" w:hAnsi="Arial" w:cs="Arial"/>
        </w:rPr>
        <w:t xml:space="preserve"> 202</w:t>
      </w:r>
      <w:r>
        <w:rPr>
          <w:rFonts w:ascii="Arial" w:hAnsi="Arial" w:cs="Arial"/>
        </w:rPr>
        <w:t>2 pour la convention 2022-2025</w:t>
      </w:r>
      <w:r w:rsidRPr="004E2E23">
        <w:rPr>
          <w:rFonts w:ascii="Arial" w:hAnsi="Arial" w:cs="Arial"/>
        </w:rPr>
        <w:t>).</w:t>
      </w:r>
    </w:p>
    <w:p w14:paraId="0644B10B" w14:textId="77777777" w:rsidR="001546FE" w:rsidRPr="001546FE" w:rsidRDefault="001546FE" w:rsidP="001546F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suppressAutoHyphens/>
        <w:jc w:val="both"/>
        <w:rPr>
          <w:rFonts w:ascii="Arial" w:hAnsi="Arial" w:cs="Arial"/>
          <w:bCs/>
        </w:rPr>
      </w:pPr>
      <w:r w:rsidRPr="001546FE">
        <w:rPr>
          <w:rFonts w:ascii="Arial" w:hAnsi="Arial" w:cs="Arial"/>
          <w:bCs/>
          <w:szCs w:val="22"/>
        </w:rPr>
        <w:t xml:space="preserve">- Rapports annuels CORIOLIS (depuis 2005), et pour le </w:t>
      </w:r>
      <w:r w:rsidRPr="001546FE">
        <w:rPr>
          <w:rFonts w:ascii="Arial" w:hAnsi="Arial" w:cs="Arial"/>
          <w:bCs/>
        </w:rPr>
        <w:t>Data Buoy Cooperation Panel (DBCP).</w:t>
      </w:r>
      <w:r w:rsidRPr="001546FE">
        <w:rPr>
          <w:rFonts w:ascii="Arial" w:hAnsi="Arial" w:cs="Arial"/>
          <w:bCs/>
          <w:szCs w:val="22"/>
        </w:rPr>
        <w:t xml:space="preserve"> </w:t>
      </w:r>
    </w:p>
    <w:p w14:paraId="1448B2D7" w14:textId="77777777" w:rsidR="001546FE" w:rsidRDefault="001546FE" w:rsidP="00CE48C2">
      <w:pPr>
        <w:pStyle w:val="Pieddepage"/>
        <w:tabs>
          <w:tab w:val="clear" w:pos="4536"/>
          <w:tab w:val="clear" w:pos="9072"/>
        </w:tabs>
        <w:rPr>
          <w:rFonts w:ascii="Arial" w:hAnsi="Arial" w:cs="Arial"/>
        </w:rPr>
      </w:pPr>
    </w:p>
    <w:p w14:paraId="44018C4A" w14:textId="77777777" w:rsidR="001546FE" w:rsidRDefault="001546FE" w:rsidP="00CE48C2">
      <w:pPr>
        <w:pStyle w:val="Pieddepage"/>
        <w:tabs>
          <w:tab w:val="clear" w:pos="4536"/>
          <w:tab w:val="clear" w:pos="9072"/>
        </w:tabs>
        <w:rPr>
          <w:rFonts w:ascii="Arial" w:hAnsi="Arial" w:cs="Arial"/>
        </w:rPr>
      </w:pPr>
    </w:p>
    <w:p w14:paraId="0A6FD6D7" w14:textId="77777777" w:rsidR="00CE48C2" w:rsidRDefault="00CE48C2" w:rsidP="00CE48C2">
      <w:pPr>
        <w:pStyle w:val="Pieddepage"/>
        <w:tabs>
          <w:tab w:val="clear" w:pos="4536"/>
          <w:tab w:val="clear" w:pos="9072"/>
        </w:tabs>
        <w:rPr>
          <w:rFonts w:ascii="Arial" w:hAnsi="Arial" w:cs="Arial"/>
          <w:b/>
          <w:bCs/>
        </w:rPr>
      </w:pPr>
      <w:r>
        <w:rPr>
          <w:rFonts w:ascii="Arial" w:hAnsi="Arial" w:cs="Arial"/>
          <w:b/>
          <w:bCs/>
        </w:rPr>
        <w:t>R10 – Liste des applications (essais thérapeutiques ou cliniques, AMM …)</w:t>
      </w:r>
      <w:r w:rsidR="006D523D">
        <w:rPr>
          <w:rFonts w:ascii="Arial" w:hAnsi="Arial" w:cs="Arial"/>
          <w:b/>
          <w:bCs/>
        </w:rPr>
        <w:t xml:space="preserve"> : </w:t>
      </w:r>
      <w:r w:rsidR="006D523D">
        <w:rPr>
          <w:rFonts w:ascii="Arial" w:hAnsi="Arial" w:cs="Arial"/>
        </w:rPr>
        <w:t>NEANT.</w:t>
      </w:r>
    </w:p>
    <w:p w14:paraId="7F91B56B" w14:textId="77777777" w:rsidR="00CE48C2" w:rsidRDefault="00CE48C2" w:rsidP="00CE48C2">
      <w:pPr>
        <w:pStyle w:val="Pieddepage"/>
        <w:tabs>
          <w:tab w:val="clear" w:pos="4536"/>
          <w:tab w:val="clear" w:pos="9072"/>
        </w:tabs>
        <w:rPr>
          <w:rFonts w:ascii="Arial" w:hAnsi="Arial" w:cs="Arial"/>
        </w:rPr>
      </w:pPr>
    </w:p>
    <w:p w14:paraId="13E9B65F" w14:textId="77777777" w:rsidR="00CE48C2" w:rsidRDefault="00CE48C2" w:rsidP="00CE48C2">
      <w:pPr>
        <w:pStyle w:val="Pieddepage"/>
        <w:tabs>
          <w:tab w:val="clear" w:pos="4536"/>
          <w:tab w:val="clear" w:pos="9072"/>
        </w:tabs>
        <w:rPr>
          <w:rFonts w:ascii="Arial" w:hAnsi="Arial" w:cs="Arial"/>
          <w:b/>
          <w:bCs/>
        </w:rPr>
      </w:pPr>
      <w:r>
        <w:rPr>
          <w:rFonts w:ascii="Arial" w:hAnsi="Arial" w:cs="Arial"/>
          <w:b/>
          <w:bCs/>
        </w:rPr>
        <w:t>R11 – Références des brevets</w:t>
      </w:r>
      <w:r w:rsidR="006D523D">
        <w:rPr>
          <w:rFonts w:ascii="Arial" w:hAnsi="Arial" w:cs="Arial"/>
          <w:b/>
          <w:bCs/>
        </w:rPr>
        <w:t xml:space="preserve"> : </w:t>
      </w:r>
      <w:r w:rsidR="006D523D">
        <w:rPr>
          <w:rFonts w:ascii="Arial" w:hAnsi="Arial" w:cs="Arial"/>
        </w:rPr>
        <w:t>NEANT.</w:t>
      </w:r>
    </w:p>
    <w:p w14:paraId="08060E97" w14:textId="77777777" w:rsidR="00CE48C2" w:rsidRDefault="00CE48C2" w:rsidP="00CE48C2">
      <w:pPr>
        <w:pStyle w:val="Pieddepage"/>
        <w:tabs>
          <w:tab w:val="clear" w:pos="4536"/>
          <w:tab w:val="clear" w:pos="9072"/>
        </w:tabs>
        <w:rPr>
          <w:rFonts w:ascii="Arial" w:hAnsi="Arial" w:cs="Arial"/>
        </w:rPr>
      </w:pPr>
    </w:p>
    <w:p w14:paraId="6B6A738C" w14:textId="77777777" w:rsidR="00CE48C2" w:rsidRDefault="00CE48C2" w:rsidP="00CE48C2">
      <w:pPr>
        <w:pStyle w:val="Pieddepage"/>
        <w:tabs>
          <w:tab w:val="clear" w:pos="4536"/>
          <w:tab w:val="clear" w:pos="9072"/>
        </w:tabs>
        <w:rPr>
          <w:rFonts w:ascii="Arial" w:hAnsi="Arial" w:cs="Arial"/>
          <w:b/>
          <w:bCs/>
        </w:rPr>
      </w:pPr>
      <w:r>
        <w:rPr>
          <w:rFonts w:ascii="Arial" w:hAnsi="Arial" w:cs="Arial"/>
          <w:b/>
          <w:bCs/>
        </w:rPr>
        <w:t xml:space="preserve">R12 – Références des atlas </w:t>
      </w:r>
      <w:r>
        <w:rPr>
          <w:rFonts w:ascii="Arial" w:hAnsi="Arial" w:cs="Arial"/>
        </w:rPr>
        <w:t>(cartes, photos)</w:t>
      </w:r>
      <w:r w:rsidR="006D523D">
        <w:rPr>
          <w:rFonts w:ascii="Arial" w:hAnsi="Arial" w:cs="Arial"/>
        </w:rPr>
        <w:t> : NEANT.</w:t>
      </w:r>
    </w:p>
    <w:p w14:paraId="6DDFA0A4" w14:textId="77777777" w:rsidR="00CE48C2" w:rsidRDefault="00CE48C2" w:rsidP="00CE48C2">
      <w:pPr>
        <w:pStyle w:val="Pieddepage"/>
        <w:tabs>
          <w:tab w:val="clear" w:pos="4536"/>
          <w:tab w:val="clear" w:pos="9072"/>
        </w:tabs>
        <w:rPr>
          <w:rFonts w:ascii="Arial" w:hAnsi="Arial" w:cs="Arial"/>
        </w:rPr>
      </w:pPr>
    </w:p>
    <w:p w14:paraId="3722AB3D" w14:textId="77777777" w:rsidR="00CE48C2" w:rsidRDefault="00CE48C2" w:rsidP="00CE48C2">
      <w:pPr>
        <w:pStyle w:val="Pieddepage"/>
        <w:tabs>
          <w:tab w:val="clear" w:pos="4536"/>
          <w:tab w:val="clear" w:pos="9072"/>
        </w:tabs>
        <w:rPr>
          <w:rFonts w:ascii="Arial" w:hAnsi="Arial" w:cs="Arial"/>
          <w:b/>
          <w:bCs/>
        </w:rPr>
      </w:pPr>
      <w:r>
        <w:rPr>
          <w:rFonts w:ascii="Arial" w:hAnsi="Arial" w:cs="Arial"/>
          <w:b/>
          <w:bCs/>
        </w:rPr>
        <w:t>R13 – Liste des documents vidéo-films</w:t>
      </w:r>
    </w:p>
    <w:p w14:paraId="48102025" w14:textId="77777777" w:rsidR="00CE48C2" w:rsidRPr="00C27470" w:rsidRDefault="00CE48C2" w:rsidP="00675362">
      <w:pPr>
        <w:pStyle w:val="Retraitcorpsdetexte"/>
        <w:numPr>
          <w:ilvl w:val="0"/>
          <w:numId w:val="26"/>
        </w:numPr>
        <w:tabs>
          <w:tab w:val="clear" w:pos="283"/>
          <w:tab w:val="left" w:pos="284"/>
          <w:tab w:val="left" w:pos="426"/>
          <w:tab w:val="right" w:pos="7230"/>
          <w:tab w:val="right" w:pos="7797"/>
        </w:tabs>
        <w:suppressAutoHyphens/>
        <w:autoSpaceDN/>
        <w:ind w:right="5"/>
      </w:pPr>
      <w:r w:rsidRPr="00C27470">
        <w:t>Organisation locale et participation au tournage d'un reportage TV du Magazine « Thalassa » de la chaîne TV FR3, lors de la campagne PIRATA-FR3 en janvier 1999. Diffusion le 18 juin 1999 sur FR3 du reportage « Opération PIRATA » dans la cadre d'une soirée thématique sur l'observation du climat par les satellites. Rediffusion du reportage sur TV5 le 27 juin 1999.</w:t>
      </w:r>
    </w:p>
    <w:p w14:paraId="2DAE153E" w14:textId="77777777" w:rsidR="00CE48C2" w:rsidRPr="00C27470" w:rsidRDefault="00CE48C2" w:rsidP="00675362">
      <w:pPr>
        <w:numPr>
          <w:ilvl w:val="0"/>
          <w:numId w:val="26"/>
        </w:numPr>
        <w:tabs>
          <w:tab w:val="left" w:pos="993"/>
          <w:tab w:val="left" w:pos="2160"/>
          <w:tab w:val="left" w:pos="2880"/>
          <w:tab w:val="left" w:pos="3600"/>
          <w:tab w:val="left" w:pos="4320"/>
          <w:tab w:val="left" w:pos="5040"/>
          <w:tab w:val="left" w:pos="5760"/>
          <w:tab w:val="left" w:pos="6480"/>
          <w:tab w:val="left" w:pos="7200"/>
          <w:tab w:val="left" w:pos="7920"/>
          <w:tab w:val="left" w:pos="9072"/>
        </w:tabs>
        <w:suppressAutoHyphens/>
        <w:autoSpaceDN/>
        <w:ind w:right="5"/>
        <w:jc w:val="both"/>
        <w:rPr>
          <w:rFonts w:ascii="Arial" w:hAnsi="Arial" w:cs="Arial"/>
        </w:rPr>
      </w:pPr>
      <w:r w:rsidRPr="00C27470">
        <w:rPr>
          <w:rFonts w:ascii="Arial" w:hAnsi="Arial" w:cs="Arial"/>
        </w:rPr>
        <w:t>Exposition du Programme PIRATA (avec diffusion du programme vidéo « Opération PIRATA ») dans le Village « Sciences de la Mer » au cours de l’événement « BREST 2000 » les 13-17 juillet 2000 à Brest.</w:t>
      </w:r>
    </w:p>
    <w:p w14:paraId="0A71B149" w14:textId="77777777" w:rsidR="00CE48C2" w:rsidRPr="00C27470" w:rsidRDefault="00CE48C2" w:rsidP="00675362">
      <w:pPr>
        <w:numPr>
          <w:ilvl w:val="0"/>
          <w:numId w:val="26"/>
        </w:numPr>
        <w:tabs>
          <w:tab w:val="left" w:pos="993"/>
          <w:tab w:val="left" w:pos="2160"/>
          <w:tab w:val="left" w:pos="2880"/>
          <w:tab w:val="left" w:pos="3600"/>
          <w:tab w:val="left" w:pos="4320"/>
          <w:tab w:val="left" w:pos="5040"/>
          <w:tab w:val="left" w:pos="5760"/>
          <w:tab w:val="left" w:pos="6480"/>
          <w:tab w:val="left" w:pos="7200"/>
          <w:tab w:val="left" w:pos="7920"/>
          <w:tab w:val="left" w:pos="9072"/>
        </w:tabs>
        <w:suppressAutoHyphens/>
        <w:autoSpaceDN/>
        <w:ind w:right="5"/>
        <w:jc w:val="both"/>
        <w:rPr>
          <w:rFonts w:ascii="Arial" w:hAnsi="Arial" w:cs="Arial"/>
        </w:rPr>
      </w:pPr>
      <w:r w:rsidRPr="00C27470">
        <w:rPr>
          <w:rFonts w:ascii="Arial" w:hAnsi="Arial" w:cs="Arial"/>
        </w:rPr>
        <w:t>Réalisation d’un diaporama de la campagne PIRATA FR 12 (janvier-février 2004), mis à disposition sur le site internet du Centre IRD de Bretagne, et présenté lors de journées « Portes Ouvertes » au Centre IRD de Bretagne en automne 2004.</w:t>
      </w:r>
    </w:p>
    <w:p w14:paraId="46AAF51E" w14:textId="77777777" w:rsidR="00CE48C2" w:rsidRPr="00C27470" w:rsidRDefault="00CE48C2" w:rsidP="00675362">
      <w:pPr>
        <w:numPr>
          <w:ilvl w:val="0"/>
          <w:numId w:val="26"/>
        </w:numPr>
        <w:tabs>
          <w:tab w:val="left" w:pos="993"/>
          <w:tab w:val="left" w:pos="2160"/>
          <w:tab w:val="left" w:pos="2880"/>
          <w:tab w:val="left" w:pos="3600"/>
          <w:tab w:val="left" w:pos="4320"/>
          <w:tab w:val="left" w:pos="5040"/>
          <w:tab w:val="left" w:pos="5760"/>
          <w:tab w:val="left" w:pos="6480"/>
          <w:tab w:val="left" w:pos="7200"/>
          <w:tab w:val="left" w:pos="7920"/>
          <w:tab w:val="left" w:pos="9072"/>
        </w:tabs>
        <w:suppressAutoHyphens/>
        <w:autoSpaceDN/>
        <w:ind w:right="5"/>
        <w:jc w:val="both"/>
        <w:rPr>
          <w:rFonts w:ascii="Arial" w:hAnsi="Arial" w:cs="Arial"/>
        </w:rPr>
      </w:pPr>
      <w:r w:rsidRPr="00C27470">
        <w:rPr>
          <w:rFonts w:ascii="Arial" w:hAnsi="Arial" w:cs="Arial"/>
        </w:rPr>
        <w:t xml:space="preserve">Réalisation d’une page Web présentant les activités océanographiques dans le cadre du LEGOS à Brest, d’AMMA/EGEE et du programme PIRATA, et accessible sur le site du Centre IRD de Bretagne(http://www.brest.ird.fr) (juin 2004) </w:t>
      </w:r>
    </w:p>
    <w:p w14:paraId="278A5133" w14:textId="77777777" w:rsidR="00CE48C2" w:rsidRPr="00C27470" w:rsidRDefault="00CE48C2" w:rsidP="00675362">
      <w:pPr>
        <w:numPr>
          <w:ilvl w:val="0"/>
          <w:numId w:val="26"/>
        </w:numPr>
        <w:tabs>
          <w:tab w:val="left" w:pos="993"/>
          <w:tab w:val="left" w:pos="2160"/>
          <w:tab w:val="left" w:pos="2880"/>
          <w:tab w:val="left" w:pos="3600"/>
          <w:tab w:val="left" w:pos="4320"/>
          <w:tab w:val="left" w:pos="5040"/>
          <w:tab w:val="left" w:pos="5760"/>
          <w:tab w:val="left" w:pos="6480"/>
          <w:tab w:val="left" w:pos="7200"/>
          <w:tab w:val="left" w:pos="7920"/>
          <w:tab w:val="left" w:pos="9072"/>
        </w:tabs>
        <w:suppressAutoHyphens/>
        <w:autoSpaceDN/>
        <w:ind w:right="5"/>
        <w:jc w:val="both"/>
        <w:rPr>
          <w:rFonts w:ascii="Arial" w:hAnsi="Arial" w:cs="Arial"/>
        </w:rPr>
      </w:pPr>
      <w:r w:rsidRPr="00C27470">
        <w:rPr>
          <w:rFonts w:ascii="Arial" w:hAnsi="Arial" w:cs="Arial"/>
        </w:rPr>
        <w:lastRenderedPageBreak/>
        <w:t>RFO-Guyane / Cayenne: interviews TV et radio diffusées relatives à la campagne PIRATA FR12 et aux programmes climatiques en Atlantique Tropical, février 2004.</w:t>
      </w:r>
    </w:p>
    <w:p w14:paraId="0059C814" w14:textId="77777777" w:rsidR="00CE48C2" w:rsidRPr="00C27470" w:rsidRDefault="00CE48C2" w:rsidP="00675362">
      <w:pPr>
        <w:numPr>
          <w:ilvl w:val="0"/>
          <w:numId w:val="26"/>
        </w:numPr>
        <w:tabs>
          <w:tab w:val="left" w:pos="993"/>
          <w:tab w:val="left" w:pos="2160"/>
          <w:tab w:val="left" w:pos="2880"/>
          <w:tab w:val="left" w:pos="3600"/>
          <w:tab w:val="left" w:pos="4320"/>
          <w:tab w:val="left" w:pos="5040"/>
          <w:tab w:val="left" w:pos="5760"/>
          <w:tab w:val="left" w:pos="6480"/>
          <w:tab w:val="left" w:pos="7200"/>
          <w:tab w:val="left" w:pos="7920"/>
          <w:tab w:val="left" w:pos="9072"/>
        </w:tabs>
        <w:suppressAutoHyphens/>
        <w:autoSpaceDN/>
        <w:ind w:right="5"/>
        <w:jc w:val="both"/>
        <w:rPr>
          <w:rFonts w:ascii="Arial" w:hAnsi="Arial" w:cs="Arial"/>
        </w:rPr>
      </w:pPr>
      <w:r w:rsidRPr="00C27470">
        <w:rPr>
          <w:rFonts w:ascii="Arial" w:hAnsi="Arial" w:cs="Arial"/>
        </w:rPr>
        <w:t>ORTB-BENIN : interviews TV et radio relatives au programme AMMA et à la campagne EGEE l / PIRATA FR 14, effectuées à bord du N/O LE SUROIT le 23 juin et diffusées par l’ORTB, juin 2005.</w:t>
      </w:r>
    </w:p>
    <w:p w14:paraId="0F5D63BC" w14:textId="77777777" w:rsidR="00CE48C2" w:rsidRPr="00C27470" w:rsidRDefault="00CE48C2" w:rsidP="00675362">
      <w:pPr>
        <w:numPr>
          <w:ilvl w:val="0"/>
          <w:numId w:val="26"/>
        </w:numPr>
        <w:tabs>
          <w:tab w:val="left" w:pos="993"/>
          <w:tab w:val="left" w:pos="2160"/>
          <w:tab w:val="left" w:pos="2880"/>
          <w:tab w:val="left" w:pos="3600"/>
          <w:tab w:val="left" w:pos="4320"/>
          <w:tab w:val="left" w:pos="5040"/>
          <w:tab w:val="left" w:pos="5760"/>
          <w:tab w:val="left" w:pos="6480"/>
          <w:tab w:val="left" w:pos="7200"/>
          <w:tab w:val="left" w:pos="7920"/>
          <w:tab w:val="left" w:pos="9072"/>
        </w:tabs>
        <w:suppressAutoHyphens/>
        <w:autoSpaceDN/>
        <w:ind w:right="5"/>
        <w:jc w:val="both"/>
        <w:rPr>
          <w:rFonts w:ascii="Arial" w:hAnsi="Arial" w:cs="Arial"/>
        </w:rPr>
      </w:pPr>
      <w:r w:rsidRPr="00C27470">
        <w:rPr>
          <w:rFonts w:ascii="Arial" w:hAnsi="Arial" w:cs="Arial"/>
        </w:rPr>
        <w:t xml:space="preserve">Récit en temps réel du déroulement des campagnes EGEE 1 (PIRATA FR 14), EGEE 2 et EGEE 3 (PIRATA FR 15), et EGEE 5 (PIRATA FR 17), transmis sur le site internet du Centre IRD de Bretagne, en juin-juillet et septembre 2005, en mai-juillet 2006 et juin-juillet 2007: </w:t>
      </w:r>
      <w:hyperlink r:id="rId139" w:history="1">
        <w:r w:rsidRPr="00C27470">
          <w:rPr>
            <w:rStyle w:val="Lienhypertexte"/>
            <w:rFonts w:ascii="Arial" w:hAnsi="Arial" w:cs="Arial"/>
            <w:i/>
            <w:iCs/>
          </w:rPr>
          <w:t>http://www.brest.ird.fr/actualites/</w:t>
        </w:r>
      </w:hyperlink>
    </w:p>
    <w:p w14:paraId="0CC7ED2E" w14:textId="77777777" w:rsidR="00CE48C2" w:rsidRPr="00C27470" w:rsidRDefault="00CE48C2" w:rsidP="00CE48C2">
      <w:pPr>
        <w:pStyle w:val="Pieddepage"/>
        <w:tabs>
          <w:tab w:val="clear" w:pos="4536"/>
          <w:tab w:val="clear" w:pos="9072"/>
        </w:tabs>
        <w:rPr>
          <w:rFonts w:ascii="Arial" w:hAnsi="Arial" w:cs="Arial"/>
        </w:rPr>
      </w:pPr>
    </w:p>
    <w:p w14:paraId="6CE2C34C" w14:textId="77777777" w:rsidR="0069346D" w:rsidRDefault="0069346D" w:rsidP="00CE48C2">
      <w:pPr>
        <w:pStyle w:val="Pieddepage"/>
        <w:tabs>
          <w:tab w:val="clear" w:pos="4536"/>
          <w:tab w:val="clear" w:pos="9072"/>
        </w:tabs>
        <w:rPr>
          <w:rFonts w:ascii="Arial" w:hAnsi="Arial" w:cs="Arial"/>
          <w:b/>
        </w:rPr>
      </w:pPr>
    </w:p>
    <w:p w14:paraId="526B38D8" w14:textId="77777777" w:rsidR="00CE48C2" w:rsidRPr="00C27470" w:rsidRDefault="00CE48C2" w:rsidP="00CE48C2">
      <w:pPr>
        <w:pStyle w:val="Pieddepage"/>
        <w:tabs>
          <w:tab w:val="clear" w:pos="4536"/>
          <w:tab w:val="clear" w:pos="9072"/>
        </w:tabs>
        <w:rPr>
          <w:rFonts w:ascii="Arial" w:hAnsi="Arial" w:cs="Arial"/>
          <w:b/>
        </w:rPr>
      </w:pPr>
      <w:r w:rsidRPr="00C27470">
        <w:rPr>
          <w:rFonts w:ascii="Arial" w:hAnsi="Arial" w:cs="Arial"/>
          <w:b/>
        </w:rPr>
        <w:t xml:space="preserve">Films : </w:t>
      </w:r>
    </w:p>
    <w:p w14:paraId="76709AA5" w14:textId="77777777" w:rsidR="00CE48C2" w:rsidRPr="00C27470" w:rsidRDefault="00CE48C2" w:rsidP="00CE48C2">
      <w:pPr>
        <w:ind w:left="360" w:hanging="360"/>
        <w:jc w:val="both"/>
        <w:rPr>
          <w:rFonts w:ascii="Arial" w:hAnsi="Arial" w:cs="Arial"/>
        </w:rPr>
      </w:pPr>
    </w:p>
    <w:p w14:paraId="58E9A686" w14:textId="77777777" w:rsidR="00CE48C2" w:rsidRPr="00C27470" w:rsidRDefault="00CE48C2" w:rsidP="00CE48C2">
      <w:pPr>
        <w:ind w:left="360" w:hanging="360"/>
        <w:jc w:val="both"/>
        <w:rPr>
          <w:rFonts w:ascii="Arial" w:hAnsi="Arial" w:cs="Arial"/>
        </w:rPr>
      </w:pPr>
      <w:r w:rsidRPr="00C27470">
        <w:rPr>
          <w:rFonts w:ascii="Arial" w:hAnsi="Arial" w:cs="Arial"/>
        </w:rPr>
        <w:t xml:space="preserve">Liste non exhaustive : </w:t>
      </w:r>
    </w:p>
    <w:p w14:paraId="16A642D1" w14:textId="77777777" w:rsidR="00CE48C2" w:rsidRPr="00C27470" w:rsidRDefault="00CE48C2" w:rsidP="00675362">
      <w:pPr>
        <w:numPr>
          <w:ilvl w:val="0"/>
          <w:numId w:val="28"/>
        </w:numPr>
        <w:suppressAutoHyphens/>
        <w:autoSpaceDN/>
        <w:jc w:val="both"/>
        <w:rPr>
          <w:rFonts w:ascii="Arial" w:hAnsi="Arial" w:cs="Arial"/>
        </w:rPr>
      </w:pPr>
      <w:r w:rsidRPr="00C27470">
        <w:rPr>
          <w:rFonts w:ascii="Arial" w:hAnsi="Arial" w:cs="Arial"/>
        </w:rPr>
        <w:t>« Opération PIRATA », film 30 mn FR3 de la Série Thalassa, diffusé le 18 juin 1999 sur FR3 dans la cadre d'une soirée thématique sur l'observation du climat par les satellites. Rediffusion du reportage sur TV5 le 27 juin 1999.</w:t>
      </w:r>
    </w:p>
    <w:p w14:paraId="035E0121" w14:textId="77777777" w:rsidR="00CE48C2" w:rsidRPr="00C27470" w:rsidRDefault="00CE48C2" w:rsidP="00675362">
      <w:pPr>
        <w:numPr>
          <w:ilvl w:val="0"/>
          <w:numId w:val="28"/>
        </w:numPr>
        <w:suppressAutoHyphens/>
        <w:autoSpaceDN/>
        <w:jc w:val="both"/>
        <w:rPr>
          <w:rFonts w:ascii="Arial" w:hAnsi="Arial" w:cs="Arial"/>
        </w:rPr>
      </w:pPr>
      <w:r w:rsidRPr="00C27470">
        <w:rPr>
          <w:rFonts w:ascii="Arial" w:hAnsi="Arial" w:cs="Arial"/>
        </w:rPr>
        <w:t>Film vidéo amateur 20 mn PIRATA tourné durant la campagne PIRATA-FR10 et monté par l’équipe audiovisuelle de l’Ifremer.</w:t>
      </w:r>
    </w:p>
    <w:p w14:paraId="485E011D" w14:textId="77777777" w:rsidR="00CE48C2" w:rsidRDefault="00CE48C2" w:rsidP="00B77A1F">
      <w:pPr>
        <w:pStyle w:val="Corpsdetexte"/>
        <w:numPr>
          <w:ilvl w:val="0"/>
          <w:numId w:val="28"/>
        </w:numPr>
        <w:tabs>
          <w:tab w:val="left" w:pos="9072"/>
        </w:tabs>
        <w:ind w:right="-91"/>
        <w:jc w:val="both"/>
        <w:rPr>
          <w:rFonts w:ascii="Arial" w:hAnsi="Arial" w:cs="Arial"/>
        </w:rPr>
      </w:pPr>
      <w:r w:rsidRPr="00C27470">
        <w:rPr>
          <w:rFonts w:ascii="Arial" w:hAnsi="Arial" w:cs="Arial"/>
        </w:rPr>
        <w:t xml:space="preserve">Film « EGEE 3 : journal d’une campagne océanographique ». </w:t>
      </w:r>
      <w:proofErr w:type="gramStart"/>
      <w:r w:rsidRPr="00C27470">
        <w:rPr>
          <w:rFonts w:ascii="Arial" w:hAnsi="Arial" w:cs="Arial"/>
        </w:rPr>
        <w:t>campagne</w:t>
      </w:r>
      <w:proofErr w:type="gramEnd"/>
      <w:r w:rsidRPr="00C27470">
        <w:rPr>
          <w:rFonts w:ascii="Arial" w:hAnsi="Arial" w:cs="Arial"/>
        </w:rPr>
        <w:t xml:space="preserve"> associée à PIRATA FR15, par l’équipe audiovisuelle de IRD (Bondy ; réalisation : France Toma). 33’, Paru en mars 2011.</w:t>
      </w:r>
    </w:p>
    <w:p w14:paraId="595DA33B" w14:textId="1F219151" w:rsidR="00B77A1F" w:rsidRDefault="00B77A1F" w:rsidP="00B77A1F">
      <w:pPr>
        <w:pStyle w:val="Corpsdetexte"/>
        <w:numPr>
          <w:ilvl w:val="0"/>
          <w:numId w:val="28"/>
        </w:numPr>
        <w:tabs>
          <w:tab w:val="left" w:pos="9072"/>
        </w:tabs>
        <w:ind w:right="-91"/>
        <w:jc w:val="both"/>
        <w:rPr>
          <w:rFonts w:ascii="Arial" w:hAnsi="Arial" w:cs="Arial"/>
        </w:rPr>
      </w:pPr>
      <w:r>
        <w:rPr>
          <w:rFonts w:ascii="Arial" w:hAnsi="Arial" w:cs="Arial"/>
        </w:rPr>
        <w:t>3 Films réalisés à bord lors des campagnes PIRATA FR23, FR24 et FR25, par J.</w:t>
      </w:r>
      <w:proofErr w:type="gramStart"/>
      <w:r>
        <w:rPr>
          <w:rFonts w:ascii="Arial" w:hAnsi="Arial" w:cs="Arial"/>
        </w:rPr>
        <w:t>P.Prissette</w:t>
      </w:r>
      <w:proofErr w:type="gramEnd"/>
      <w:r>
        <w:rPr>
          <w:rFonts w:ascii="Arial" w:hAnsi="Arial" w:cs="Arial"/>
        </w:rPr>
        <w:t xml:space="preserve"> (10-20’), malheureusement sans copyrights et non diffusables (hors projections privées)…  </w:t>
      </w:r>
    </w:p>
    <w:p w14:paraId="65D096EE" w14:textId="469F2073" w:rsidR="00BE0FA9" w:rsidRPr="00C27470" w:rsidRDefault="00BE0FA9" w:rsidP="00E23320">
      <w:pPr>
        <w:pStyle w:val="Corpsdetexte"/>
        <w:numPr>
          <w:ilvl w:val="0"/>
          <w:numId w:val="28"/>
        </w:numPr>
        <w:ind w:right="-91"/>
        <w:jc w:val="both"/>
        <w:rPr>
          <w:rFonts w:ascii="Arial" w:hAnsi="Arial" w:cs="Arial"/>
        </w:rPr>
      </w:pPr>
      <w:r>
        <w:rPr>
          <w:rFonts w:ascii="Arial" w:hAnsi="Arial" w:cs="Arial"/>
        </w:rPr>
        <w:t>F</w:t>
      </w:r>
      <w:r w:rsidRPr="00BE0FA9">
        <w:rPr>
          <w:rFonts w:ascii="Arial" w:hAnsi="Arial" w:cs="Arial"/>
        </w:rPr>
        <w:t xml:space="preserve">ilm court réalisé pendant la campagne PIRATA FR30 relatif à la récupération d’un profileur Argo (pour Argo-EU et Argo-France, avec Ifremer et Coriolis) ; réalisation Antoine Bertholus (IRD) ; https://image.ifremer.fr/data/00623/73467/  </w:t>
      </w:r>
    </w:p>
    <w:p w14:paraId="784BE546" w14:textId="77777777" w:rsidR="00CE48C2" w:rsidRPr="00B43D13" w:rsidRDefault="00CE48C2" w:rsidP="00CE48C2">
      <w:pPr>
        <w:suppressAutoHyphens/>
        <w:autoSpaceDN/>
        <w:jc w:val="both"/>
        <w:rPr>
          <w:sz w:val="22"/>
          <w:szCs w:val="22"/>
        </w:rPr>
      </w:pPr>
    </w:p>
    <w:p w14:paraId="12A79C47" w14:textId="77777777" w:rsidR="00CE48C2" w:rsidRDefault="00CE48C2" w:rsidP="00CE48C2">
      <w:pPr>
        <w:pStyle w:val="Pieddepage"/>
        <w:tabs>
          <w:tab w:val="clear" w:pos="4536"/>
          <w:tab w:val="clear" w:pos="9072"/>
        </w:tabs>
        <w:rPr>
          <w:rFonts w:ascii="Arial" w:hAnsi="Arial" w:cs="Arial"/>
        </w:rPr>
      </w:pPr>
    </w:p>
    <w:p w14:paraId="43230E5C" w14:textId="77777777" w:rsidR="00B5639F" w:rsidRDefault="00CE48C2" w:rsidP="00EA2702">
      <w:pPr>
        <w:jc w:val="both"/>
        <w:rPr>
          <w:rFonts w:ascii="Arial" w:hAnsi="Arial" w:cs="Arial"/>
          <w:sz w:val="18"/>
          <w:szCs w:val="18"/>
        </w:rPr>
      </w:pPr>
      <w:r>
        <w:rPr>
          <w:rFonts w:ascii="Arial" w:hAnsi="Arial" w:cs="Arial"/>
          <w:b/>
          <w:bCs/>
        </w:rPr>
        <w:t>R14 – DEA ou MASTER 2 ayant utilisé les données de la campagne (</w:t>
      </w:r>
      <w:r>
        <w:rPr>
          <w:rFonts w:ascii="Arial" w:hAnsi="Arial" w:cs="Arial"/>
          <w:sz w:val="18"/>
          <w:szCs w:val="18"/>
        </w:rPr>
        <w:t>Nom et Prénom de l’étudiant, Laboratoire d’accueil. Sujet du DEA ou MASTER ou de</w:t>
      </w:r>
      <w:r w:rsidR="00EA2702">
        <w:rPr>
          <w:rFonts w:ascii="Arial" w:hAnsi="Arial" w:cs="Arial"/>
          <w:sz w:val="18"/>
          <w:szCs w:val="18"/>
        </w:rPr>
        <w:t xml:space="preserve"> la thèse, Date de soutenance) ; </w:t>
      </w:r>
    </w:p>
    <w:p w14:paraId="32EAAC99" w14:textId="77777777" w:rsidR="00CE48C2" w:rsidRPr="00EA2702" w:rsidRDefault="00CE48C2" w:rsidP="00EA2702">
      <w:pPr>
        <w:jc w:val="both"/>
        <w:rPr>
          <w:rFonts w:ascii="Arial" w:hAnsi="Arial" w:cs="Arial"/>
          <w:sz w:val="18"/>
          <w:szCs w:val="18"/>
        </w:rPr>
      </w:pPr>
      <w:r w:rsidRPr="00EA2702">
        <w:rPr>
          <w:rFonts w:ascii="Arial" w:hAnsi="Arial" w:cs="Arial"/>
          <w:b/>
          <w:i/>
        </w:rPr>
        <w:t xml:space="preserve">Liste non exhaustive : </w:t>
      </w:r>
    </w:p>
    <w:p w14:paraId="6FEC46DD" w14:textId="77777777" w:rsidR="00CE48C2" w:rsidRPr="005F12DF" w:rsidRDefault="00CE48C2" w:rsidP="00CE48C2">
      <w:pPr>
        <w:ind w:left="284" w:hanging="284"/>
        <w:jc w:val="both"/>
        <w:rPr>
          <w:rFonts w:ascii="Arial" w:hAnsi="Arial" w:cs="Arial"/>
        </w:rPr>
      </w:pPr>
      <w:r w:rsidRPr="005F12DF">
        <w:rPr>
          <w:rFonts w:ascii="Arial" w:hAnsi="Arial" w:cs="Arial"/>
        </w:rPr>
        <w:t xml:space="preserve">Gendrier, L. : Inversion des sondages atmosphériques réalisés par l'ATOVS (NOAA15). Mise en place du logiciel ICI. Validation des inversions faites en zone tropicale. </w:t>
      </w:r>
      <w:r w:rsidRPr="005F12DF">
        <w:rPr>
          <w:rFonts w:ascii="Arial" w:hAnsi="Arial" w:cs="Arial"/>
          <w:iCs/>
        </w:rPr>
        <w:t>Rapport de Stage de DEA "Méthodes Physiques et Télédétection", Université de Paris 7 - Antenne IRD auprès du C.M.S. de Météo-France, Lannion</w:t>
      </w:r>
      <w:r w:rsidRPr="005F12DF">
        <w:rPr>
          <w:rFonts w:ascii="Arial" w:hAnsi="Arial" w:cs="Arial"/>
        </w:rPr>
        <w:t>, 1999.</w:t>
      </w:r>
    </w:p>
    <w:p w14:paraId="566791F5" w14:textId="77777777" w:rsidR="00CE48C2" w:rsidRPr="005F12DF" w:rsidRDefault="00CE48C2" w:rsidP="00CE48C2">
      <w:pPr>
        <w:ind w:left="284" w:hanging="284"/>
        <w:jc w:val="both"/>
        <w:rPr>
          <w:rFonts w:ascii="Arial" w:hAnsi="Arial" w:cs="Arial"/>
        </w:rPr>
      </w:pPr>
      <w:r w:rsidRPr="005F12DF">
        <w:rPr>
          <w:rFonts w:ascii="Arial" w:hAnsi="Arial" w:cs="Arial"/>
        </w:rPr>
        <w:t xml:space="preserve">Dubranna J. - LEGOS Toulouse et Centre IRD de </w:t>
      </w:r>
      <w:proofErr w:type="gramStart"/>
      <w:r w:rsidRPr="005F12DF">
        <w:rPr>
          <w:rFonts w:ascii="Arial" w:hAnsi="Arial" w:cs="Arial"/>
        </w:rPr>
        <w:t>Bretagne  -</w:t>
      </w:r>
      <w:proofErr w:type="gramEnd"/>
      <w:r w:rsidRPr="005F12DF">
        <w:rPr>
          <w:rFonts w:ascii="Arial" w:hAnsi="Arial" w:cs="Arial"/>
        </w:rPr>
        <w:t xml:space="preserve"> stage de l'Ecole nationale Supérieure EEIHT de Toulouse, Etude des interactions océan-atmosphère dans l'Atlantique tropical. sept. 2000.</w:t>
      </w:r>
    </w:p>
    <w:p w14:paraId="5E573FA4" w14:textId="77777777" w:rsidR="00CE48C2" w:rsidRPr="005F12DF" w:rsidRDefault="00CE48C2" w:rsidP="00CE48C2">
      <w:pPr>
        <w:ind w:left="284" w:hanging="284"/>
        <w:jc w:val="both"/>
        <w:rPr>
          <w:rFonts w:ascii="Arial" w:hAnsi="Arial" w:cs="Arial"/>
        </w:rPr>
      </w:pPr>
      <w:r w:rsidRPr="005F12DF">
        <w:rPr>
          <w:rFonts w:ascii="Arial" w:hAnsi="Arial" w:cs="Arial"/>
        </w:rPr>
        <w:t xml:space="preserve">Faure V., 2000 : Première évaluation de l’apport des données PIRATA dans l’étude de la variabilité de l’Atlantique tropical. </w:t>
      </w:r>
      <w:r w:rsidRPr="005F12DF">
        <w:rPr>
          <w:rFonts w:ascii="Arial" w:hAnsi="Arial" w:cs="Arial"/>
          <w:iCs/>
        </w:rPr>
        <w:t>Rapport DEA, Université de Brest – IRD-Brest</w:t>
      </w:r>
      <w:r w:rsidRPr="005F12DF">
        <w:rPr>
          <w:rFonts w:ascii="Arial" w:hAnsi="Arial" w:cs="Arial"/>
        </w:rPr>
        <w:t>, 23 pp + Annexes.</w:t>
      </w:r>
    </w:p>
    <w:p w14:paraId="54315609" w14:textId="77777777" w:rsidR="00CE48C2" w:rsidRPr="005F12DF" w:rsidRDefault="00CE48C2" w:rsidP="00CE48C2">
      <w:pPr>
        <w:ind w:left="284" w:hanging="284"/>
        <w:jc w:val="both"/>
        <w:rPr>
          <w:rFonts w:ascii="Arial" w:hAnsi="Arial" w:cs="Arial"/>
        </w:rPr>
      </w:pPr>
      <w:r w:rsidRPr="005F12DF">
        <w:rPr>
          <w:rFonts w:ascii="Arial" w:hAnsi="Arial" w:cs="Arial"/>
        </w:rPr>
        <w:t xml:space="preserve">Guiavarc’h, C., </w:t>
      </w:r>
      <w:r w:rsidRPr="005F12DF">
        <w:rPr>
          <w:rFonts w:ascii="Arial" w:hAnsi="Arial" w:cs="Arial"/>
          <w:color w:val="000000"/>
        </w:rPr>
        <w:t xml:space="preserve">Centre IRD de Bretagne - stage du DEA Océanologie Météorologie et Environnement, </w:t>
      </w:r>
      <w:proofErr w:type="gramStart"/>
      <w:r w:rsidRPr="005F12DF">
        <w:rPr>
          <w:rFonts w:ascii="Arial" w:hAnsi="Arial" w:cs="Arial"/>
          <w:color w:val="000000"/>
        </w:rPr>
        <w:t>UBO,  juin</w:t>
      </w:r>
      <w:proofErr w:type="gramEnd"/>
      <w:r w:rsidRPr="005F12DF">
        <w:rPr>
          <w:rFonts w:ascii="Arial" w:hAnsi="Arial" w:cs="Arial"/>
          <w:color w:val="000000"/>
        </w:rPr>
        <w:t xml:space="preserve"> 2003</w:t>
      </w:r>
      <w:r w:rsidRPr="005F12DF">
        <w:rPr>
          <w:rFonts w:ascii="Arial" w:hAnsi="Arial" w:cs="Arial"/>
        </w:rPr>
        <w:t xml:space="preserve">  Analyse de la salinité dans les couches supérieures du Golfe de Guinée, avril-Juin 2003.</w:t>
      </w:r>
    </w:p>
    <w:p w14:paraId="03BE80D9" w14:textId="77777777" w:rsidR="00CE48C2" w:rsidRPr="005F12DF" w:rsidRDefault="00CE48C2" w:rsidP="00CE48C2">
      <w:pPr>
        <w:pStyle w:val="Retraitcorpsdetexte"/>
        <w:tabs>
          <w:tab w:val="right" w:pos="7903"/>
        </w:tabs>
        <w:ind w:left="284" w:hanging="284"/>
      </w:pPr>
      <w:r w:rsidRPr="005F12DF">
        <w:t xml:space="preserve">Peter, A. C., </w:t>
      </w:r>
      <w:r w:rsidRPr="005F12DF">
        <w:rPr>
          <w:color w:val="000000"/>
        </w:rPr>
        <w:t>stage de DEA Océan Atmosphère Environnement</w:t>
      </w:r>
      <w:r w:rsidRPr="005F12DF">
        <w:t>, UPS, Toulouse, Analyse de la couche de mélange dans le Golfe de Guinée à partir des résultats d’un modèle numérique, Avril-Juin 2003.</w:t>
      </w:r>
    </w:p>
    <w:p w14:paraId="3E61B5B0" w14:textId="77777777" w:rsidR="00CE48C2" w:rsidRPr="005F12DF" w:rsidRDefault="00CE48C2" w:rsidP="00CE48C2">
      <w:pPr>
        <w:ind w:left="284" w:hanging="284"/>
        <w:jc w:val="both"/>
        <w:rPr>
          <w:rFonts w:ascii="Arial" w:hAnsi="Arial" w:cs="Arial"/>
        </w:rPr>
      </w:pPr>
      <w:r w:rsidRPr="005F12DF">
        <w:rPr>
          <w:rFonts w:ascii="Arial" w:hAnsi="Arial" w:cs="Arial"/>
        </w:rPr>
        <w:t xml:space="preserve">Kolodziejczyk, N., </w:t>
      </w:r>
      <w:r w:rsidRPr="005F12DF">
        <w:rPr>
          <w:rFonts w:ascii="Arial" w:hAnsi="Arial" w:cs="Arial"/>
          <w:color w:val="000000"/>
        </w:rPr>
        <w:t>Centre IRD de Bretagne</w:t>
      </w:r>
      <w:r w:rsidRPr="005F12DF">
        <w:rPr>
          <w:rFonts w:ascii="Arial" w:hAnsi="Arial" w:cs="Arial"/>
        </w:rPr>
        <w:t>, « La mesure des champs de température de surface de l’océan » et « Validation des Champs de SST par Satellite et Influence sur les Flux de Chaleur Turbulents dans le Golfe de Guinée », rapports de stages ENSIETA, Février-Septembre 2003.</w:t>
      </w:r>
    </w:p>
    <w:p w14:paraId="4583E4E6" w14:textId="77777777" w:rsidR="00CE48C2" w:rsidRPr="005F12DF" w:rsidRDefault="009654A7" w:rsidP="00CE48C2">
      <w:pPr>
        <w:ind w:left="284" w:hanging="284"/>
        <w:jc w:val="both"/>
        <w:rPr>
          <w:rFonts w:ascii="Arial" w:hAnsi="Arial" w:cs="Arial"/>
        </w:rPr>
      </w:pPr>
      <w:r>
        <w:rPr>
          <w:rFonts w:ascii="Arial" w:hAnsi="Arial" w:cs="Arial"/>
        </w:rPr>
        <w:t>Cousin, R.</w:t>
      </w:r>
      <w:r w:rsidR="00CE48C2" w:rsidRPr="005F12DF">
        <w:rPr>
          <w:rFonts w:ascii="Arial" w:hAnsi="Arial" w:cs="Arial"/>
        </w:rPr>
        <w:t>, LEGOS Toulouse et Mercator-Océan, « Apport du réseau de mouillage météo-océanique PIRATA pour l’océanographie opérationnelle », Ecole des Mines de Nancy, Avril-Septembre 2004.</w:t>
      </w:r>
    </w:p>
    <w:p w14:paraId="6FF11BBA" w14:textId="77777777" w:rsidR="00CE48C2" w:rsidRPr="005F12DF" w:rsidRDefault="00CE48C2" w:rsidP="00CE48C2">
      <w:pPr>
        <w:ind w:left="284" w:hanging="284"/>
        <w:jc w:val="both"/>
        <w:rPr>
          <w:rFonts w:ascii="Arial" w:hAnsi="Arial" w:cs="Arial"/>
        </w:rPr>
      </w:pPr>
      <w:r w:rsidRPr="005F12DF">
        <w:rPr>
          <w:rFonts w:ascii="Arial" w:hAnsi="Arial" w:cs="Arial"/>
        </w:rPr>
        <w:t xml:space="preserve">Kolodziejczyk, N., </w:t>
      </w:r>
      <w:r w:rsidRPr="005F12DF">
        <w:rPr>
          <w:rFonts w:ascii="Arial" w:hAnsi="Arial" w:cs="Arial"/>
          <w:color w:val="000000"/>
        </w:rPr>
        <w:t>Centre IRD de Bretagne</w:t>
      </w:r>
      <w:r w:rsidRPr="005F12DF">
        <w:rPr>
          <w:rFonts w:ascii="Arial" w:hAnsi="Arial" w:cs="Arial"/>
        </w:rPr>
        <w:t xml:space="preserve">, « La terminaison du Sous Courant Equatorial dans le Golfe de Guinée », </w:t>
      </w:r>
      <w:r w:rsidRPr="005F12DF">
        <w:rPr>
          <w:rFonts w:ascii="Arial" w:hAnsi="Arial" w:cs="Arial"/>
          <w:color w:val="000000"/>
        </w:rPr>
        <w:t>stage du DEA Océanologie Météorologie et Environnement, UBO, avril- juin 2004</w:t>
      </w:r>
      <w:r w:rsidRPr="005F12DF">
        <w:rPr>
          <w:rFonts w:ascii="Arial" w:hAnsi="Arial" w:cs="Arial"/>
        </w:rPr>
        <w:t>.</w:t>
      </w:r>
    </w:p>
    <w:p w14:paraId="0FC1960D" w14:textId="77777777" w:rsidR="00CE48C2" w:rsidRPr="005F12DF" w:rsidRDefault="00CE48C2" w:rsidP="00CE48C2">
      <w:pPr>
        <w:ind w:left="284" w:hanging="284"/>
        <w:jc w:val="both"/>
        <w:rPr>
          <w:rFonts w:ascii="Arial" w:hAnsi="Arial" w:cs="Arial"/>
        </w:rPr>
      </w:pPr>
      <w:r w:rsidRPr="005F12DF">
        <w:rPr>
          <w:rFonts w:ascii="Arial" w:hAnsi="Arial" w:cs="Arial"/>
        </w:rPr>
        <w:t>Juza, M., Validation des mesures d’une station météorologique située à São Tomé. Stage de fin d’école Ingénieur (ISITV-Toulon), mars-août 2004.</w:t>
      </w:r>
    </w:p>
    <w:p w14:paraId="10A61E5B" w14:textId="77777777" w:rsidR="00CE48C2" w:rsidRPr="005F12DF" w:rsidRDefault="00CE48C2" w:rsidP="00CE48C2">
      <w:pPr>
        <w:pStyle w:val="Pieddepage"/>
        <w:tabs>
          <w:tab w:val="clear" w:pos="4536"/>
          <w:tab w:val="clear" w:pos="9072"/>
        </w:tabs>
        <w:ind w:left="284" w:hanging="284"/>
        <w:jc w:val="both"/>
        <w:rPr>
          <w:rFonts w:ascii="Arial" w:hAnsi="Arial" w:cs="Arial"/>
          <w:b/>
          <w:bCs/>
        </w:rPr>
      </w:pPr>
      <w:r w:rsidRPr="005F12DF">
        <w:rPr>
          <w:rFonts w:ascii="Arial" w:hAnsi="Arial" w:cs="Arial"/>
        </w:rPr>
        <w:t xml:space="preserve">Rousseau, N., Validation et calibration des mesures de la station météorologique et du marégraphe de São Tomé (São Tomé et Príncipe – Golfe de Guinée), stage 3 mois CDD, Legos-Toulouse, Juillet- Septembre 2008. </w:t>
      </w:r>
    </w:p>
    <w:p w14:paraId="4FE75449" w14:textId="77777777" w:rsidR="00CE48C2" w:rsidRPr="005F12DF" w:rsidRDefault="00CE48C2" w:rsidP="00CE48C2">
      <w:pPr>
        <w:pStyle w:val="Pieddepage"/>
        <w:tabs>
          <w:tab w:val="clear" w:pos="4536"/>
          <w:tab w:val="clear" w:pos="9072"/>
        </w:tabs>
        <w:ind w:left="284" w:hanging="284"/>
        <w:rPr>
          <w:rFonts w:ascii="Arial" w:hAnsi="Arial" w:cs="Arial"/>
        </w:rPr>
      </w:pPr>
      <w:r w:rsidRPr="005F12DF">
        <w:rPr>
          <w:rFonts w:ascii="Arial" w:hAnsi="Arial" w:cs="Arial"/>
        </w:rPr>
        <w:t xml:space="preserve">Akuetevi, C., Analyse des conditions hydrologiques et courantométriques au nord du Golfe de Guinée, à partir de mesures in situ. Stage de Master 2 </w:t>
      </w:r>
      <w:proofErr w:type="gramStart"/>
      <w:r w:rsidRPr="005F12DF">
        <w:rPr>
          <w:rFonts w:ascii="Arial" w:hAnsi="Arial" w:cs="Arial"/>
        </w:rPr>
        <w:t>d’ «</w:t>
      </w:r>
      <w:proofErr w:type="gramEnd"/>
      <w:r w:rsidRPr="005F12DF">
        <w:rPr>
          <w:rFonts w:ascii="Arial" w:hAnsi="Arial" w:cs="Arial"/>
        </w:rPr>
        <w:t> Océanographie physique et applications » de la CIPMA/Cotonou (Bénin)  (5 mois), avril-septembre 2009.</w:t>
      </w:r>
    </w:p>
    <w:p w14:paraId="78995C71" w14:textId="77777777" w:rsidR="00CE48C2" w:rsidRPr="005F12DF" w:rsidRDefault="00CE48C2" w:rsidP="00CE48C2">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ind w:left="284" w:hanging="284"/>
        <w:jc w:val="both"/>
        <w:rPr>
          <w:rFonts w:ascii="Arial" w:hAnsi="Arial" w:cs="Arial"/>
        </w:rPr>
      </w:pPr>
      <w:r w:rsidRPr="005F12DF">
        <w:rPr>
          <w:rFonts w:ascii="Arial" w:hAnsi="Arial" w:cs="Arial"/>
        </w:rPr>
        <w:t xml:space="preserve">Olubunmi, N.O., Proposal on pollutional assessment of the nutrient levels in the northern region of the Gulf of Guinea -Benin, Ghana, Nigeria &amp; Togo-, Stage de Master 2 </w:t>
      </w:r>
      <w:proofErr w:type="gramStart"/>
      <w:r w:rsidRPr="005F12DF">
        <w:rPr>
          <w:rFonts w:ascii="Arial" w:hAnsi="Arial" w:cs="Arial"/>
        </w:rPr>
        <w:t>d’ «</w:t>
      </w:r>
      <w:proofErr w:type="gramEnd"/>
      <w:r w:rsidRPr="005F12DF">
        <w:rPr>
          <w:rFonts w:ascii="Arial" w:hAnsi="Arial" w:cs="Arial"/>
        </w:rPr>
        <w:t> Océanographie physique et applications » de la CIPMA/Cotonou (Bénin) et de Master of Philosophy du Département de Recherches Marines de l’Université de Lagos (Nigeria), avril-septembre 2009.</w:t>
      </w:r>
    </w:p>
    <w:p w14:paraId="2E7C58C8" w14:textId="77777777" w:rsidR="00CE48C2" w:rsidRPr="005F12DF" w:rsidRDefault="00CE48C2" w:rsidP="00CE48C2">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ind w:left="284" w:hanging="284"/>
        <w:jc w:val="both"/>
        <w:rPr>
          <w:rFonts w:ascii="Arial" w:hAnsi="Arial" w:cs="Arial"/>
        </w:rPr>
      </w:pPr>
      <w:r w:rsidRPr="005F12DF">
        <w:rPr>
          <w:rFonts w:ascii="Arial" w:hAnsi="Arial" w:cs="Arial"/>
        </w:rPr>
        <w:t>Akakpo, B.K., Analyse du Sous Courant Equatorial à10°</w:t>
      </w:r>
      <w:proofErr w:type="gramStart"/>
      <w:r w:rsidRPr="005F12DF">
        <w:rPr>
          <w:rFonts w:ascii="Arial" w:hAnsi="Arial" w:cs="Arial"/>
        </w:rPr>
        <w:t>W;  Stage</w:t>
      </w:r>
      <w:proofErr w:type="gramEnd"/>
      <w:r w:rsidRPr="005F12DF">
        <w:rPr>
          <w:rFonts w:ascii="Arial" w:hAnsi="Arial" w:cs="Arial"/>
        </w:rPr>
        <w:t xml:space="preserve"> de Master 2 d’ « Océanographie physique et applications » de la CIPMA/Cotonou (Bénin)  (5 mois), avril-septembre 2010.</w:t>
      </w:r>
    </w:p>
    <w:p w14:paraId="7366C2B3" w14:textId="77777777" w:rsidR="00CE48C2" w:rsidRPr="005F12DF" w:rsidRDefault="00CE48C2" w:rsidP="00CE48C2">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ind w:left="284" w:hanging="284"/>
        <w:jc w:val="both"/>
        <w:rPr>
          <w:rFonts w:ascii="Arial" w:hAnsi="Arial" w:cs="Arial"/>
          <w:lang w:val="en-GB"/>
        </w:rPr>
      </w:pPr>
      <w:r w:rsidRPr="005F12DF">
        <w:rPr>
          <w:rFonts w:ascii="Arial" w:hAnsi="Arial" w:cs="Arial"/>
          <w:lang w:val="en-GB"/>
        </w:rPr>
        <w:t>Djossou, F.M., Analysis of winds along the northern coast of the Gulf of Guinea and in south Atlantic Islands; Stage de Master 2 d’ « Océanographie physique et applications » de la CIPMA/Cotonou (Bénin)  (5 mois), avril-septembre 2010.</w:t>
      </w:r>
    </w:p>
    <w:p w14:paraId="48484942" w14:textId="77777777" w:rsidR="00CE48C2" w:rsidRPr="005F12DF" w:rsidRDefault="00CE48C2" w:rsidP="00CE48C2">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ind w:left="284" w:hanging="284"/>
        <w:jc w:val="both"/>
        <w:rPr>
          <w:rFonts w:ascii="Arial" w:hAnsi="Arial" w:cs="Arial"/>
          <w:lang w:val="en-GB"/>
        </w:rPr>
      </w:pPr>
      <w:r w:rsidRPr="005F12DF">
        <w:rPr>
          <w:rFonts w:ascii="Arial" w:hAnsi="Arial" w:cs="Arial"/>
          <w:lang w:val="en-GB"/>
        </w:rPr>
        <w:t>Adossi, L.A., Research of the predictor index for the Gulf of Guinea equatorial and coastal upwellings; Stage de Master 2 d’ « Océanographie physique et applications » de la CIPMA/Cotonou (Bénin) (5 mois), avril-septembre 2010.</w:t>
      </w:r>
    </w:p>
    <w:p w14:paraId="182F491D" w14:textId="77777777" w:rsidR="00CE48C2" w:rsidRPr="005F12DF" w:rsidRDefault="009654A7" w:rsidP="00CE48C2">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ind w:left="284" w:hanging="284"/>
        <w:jc w:val="both"/>
        <w:rPr>
          <w:rFonts w:ascii="Arial" w:hAnsi="Arial" w:cs="Arial"/>
        </w:rPr>
      </w:pPr>
      <w:r>
        <w:rPr>
          <w:rFonts w:ascii="Arial" w:hAnsi="Arial" w:cs="Arial"/>
        </w:rPr>
        <w:lastRenderedPageBreak/>
        <w:t>Apetcho Koku E.</w:t>
      </w:r>
      <w:r w:rsidR="00CE48C2" w:rsidRPr="005F12DF">
        <w:rPr>
          <w:rFonts w:ascii="Arial" w:hAnsi="Arial" w:cs="Arial"/>
        </w:rPr>
        <w:t xml:space="preserve">, Couplages physique-biogéochimie dans le Golfe de Guinée, Stage de Master 2 </w:t>
      </w:r>
      <w:proofErr w:type="gramStart"/>
      <w:r w:rsidR="00CE48C2" w:rsidRPr="005F12DF">
        <w:rPr>
          <w:rFonts w:ascii="Arial" w:hAnsi="Arial" w:cs="Arial"/>
        </w:rPr>
        <w:t>d’ «</w:t>
      </w:r>
      <w:proofErr w:type="gramEnd"/>
      <w:r w:rsidR="00CE48C2" w:rsidRPr="005F12DF">
        <w:rPr>
          <w:rFonts w:ascii="Arial" w:hAnsi="Arial" w:cs="Arial"/>
        </w:rPr>
        <w:t> Océanographie physique et applications » de la CIPMA/Cotonou (Bénin) (5 mois), avril-septembre 2011.</w:t>
      </w:r>
    </w:p>
    <w:p w14:paraId="691492BB" w14:textId="77777777" w:rsidR="00CE48C2" w:rsidRPr="005F12DF" w:rsidRDefault="009654A7" w:rsidP="00CE48C2">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ind w:left="284" w:hanging="284"/>
        <w:jc w:val="both"/>
        <w:rPr>
          <w:rFonts w:ascii="Arial" w:hAnsi="Arial" w:cs="Arial"/>
        </w:rPr>
      </w:pPr>
      <w:r>
        <w:rPr>
          <w:rFonts w:ascii="Arial" w:hAnsi="Arial" w:cs="Arial"/>
        </w:rPr>
        <w:t>Bonou F.</w:t>
      </w:r>
      <w:r w:rsidR="00CE48C2" w:rsidRPr="005F12DF">
        <w:rPr>
          <w:rFonts w:ascii="Arial" w:hAnsi="Arial" w:cs="Arial"/>
        </w:rPr>
        <w:t xml:space="preserve">, Analyse des conditions hydrologiques et courantométriques au nord du Golfe de Guinée, à partir de résultats d’une simulation numérique, Stage de Master 2 </w:t>
      </w:r>
      <w:proofErr w:type="gramStart"/>
      <w:r w:rsidR="00CE48C2" w:rsidRPr="005F12DF">
        <w:rPr>
          <w:rFonts w:ascii="Arial" w:hAnsi="Arial" w:cs="Arial"/>
        </w:rPr>
        <w:t>d’ «</w:t>
      </w:r>
      <w:proofErr w:type="gramEnd"/>
      <w:r w:rsidR="00CE48C2" w:rsidRPr="005F12DF">
        <w:rPr>
          <w:rFonts w:ascii="Arial" w:hAnsi="Arial" w:cs="Arial"/>
        </w:rPr>
        <w:t> Océanographie physique et applications » de la CIPMA/Cotonou (Bénin) (5 mois), avril-septembre 2011.</w:t>
      </w:r>
    </w:p>
    <w:p w14:paraId="554E0EC9" w14:textId="77777777" w:rsidR="009D7876" w:rsidRPr="009D7876" w:rsidRDefault="009D7876" w:rsidP="00B5639F">
      <w:pPr>
        <w:ind w:left="284" w:hanging="284"/>
        <w:jc w:val="both"/>
        <w:rPr>
          <w:rFonts w:ascii="Arial" w:hAnsi="Arial" w:cs="Arial"/>
          <w:lang w:val="en-US"/>
        </w:rPr>
      </w:pPr>
      <w:r w:rsidRPr="009D7876">
        <w:rPr>
          <w:rFonts w:ascii="Arial" w:hAnsi="Arial" w:cs="Arial"/>
          <w:color w:val="000000"/>
          <w:lang w:val="en-US"/>
        </w:rPr>
        <w:t>Closier A., 2011.</w:t>
      </w:r>
      <w:r w:rsidRPr="009D7876">
        <w:rPr>
          <w:rFonts w:ascii="Arial" w:hAnsi="Arial" w:cs="Arial"/>
          <w:b/>
          <w:color w:val="000000"/>
          <w:lang w:val="en-US"/>
        </w:rPr>
        <w:t xml:space="preserve"> </w:t>
      </w:r>
      <w:proofErr w:type="gramStart"/>
      <w:r w:rsidRPr="009D7876">
        <w:rPr>
          <w:rFonts w:ascii="Arial" w:hAnsi="Arial" w:cs="Arial"/>
          <w:lang w:val="en-US"/>
        </w:rPr>
        <w:t>δ</w:t>
      </w:r>
      <w:r w:rsidRPr="009D7876">
        <w:rPr>
          <w:rFonts w:ascii="Arial" w:hAnsi="Arial" w:cs="Arial"/>
          <w:vertAlign w:val="superscript"/>
          <w:lang w:val="en-US"/>
        </w:rPr>
        <w:t>13</w:t>
      </w:r>
      <w:r w:rsidRPr="009D7876">
        <w:rPr>
          <w:rFonts w:ascii="Arial" w:hAnsi="Arial" w:cs="Arial"/>
          <w:lang w:val="en-US"/>
        </w:rPr>
        <w:t>C</w:t>
      </w:r>
      <w:r w:rsidRPr="009D7876">
        <w:rPr>
          <w:rFonts w:ascii="Arial" w:hAnsi="Arial" w:cs="Arial"/>
          <w:vertAlign w:val="subscript"/>
          <w:lang w:val="en-US"/>
        </w:rPr>
        <w:t>DIC</w:t>
      </w:r>
      <w:proofErr w:type="gramEnd"/>
      <w:r w:rsidRPr="009D7876">
        <w:rPr>
          <w:rFonts w:ascii="Arial" w:hAnsi="Arial" w:cs="Arial"/>
          <w:vertAlign w:val="subscript"/>
          <w:lang w:val="en-US"/>
        </w:rPr>
        <w:t xml:space="preserve"> </w:t>
      </w:r>
      <w:r w:rsidRPr="009D7876">
        <w:rPr>
          <w:rFonts w:ascii="Arial" w:hAnsi="Arial" w:cs="Arial"/>
          <w:lang w:val="en-US"/>
        </w:rPr>
        <w:t>distribution in the surface water of the Guinean Gulf</w:t>
      </w:r>
      <w:r>
        <w:rPr>
          <w:rFonts w:ascii="Arial" w:hAnsi="Arial" w:cs="Arial"/>
          <w:lang w:val="en-US"/>
        </w:rPr>
        <w:t>, Stage BsC3</w:t>
      </w:r>
      <w:r w:rsidRPr="009D7876">
        <w:rPr>
          <w:rFonts w:ascii="Arial" w:hAnsi="Arial" w:cs="Arial"/>
          <w:lang w:val="en-US"/>
        </w:rPr>
        <w:t xml:space="preserve">  </w:t>
      </w:r>
      <w:r>
        <w:rPr>
          <w:rFonts w:ascii="Arial" w:hAnsi="Arial" w:cs="Arial"/>
          <w:lang w:val="en-US"/>
        </w:rPr>
        <w:t>(</w:t>
      </w:r>
      <w:r w:rsidRPr="009D7876">
        <w:rPr>
          <w:rFonts w:ascii="Arial" w:hAnsi="Arial" w:cs="Arial"/>
          <w:lang w:val="en-US"/>
        </w:rPr>
        <w:t>2 months</w:t>
      </w:r>
      <w:r>
        <w:rPr>
          <w:rFonts w:ascii="Arial" w:hAnsi="Arial" w:cs="Arial"/>
          <w:lang w:val="en-US"/>
        </w:rPr>
        <w:t>)</w:t>
      </w:r>
      <w:r w:rsidR="000D360D">
        <w:rPr>
          <w:rFonts w:ascii="Arial" w:hAnsi="Arial" w:cs="Arial"/>
          <w:lang w:val="en-US"/>
        </w:rPr>
        <w:t xml:space="preserve"> – Université Pierre and Marie Curie, Paris, 2011.</w:t>
      </w:r>
    </w:p>
    <w:p w14:paraId="2E9A22B7" w14:textId="77777777" w:rsidR="00CE48C2" w:rsidRDefault="00CE48C2" w:rsidP="00B5639F">
      <w:pPr>
        <w:ind w:left="284" w:hanging="284"/>
        <w:jc w:val="both"/>
        <w:rPr>
          <w:rFonts w:ascii="Arial" w:hAnsi="Arial" w:cs="Arial"/>
        </w:rPr>
      </w:pPr>
      <w:r w:rsidRPr="005F12DF">
        <w:rPr>
          <w:rFonts w:ascii="Arial" w:hAnsi="Arial" w:cs="Arial"/>
        </w:rPr>
        <w:t xml:space="preserve">Assongba, Athanase: Recherche d’un indicateur potentiel dans l’Ouest du bassin Equatorial Atlantic pour la langue d’eau froide et l’upwelling côtier du Golfe de Guinée. Stage de Master 2 </w:t>
      </w:r>
      <w:proofErr w:type="gramStart"/>
      <w:r w:rsidRPr="005F12DF">
        <w:rPr>
          <w:rFonts w:ascii="Arial" w:hAnsi="Arial" w:cs="Arial"/>
        </w:rPr>
        <w:t>d’ «</w:t>
      </w:r>
      <w:proofErr w:type="gramEnd"/>
      <w:r w:rsidRPr="005F12DF">
        <w:rPr>
          <w:rFonts w:ascii="Arial" w:hAnsi="Arial" w:cs="Arial"/>
        </w:rPr>
        <w:t> Océanographie physique et applications » de la CIPMA/Cotonou (Bénin) (5 mois), avril-septembre 2012.</w:t>
      </w:r>
    </w:p>
    <w:p w14:paraId="6A329D52" w14:textId="77777777" w:rsidR="0000634D" w:rsidRPr="0000634D" w:rsidRDefault="0000634D" w:rsidP="00B5639F">
      <w:pPr>
        <w:pStyle w:val="Default"/>
        <w:ind w:left="284" w:hanging="284"/>
        <w:jc w:val="both"/>
        <w:rPr>
          <w:sz w:val="20"/>
          <w:lang w:val="en-US"/>
        </w:rPr>
      </w:pPr>
      <w:r w:rsidRPr="0000634D">
        <w:rPr>
          <w:sz w:val="20"/>
          <w:lang w:val="en-US"/>
        </w:rPr>
        <w:t>Bénichou F. Z.</w:t>
      </w:r>
      <w:r w:rsidR="000D360D">
        <w:rPr>
          <w:sz w:val="20"/>
          <w:lang w:val="en-US"/>
        </w:rPr>
        <w:t>,</w:t>
      </w:r>
      <w:r w:rsidRPr="0000634D">
        <w:rPr>
          <w:b/>
          <w:sz w:val="20"/>
          <w:lang w:val="en-US"/>
        </w:rPr>
        <w:t xml:space="preserve"> </w:t>
      </w:r>
      <w:r w:rsidRPr="0000634D">
        <w:rPr>
          <w:sz w:val="20"/>
          <w:lang w:val="en-US"/>
        </w:rPr>
        <w:t>Distribution and interannual variability of δ</w:t>
      </w:r>
      <w:r w:rsidRPr="0000634D">
        <w:rPr>
          <w:sz w:val="20"/>
          <w:vertAlign w:val="superscript"/>
          <w:lang w:val="en-US"/>
        </w:rPr>
        <w:t>13</w:t>
      </w:r>
      <w:r w:rsidRPr="0000634D">
        <w:rPr>
          <w:sz w:val="20"/>
          <w:lang w:val="en-US"/>
        </w:rPr>
        <w:t>C</w:t>
      </w:r>
      <w:r w:rsidRPr="0000634D">
        <w:rPr>
          <w:sz w:val="20"/>
          <w:vertAlign w:val="subscript"/>
          <w:lang w:val="en-US"/>
        </w:rPr>
        <w:t xml:space="preserve">DIC </w:t>
      </w:r>
      <w:r w:rsidRPr="0000634D">
        <w:rPr>
          <w:sz w:val="20"/>
          <w:lang w:val="en-US"/>
        </w:rPr>
        <w:t xml:space="preserve">in the surface water of the Guinean Gulf (transect 10°W) – </w:t>
      </w:r>
      <w:r>
        <w:rPr>
          <w:sz w:val="20"/>
          <w:lang w:val="en-US"/>
        </w:rPr>
        <w:t>Stage de Master 1 (2 moi</w:t>
      </w:r>
      <w:r w:rsidRPr="0000634D">
        <w:rPr>
          <w:sz w:val="20"/>
          <w:lang w:val="en-US"/>
        </w:rPr>
        <w:t>s</w:t>
      </w:r>
      <w:r>
        <w:rPr>
          <w:sz w:val="20"/>
          <w:lang w:val="en-US"/>
        </w:rPr>
        <w:t>)</w:t>
      </w:r>
      <w:r w:rsidRPr="0000634D">
        <w:rPr>
          <w:sz w:val="20"/>
          <w:lang w:val="en-US"/>
        </w:rPr>
        <w:t xml:space="preserve"> – University Pierre and Marie Curie, Paris, 2012</w:t>
      </w:r>
      <w:r>
        <w:rPr>
          <w:sz w:val="20"/>
          <w:lang w:val="en-US"/>
        </w:rPr>
        <w:t>.</w:t>
      </w:r>
      <w:r w:rsidRPr="0000634D">
        <w:rPr>
          <w:sz w:val="20"/>
          <w:lang w:val="en-US"/>
        </w:rPr>
        <w:t xml:space="preserve"> </w:t>
      </w:r>
    </w:p>
    <w:p w14:paraId="32CA40A3" w14:textId="77777777" w:rsidR="00CE48C2" w:rsidRPr="009E36C0" w:rsidRDefault="00CE48C2" w:rsidP="00B5639F">
      <w:pPr>
        <w:pStyle w:val="Default"/>
        <w:ind w:left="284" w:hanging="284"/>
        <w:jc w:val="both"/>
        <w:rPr>
          <w:sz w:val="20"/>
        </w:rPr>
      </w:pPr>
      <w:r w:rsidRPr="009E36C0">
        <w:rPr>
          <w:sz w:val="20"/>
        </w:rPr>
        <w:t xml:space="preserve">Aboyo Essi E., Variabilité spatiale et temporelle du cycle diurne des températures de surface de la mer dans l'Océan Atlantique équatorial. Stage de Master 2 </w:t>
      </w:r>
      <w:proofErr w:type="gramStart"/>
      <w:r w:rsidRPr="009E36C0">
        <w:rPr>
          <w:sz w:val="20"/>
        </w:rPr>
        <w:t>d’ «</w:t>
      </w:r>
      <w:proofErr w:type="gramEnd"/>
      <w:r w:rsidRPr="009E36C0">
        <w:rPr>
          <w:sz w:val="20"/>
        </w:rPr>
        <w:t> Océanographie physique et applications » de la CIPMA/Cotonou (Bénin) (5 mois), avril-septembre 2013.</w:t>
      </w:r>
    </w:p>
    <w:p w14:paraId="141E6BA2" w14:textId="77777777" w:rsidR="00CE48C2" w:rsidRPr="009E36C0" w:rsidRDefault="009654A7" w:rsidP="00B5639F">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84" w:hanging="284"/>
        <w:jc w:val="both"/>
        <w:rPr>
          <w:rFonts w:ascii="Arial" w:hAnsi="Arial" w:cs="Arial"/>
          <w:sz w:val="20"/>
        </w:rPr>
      </w:pPr>
      <w:r>
        <w:rPr>
          <w:rFonts w:ascii="Arial" w:hAnsi="Arial" w:cs="Arial"/>
          <w:sz w:val="20"/>
        </w:rPr>
        <w:t>Adanmaze, R. E.</w:t>
      </w:r>
      <w:r w:rsidR="00CE48C2" w:rsidRPr="009E36C0">
        <w:rPr>
          <w:rFonts w:ascii="Arial" w:hAnsi="Arial" w:cs="Arial"/>
          <w:sz w:val="20"/>
        </w:rPr>
        <w:t xml:space="preserve">, Influence des ondes de Kelvin côtières sur l'upwelling au nord du Golfe de Guinée, Stage de Master 2 </w:t>
      </w:r>
      <w:proofErr w:type="gramStart"/>
      <w:r w:rsidR="00CE48C2" w:rsidRPr="009E36C0">
        <w:rPr>
          <w:rFonts w:ascii="Arial" w:hAnsi="Arial" w:cs="Arial"/>
          <w:sz w:val="20"/>
        </w:rPr>
        <w:t>d’ «</w:t>
      </w:r>
      <w:proofErr w:type="gramEnd"/>
      <w:r w:rsidR="00CE48C2" w:rsidRPr="009E36C0">
        <w:rPr>
          <w:rFonts w:ascii="Arial" w:hAnsi="Arial" w:cs="Arial"/>
          <w:sz w:val="20"/>
        </w:rPr>
        <w:t xml:space="preserve"> Océanographie physique et applications » de la CIPMA/Cotonou (Bénin) (5 mois), avril-septembre 2013</w:t>
      </w:r>
    </w:p>
    <w:p w14:paraId="6E13E517" w14:textId="77777777" w:rsidR="00CE48C2" w:rsidRPr="009E36C0" w:rsidRDefault="009654A7" w:rsidP="00B5639F">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84" w:hanging="284"/>
        <w:jc w:val="both"/>
        <w:rPr>
          <w:rFonts w:ascii="Arial" w:hAnsi="Arial" w:cs="Arial"/>
          <w:sz w:val="20"/>
        </w:rPr>
      </w:pPr>
      <w:r>
        <w:rPr>
          <w:rFonts w:ascii="Arial" w:hAnsi="Arial" w:cs="Arial"/>
          <w:sz w:val="20"/>
        </w:rPr>
        <w:t>Awo, M.</w:t>
      </w:r>
      <w:r w:rsidR="00CE48C2" w:rsidRPr="009E36C0">
        <w:rPr>
          <w:rFonts w:ascii="Arial" w:hAnsi="Arial" w:cs="Arial"/>
          <w:sz w:val="20"/>
        </w:rPr>
        <w:t xml:space="preserve">, Oscillateurs climatiques de l'Atlantique tropical, Stage de Master 2 </w:t>
      </w:r>
      <w:proofErr w:type="gramStart"/>
      <w:r w:rsidR="00CE48C2" w:rsidRPr="009E36C0">
        <w:rPr>
          <w:rFonts w:ascii="Arial" w:hAnsi="Arial" w:cs="Arial"/>
          <w:sz w:val="20"/>
        </w:rPr>
        <w:t>d’ «</w:t>
      </w:r>
      <w:proofErr w:type="gramEnd"/>
      <w:r w:rsidR="00CE48C2" w:rsidRPr="009E36C0">
        <w:rPr>
          <w:rFonts w:ascii="Arial" w:hAnsi="Arial" w:cs="Arial"/>
          <w:sz w:val="20"/>
        </w:rPr>
        <w:t> Océanographie physique et applications » de la CIPMA/Cotonou (Bénin) (5 mois), avril-septembre 2013</w:t>
      </w:r>
    </w:p>
    <w:p w14:paraId="0C4888E3" w14:textId="77777777" w:rsidR="00CE48C2" w:rsidRDefault="009654A7" w:rsidP="00B5639F">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84" w:hanging="284"/>
        <w:jc w:val="both"/>
        <w:rPr>
          <w:rFonts w:ascii="Arial" w:hAnsi="Arial" w:cs="Arial"/>
          <w:sz w:val="20"/>
        </w:rPr>
      </w:pPr>
      <w:r>
        <w:rPr>
          <w:rFonts w:ascii="Arial" w:hAnsi="Arial" w:cs="Arial"/>
          <w:sz w:val="20"/>
        </w:rPr>
        <w:t>Imbol Koungue R. A.</w:t>
      </w:r>
      <w:r w:rsidR="00CE48C2" w:rsidRPr="009E36C0">
        <w:rPr>
          <w:rFonts w:ascii="Arial" w:hAnsi="Arial" w:cs="Arial"/>
          <w:sz w:val="20"/>
        </w:rPr>
        <w:t xml:space="preserve">, Analyse de l’évolution des conditions océaniques le long de la radiale 1°W en été </w:t>
      </w:r>
      <w:proofErr w:type="gramStart"/>
      <w:r w:rsidR="00CE48C2" w:rsidRPr="009E36C0">
        <w:rPr>
          <w:rFonts w:ascii="Arial" w:hAnsi="Arial" w:cs="Arial"/>
          <w:sz w:val="20"/>
        </w:rPr>
        <w:t>2011,  Stage</w:t>
      </w:r>
      <w:proofErr w:type="gramEnd"/>
      <w:r w:rsidR="00CE48C2" w:rsidRPr="009E36C0">
        <w:rPr>
          <w:rFonts w:ascii="Arial" w:hAnsi="Arial" w:cs="Arial"/>
          <w:sz w:val="20"/>
        </w:rPr>
        <w:t xml:space="preserve"> de Master 2 d’ « Océanographie physique et applications » de la CIPMA/Cotonou (Bénin) (5 mois), avril-septembre 2013</w:t>
      </w:r>
    </w:p>
    <w:p w14:paraId="55B824BC" w14:textId="77777777" w:rsidR="001072BE" w:rsidRDefault="00E52AF6" w:rsidP="00B5639F">
      <w:pPr>
        <w:pStyle w:val="Pieddepage"/>
        <w:tabs>
          <w:tab w:val="clear" w:pos="4536"/>
          <w:tab w:val="clear" w:pos="9072"/>
        </w:tabs>
        <w:ind w:left="284" w:hanging="284"/>
        <w:jc w:val="both"/>
        <w:rPr>
          <w:rFonts w:ascii="Arial" w:hAnsi="Arial" w:cs="Arial"/>
        </w:rPr>
      </w:pPr>
      <w:r w:rsidRPr="00E52AF6">
        <w:rPr>
          <w:rFonts w:ascii="Arial" w:hAnsi="Arial" w:cs="Arial"/>
        </w:rPr>
        <w:t xml:space="preserve">Guely, </w:t>
      </w:r>
      <w:r w:rsidR="009654A7">
        <w:rPr>
          <w:rFonts w:ascii="Arial" w:hAnsi="Arial" w:cs="Arial"/>
        </w:rPr>
        <w:t>A. C.</w:t>
      </w:r>
      <w:r w:rsidRPr="00E52AF6">
        <w:rPr>
          <w:rFonts w:ascii="Arial" w:hAnsi="Arial" w:cs="Arial"/>
        </w:rPr>
        <w:t xml:space="preserve">, Etude de l’évolution des conditions hydro-météorologiques dans le Sud-Est du Golfe de Guinée en 2013-2014 à partir de données in situ. Stage de Master 2 </w:t>
      </w:r>
      <w:proofErr w:type="gramStart"/>
      <w:r w:rsidRPr="00E52AF6">
        <w:rPr>
          <w:rFonts w:ascii="Arial" w:hAnsi="Arial" w:cs="Arial"/>
        </w:rPr>
        <w:t>d’ «</w:t>
      </w:r>
      <w:proofErr w:type="gramEnd"/>
      <w:r w:rsidRPr="00E52AF6">
        <w:rPr>
          <w:rFonts w:ascii="Arial" w:hAnsi="Arial" w:cs="Arial"/>
        </w:rPr>
        <w:t> Océanographie physique et applications » de la CIPMA/Cotonou (Bénin) (5 mois), avril</w:t>
      </w:r>
      <w:r w:rsidR="007D7E50">
        <w:rPr>
          <w:rFonts w:ascii="Arial" w:hAnsi="Arial" w:cs="Arial"/>
        </w:rPr>
        <w:t>-septembre 2014</w:t>
      </w:r>
    </w:p>
    <w:p w14:paraId="146629F3" w14:textId="77777777" w:rsidR="001072BE" w:rsidRPr="001072BE" w:rsidRDefault="001072BE" w:rsidP="00B5639F">
      <w:pPr>
        <w:pStyle w:val="Pieddepage"/>
        <w:tabs>
          <w:tab w:val="clear" w:pos="4536"/>
          <w:tab w:val="clear" w:pos="9072"/>
        </w:tabs>
        <w:ind w:left="284" w:hanging="284"/>
        <w:jc w:val="both"/>
        <w:rPr>
          <w:rFonts w:ascii="Arial" w:hAnsi="Arial" w:cs="Arial"/>
        </w:rPr>
      </w:pPr>
      <w:r w:rsidRPr="001072BE">
        <w:rPr>
          <w:rFonts w:ascii="Arial" w:hAnsi="Arial" w:cs="Arial"/>
        </w:rPr>
        <w:t>Tchilibou, M. L., Variabilité des minima de salinité de surface dans les océans Pacifique et Atlantique tropical (1979-2009), direction : T. Delcroix/G. Alory</w:t>
      </w:r>
      <w:r>
        <w:rPr>
          <w:rFonts w:ascii="Arial" w:hAnsi="Arial" w:cs="Arial"/>
        </w:rPr>
        <w:t xml:space="preserve">, </w:t>
      </w:r>
      <w:r w:rsidRPr="00E52AF6">
        <w:rPr>
          <w:rFonts w:ascii="Arial" w:hAnsi="Arial" w:cs="Arial"/>
        </w:rPr>
        <w:t xml:space="preserve">Stage de Master 2 </w:t>
      </w:r>
      <w:proofErr w:type="gramStart"/>
      <w:r w:rsidRPr="00E52AF6">
        <w:rPr>
          <w:rFonts w:ascii="Arial" w:hAnsi="Arial" w:cs="Arial"/>
        </w:rPr>
        <w:t>d’ «</w:t>
      </w:r>
      <w:proofErr w:type="gramEnd"/>
      <w:r w:rsidRPr="00E52AF6">
        <w:rPr>
          <w:rFonts w:ascii="Arial" w:hAnsi="Arial" w:cs="Arial"/>
        </w:rPr>
        <w:t> Océanographie physique et applications » de la CIPMA/Cotonou (Bénin) (5 mois), avril</w:t>
      </w:r>
      <w:r>
        <w:rPr>
          <w:rFonts w:ascii="Arial" w:hAnsi="Arial" w:cs="Arial"/>
        </w:rPr>
        <w:t>-septembre 2014</w:t>
      </w:r>
      <w:r w:rsidRPr="001072BE">
        <w:rPr>
          <w:rFonts w:ascii="Arial" w:hAnsi="Arial" w:cs="Arial"/>
        </w:rPr>
        <w:t>.</w:t>
      </w:r>
    </w:p>
    <w:p w14:paraId="2E64071A" w14:textId="77777777" w:rsidR="007D7E50" w:rsidRPr="007D7E50" w:rsidRDefault="007D7E50" w:rsidP="00B5639F">
      <w:pPr>
        <w:pStyle w:val="Pieddepage"/>
        <w:tabs>
          <w:tab w:val="clear" w:pos="4536"/>
          <w:tab w:val="clear" w:pos="9072"/>
        </w:tabs>
        <w:ind w:left="284" w:hanging="284"/>
        <w:jc w:val="both"/>
        <w:rPr>
          <w:rFonts w:ascii="Arial" w:hAnsi="Arial" w:cs="Arial"/>
        </w:rPr>
      </w:pPr>
      <w:r w:rsidRPr="007D7E50">
        <w:rPr>
          <w:rFonts w:ascii="Arial" w:hAnsi="Arial" w:cs="Arial"/>
        </w:rPr>
        <w:t>Dimoune, M., Variabilités des couches de mélange et de barr</w:t>
      </w:r>
      <w:r>
        <w:rPr>
          <w:rFonts w:ascii="Arial" w:hAnsi="Arial" w:cs="Arial"/>
        </w:rPr>
        <w:t>ière dans l’Atlantique tropical</w:t>
      </w:r>
      <w:r w:rsidRPr="007D7E50">
        <w:rPr>
          <w:rFonts w:ascii="Arial" w:hAnsi="Arial" w:cs="Arial"/>
        </w:rPr>
        <w:t xml:space="preserve">, </w:t>
      </w:r>
      <w:r w:rsidRPr="00E52AF6">
        <w:rPr>
          <w:rFonts w:ascii="Arial" w:hAnsi="Arial" w:cs="Arial"/>
        </w:rPr>
        <w:t xml:space="preserve">Stage de Master 2 </w:t>
      </w:r>
      <w:proofErr w:type="gramStart"/>
      <w:r w:rsidRPr="00E52AF6">
        <w:rPr>
          <w:rFonts w:ascii="Arial" w:hAnsi="Arial" w:cs="Arial"/>
        </w:rPr>
        <w:t>d’ «</w:t>
      </w:r>
      <w:proofErr w:type="gramEnd"/>
      <w:r w:rsidRPr="00E52AF6">
        <w:rPr>
          <w:rFonts w:ascii="Arial" w:hAnsi="Arial" w:cs="Arial"/>
        </w:rPr>
        <w:t> Océanographie physique et applications » de la CIPMA</w:t>
      </w:r>
      <w:r>
        <w:rPr>
          <w:rFonts w:ascii="Arial" w:hAnsi="Arial" w:cs="Arial"/>
        </w:rPr>
        <w:t>/Cotonou (Bénin) (5 mois)</w:t>
      </w:r>
      <w:r w:rsidRPr="007D7E50">
        <w:rPr>
          <w:rFonts w:ascii="Arial" w:hAnsi="Arial" w:cs="Arial"/>
        </w:rPr>
        <w:t xml:space="preserve">, </w:t>
      </w:r>
      <w:r w:rsidRPr="00E52AF6">
        <w:rPr>
          <w:rFonts w:ascii="Arial" w:hAnsi="Arial" w:cs="Arial"/>
        </w:rPr>
        <w:t>avril</w:t>
      </w:r>
      <w:r>
        <w:rPr>
          <w:rFonts w:ascii="Arial" w:hAnsi="Arial" w:cs="Arial"/>
        </w:rPr>
        <w:t xml:space="preserve">-septembre </w:t>
      </w:r>
      <w:r w:rsidRPr="007D7E50">
        <w:rPr>
          <w:rFonts w:ascii="Arial" w:hAnsi="Arial" w:cs="Arial"/>
        </w:rPr>
        <w:t>2015.</w:t>
      </w:r>
    </w:p>
    <w:p w14:paraId="4E713049" w14:textId="77777777" w:rsidR="00F90CBF" w:rsidRDefault="007D7E50" w:rsidP="00B5639F">
      <w:pPr>
        <w:pStyle w:val="Pieddepage"/>
        <w:tabs>
          <w:tab w:val="clear" w:pos="4536"/>
          <w:tab w:val="clear" w:pos="9072"/>
        </w:tabs>
        <w:ind w:left="284" w:hanging="284"/>
        <w:jc w:val="both"/>
        <w:rPr>
          <w:rFonts w:ascii="Arial" w:hAnsi="Arial" w:cs="Arial"/>
        </w:rPr>
      </w:pPr>
      <w:r w:rsidRPr="007D7E50">
        <w:rPr>
          <w:rFonts w:ascii="Arial" w:hAnsi="Arial" w:cs="Arial"/>
        </w:rPr>
        <w:t xml:space="preserve">Yandjimain, J., Evaluation des modèles océaniques dans le Golfe de Guinée, </w:t>
      </w:r>
      <w:r w:rsidR="00B17041">
        <w:rPr>
          <w:rFonts w:ascii="Arial" w:hAnsi="Arial" w:cs="Arial"/>
        </w:rPr>
        <w:t>Stage de Master 2 d</w:t>
      </w:r>
      <w:proofErr w:type="gramStart"/>
      <w:r w:rsidR="00B17041">
        <w:rPr>
          <w:rFonts w:ascii="Arial" w:hAnsi="Arial" w:cs="Arial"/>
        </w:rPr>
        <w:t>’«</w:t>
      </w:r>
      <w:r w:rsidRPr="00E52AF6">
        <w:rPr>
          <w:rFonts w:ascii="Arial" w:hAnsi="Arial" w:cs="Arial"/>
        </w:rPr>
        <w:t>Océanographie</w:t>
      </w:r>
      <w:proofErr w:type="gramEnd"/>
      <w:r w:rsidRPr="00E52AF6">
        <w:rPr>
          <w:rFonts w:ascii="Arial" w:hAnsi="Arial" w:cs="Arial"/>
        </w:rPr>
        <w:t xml:space="preserve"> physique et applications » de la CIPMA/Cotonou (Bénin) (5 mois),</w:t>
      </w:r>
      <w:r>
        <w:rPr>
          <w:rFonts w:ascii="Arial" w:hAnsi="Arial" w:cs="Arial"/>
        </w:rPr>
        <w:t xml:space="preserve"> </w:t>
      </w:r>
      <w:r w:rsidRPr="00E52AF6">
        <w:rPr>
          <w:rFonts w:ascii="Arial" w:hAnsi="Arial" w:cs="Arial"/>
        </w:rPr>
        <w:t>avril</w:t>
      </w:r>
      <w:r>
        <w:rPr>
          <w:rFonts w:ascii="Arial" w:hAnsi="Arial" w:cs="Arial"/>
        </w:rPr>
        <w:t xml:space="preserve">-septembre </w:t>
      </w:r>
      <w:r w:rsidRPr="007D7E50">
        <w:rPr>
          <w:rFonts w:ascii="Arial" w:hAnsi="Arial" w:cs="Arial"/>
        </w:rPr>
        <w:t>2015.</w:t>
      </w:r>
    </w:p>
    <w:p w14:paraId="67563111" w14:textId="77777777" w:rsidR="00F90CBF" w:rsidRDefault="00F90CBF" w:rsidP="00B5639F">
      <w:pPr>
        <w:pStyle w:val="Pieddepage"/>
        <w:tabs>
          <w:tab w:val="clear" w:pos="4536"/>
          <w:tab w:val="clear" w:pos="9072"/>
        </w:tabs>
        <w:ind w:left="284" w:hanging="284"/>
        <w:jc w:val="both"/>
        <w:rPr>
          <w:rFonts w:ascii="Arial" w:hAnsi="Arial" w:cs="Arial"/>
        </w:rPr>
      </w:pPr>
      <w:r w:rsidRPr="00F90CBF">
        <w:rPr>
          <w:rFonts w:ascii="Arial" w:hAnsi="Arial" w:cs="Arial"/>
        </w:rPr>
        <w:t xml:space="preserve">Dossa, A. N., Dynamique des couches supérieures au nord-est du Golfe de Guinée, Stage de Master 2 </w:t>
      </w:r>
      <w:proofErr w:type="gramStart"/>
      <w:r w:rsidRPr="00F90CBF">
        <w:rPr>
          <w:rFonts w:ascii="Arial" w:hAnsi="Arial" w:cs="Arial"/>
        </w:rPr>
        <w:t>d’ «</w:t>
      </w:r>
      <w:proofErr w:type="gramEnd"/>
      <w:r w:rsidRPr="00F90CBF">
        <w:rPr>
          <w:rFonts w:ascii="Arial" w:hAnsi="Arial" w:cs="Arial"/>
        </w:rPr>
        <w:t> Océanographie</w:t>
      </w:r>
      <w:r w:rsidRPr="00E52AF6">
        <w:rPr>
          <w:rFonts w:ascii="Arial" w:hAnsi="Arial" w:cs="Arial"/>
        </w:rPr>
        <w:t xml:space="preserve"> physique et applications » de la CIPMA/Cotonou (Bénin) (5 mois),</w:t>
      </w:r>
      <w:r>
        <w:rPr>
          <w:rFonts w:ascii="Arial" w:hAnsi="Arial" w:cs="Arial"/>
        </w:rPr>
        <w:t xml:space="preserve"> </w:t>
      </w:r>
      <w:r w:rsidRPr="00E52AF6">
        <w:rPr>
          <w:rFonts w:ascii="Arial" w:hAnsi="Arial" w:cs="Arial"/>
        </w:rPr>
        <w:t>avril</w:t>
      </w:r>
      <w:r>
        <w:rPr>
          <w:rFonts w:ascii="Arial" w:hAnsi="Arial" w:cs="Arial"/>
        </w:rPr>
        <w:t>-septembre 2016</w:t>
      </w:r>
      <w:r w:rsidRPr="007D7E50">
        <w:rPr>
          <w:rFonts w:ascii="Arial" w:hAnsi="Arial" w:cs="Arial"/>
        </w:rPr>
        <w:t>.</w:t>
      </w:r>
    </w:p>
    <w:p w14:paraId="70A53D21" w14:textId="77777777" w:rsidR="00B5639F" w:rsidRDefault="009E4206" w:rsidP="00B5639F">
      <w:pPr>
        <w:pStyle w:val="Pieddepage"/>
        <w:tabs>
          <w:tab w:val="clear" w:pos="4536"/>
          <w:tab w:val="clear" w:pos="9072"/>
        </w:tabs>
        <w:ind w:left="284" w:hanging="284"/>
        <w:jc w:val="both"/>
        <w:rPr>
          <w:rFonts w:ascii="Arial" w:hAnsi="Arial" w:cs="Arial"/>
        </w:rPr>
      </w:pPr>
      <w:r>
        <w:rPr>
          <w:rFonts w:ascii="Arial" w:hAnsi="Arial" w:cs="Arial"/>
        </w:rPr>
        <w:t xml:space="preserve">Houndegnonto, J. O., </w:t>
      </w:r>
      <w:r w:rsidRPr="009E4206">
        <w:rPr>
          <w:rFonts w:ascii="Arial" w:hAnsi="Arial" w:cs="Arial"/>
        </w:rPr>
        <w:t>Caractérisation des panaches de fleuves dans le Golfe de Guinée</w:t>
      </w:r>
      <w:r>
        <w:rPr>
          <w:rFonts w:ascii="Arial" w:hAnsi="Arial" w:cs="Arial"/>
        </w:rPr>
        <w:t xml:space="preserve">, </w:t>
      </w:r>
      <w:r w:rsidR="00B17041">
        <w:rPr>
          <w:rFonts w:ascii="Arial" w:hAnsi="Arial" w:cs="Arial"/>
        </w:rPr>
        <w:t>Stage de Master 2 d</w:t>
      </w:r>
      <w:proofErr w:type="gramStart"/>
      <w:r w:rsidR="00B17041">
        <w:rPr>
          <w:rFonts w:ascii="Arial" w:hAnsi="Arial" w:cs="Arial"/>
        </w:rPr>
        <w:t>’«</w:t>
      </w:r>
      <w:r w:rsidR="00B5639F" w:rsidRPr="00F90CBF">
        <w:rPr>
          <w:rFonts w:ascii="Arial" w:hAnsi="Arial" w:cs="Arial"/>
        </w:rPr>
        <w:t>Océanographie</w:t>
      </w:r>
      <w:proofErr w:type="gramEnd"/>
      <w:r w:rsidR="00B5639F" w:rsidRPr="00E52AF6">
        <w:rPr>
          <w:rFonts w:ascii="Arial" w:hAnsi="Arial" w:cs="Arial"/>
        </w:rPr>
        <w:t xml:space="preserve"> physique et applications » de la CIPMA/Cotonou (Bénin) (5 mois),</w:t>
      </w:r>
      <w:r w:rsidR="00B5639F">
        <w:rPr>
          <w:rFonts w:ascii="Arial" w:hAnsi="Arial" w:cs="Arial"/>
        </w:rPr>
        <w:t xml:space="preserve"> </w:t>
      </w:r>
      <w:r w:rsidR="00B5639F" w:rsidRPr="00E52AF6">
        <w:rPr>
          <w:rFonts w:ascii="Arial" w:hAnsi="Arial" w:cs="Arial"/>
        </w:rPr>
        <w:t>avril</w:t>
      </w:r>
      <w:r w:rsidR="00B5639F">
        <w:rPr>
          <w:rFonts w:ascii="Arial" w:hAnsi="Arial" w:cs="Arial"/>
        </w:rPr>
        <w:t>-septembre 2017</w:t>
      </w:r>
      <w:r w:rsidR="00B5639F" w:rsidRPr="007D7E50">
        <w:rPr>
          <w:rFonts w:ascii="Arial" w:hAnsi="Arial" w:cs="Arial"/>
        </w:rPr>
        <w:t>.</w:t>
      </w:r>
    </w:p>
    <w:p w14:paraId="0E2700AB" w14:textId="77777777" w:rsidR="00B5639F" w:rsidRDefault="00B5639F" w:rsidP="00B5639F">
      <w:pPr>
        <w:pStyle w:val="Pieddepage"/>
        <w:tabs>
          <w:tab w:val="clear" w:pos="4536"/>
          <w:tab w:val="clear" w:pos="9072"/>
        </w:tabs>
        <w:ind w:left="284" w:hanging="284"/>
        <w:jc w:val="both"/>
        <w:rPr>
          <w:rFonts w:ascii="Arial" w:hAnsi="Arial" w:cs="Arial"/>
        </w:rPr>
      </w:pPr>
      <w:r>
        <w:rPr>
          <w:rFonts w:ascii="Arial" w:hAnsi="Arial" w:cs="Arial"/>
        </w:rPr>
        <w:t xml:space="preserve">Kom, O., </w:t>
      </w:r>
      <w:r w:rsidRPr="00B5639F">
        <w:rPr>
          <w:rFonts w:ascii="Arial" w:hAnsi="Arial" w:cs="Arial"/>
        </w:rPr>
        <w:t>Comparaison modèle-observatio</w:t>
      </w:r>
      <w:r>
        <w:rPr>
          <w:rFonts w:ascii="Arial" w:hAnsi="Arial" w:cs="Arial"/>
        </w:rPr>
        <w:t xml:space="preserve">ns dans l'Atlantique tropical : </w:t>
      </w:r>
      <w:r w:rsidRPr="00B5639F">
        <w:rPr>
          <w:rFonts w:ascii="Arial" w:hAnsi="Arial" w:cs="Arial"/>
        </w:rPr>
        <w:t>bilans de chaleur/sel et Sous-Courant équatorial</w:t>
      </w:r>
      <w:r>
        <w:rPr>
          <w:rFonts w:ascii="Arial" w:hAnsi="Arial" w:cs="Arial"/>
        </w:rPr>
        <w:t xml:space="preserve">, </w:t>
      </w:r>
      <w:r w:rsidR="00B17041">
        <w:rPr>
          <w:rFonts w:ascii="Arial" w:hAnsi="Arial" w:cs="Arial"/>
        </w:rPr>
        <w:t>Stage de Master 2 d</w:t>
      </w:r>
      <w:proofErr w:type="gramStart"/>
      <w:r w:rsidR="00B17041">
        <w:rPr>
          <w:rFonts w:ascii="Arial" w:hAnsi="Arial" w:cs="Arial"/>
        </w:rPr>
        <w:t>’«</w:t>
      </w:r>
      <w:r w:rsidRPr="00F90CBF">
        <w:rPr>
          <w:rFonts w:ascii="Arial" w:hAnsi="Arial" w:cs="Arial"/>
        </w:rPr>
        <w:t>Océanographie</w:t>
      </w:r>
      <w:proofErr w:type="gramEnd"/>
      <w:r w:rsidRPr="00E52AF6">
        <w:rPr>
          <w:rFonts w:ascii="Arial" w:hAnsi="Arial" w:cs="Arial"/>
        </w:rPr>
        <w:t xml:space="preserve"> physique et applications » de la CIPMA</w:t>
      </w:r>
      <w:r>
        <w:rPr>
          <w:rFonts w:ascii="Arial" w:hAnsi="Arial" w:cs="Arial"/>
        </w:rPr>
        <w:t>/Cotonou (Bénin) (5 mois)</w:t>
      </w:r>
      <w:r w:rsidRPr="007D7E50">
        <w:rPr>
          <w:rFonts w:ascii="Arial" w:hAnsi="Arial" w:cs="Arial"/>
        </w:rPr>
        <w:t xml:space="preserve">, </w:t>
      </w:r>
      <w:r w:rsidRPr="00E52AF6">
        <w:rPr>
          <w:rFonts w:ascii="Arial" w:hAnsi="Arial" w:cs="Arial"/>
        </w:rPr>
        <w:t>avril</w:t>
      </w:r>
      <w:r>
        <w:rPr>
          <w:rFonts w:ascii="Arial" w:hAnsi="Arial" w:cs="Arial"/>
        </w:rPr>
        <w:t>-septembre 2017</w:t>
      </w:r>
      <w:r w:rsidRPr="007D7E50">
        <w:rPr>
          <w:rFonts w:ascii="Arial" w:hAnsi="Arial" w:cs="Arial"/>
        </w:rPr>
        <w:t>.</w:t>
      </w:r>
    </w:p>
    <w:p w14:paraId="09516655" w14:textId="77777777" w:rsidR="00B5639F" w:rsidRDefault="00314D50" w:rsidP="00B5639F">
      <w:pPr>
        <w:pStyle w:val="Pieddepage"/>
        <w:tabs>
          <w:tab w:val="clear" w:pos="4536"/>
          <w:tab w:val="clear" w:pos="9072"/>
        </w:tabs>
        <w:ind w:left="284" w:hanging="284"/>
        <w:jc w:val="both"/>
        <w:rPr>
          <w:rFonts w:ascii="Arial" w:hAnsi="Arial" w:cs="Arial"/>
        </w:rPr>
      </w:pPr>
      <w:r w:rsidRPr="00B5639F">
        <w:rPr>
          <w:rFonts w:ascii="Arial" w:hAnsi="Arial" w:cs="Arial"/>
          <w:bCs/>
        </w:rPr>
        <w:t>G</w:t>
      </w:r>
      <w:r w:rsidR="00B5639F" w:rsidRPr="00B5639F">
        <w:rPr>
          <w:rFonts w:ascii="Arial" w:hAnsi="Arial" w:cs="Arial"/>
          <w:bCs/>
        </w:rPr>
        <w:t>namah</w:t>
      </w:r>
      <w:r w:rsidRPr="00B5639F">
        <w:rPr>
          <w:rFonts w:ascii="Arial" w:hAnsi="Arial" w:cs="Arial"/>
          <w:bCs/>
        </w:rPr>
        <w:t xml:space="preserve"> </w:t>
      </w:r>
      <w:r w:rsidRPr="00314D50">
        <w:rPr>
          <w:rFonts w:ascii="Arial" w:hAnsi="Arial" w:cs="Arial"/>
        </w:rPr>
        <w:t>M</w:t>
      </w:r>
      <w:r w:rsidR="00B5639F">
        <w:rPr>
          <w:rFonts w:ascii="Arial" w:hAnsi="Arial" w:cs="Arial"/>
        </w:rPr>
        <w:t>.</w:t>
      </w:r>
      <w:r w:rsidRPr="00314D50">
        <w:rPr>
          <w:rFonts w:ascii="Arial" w:hAnsi="Arial" w:cs="Arial"/>
        </w:rPr>
        <w:t>, Analyse des vitesses verticales à grande échelle dans l’océan Atlantique</w:t>
      </w:r>
      <w:r>
        <w:rPr>
          <w:rFonts w:ascii="Arial" w:hAnsi="Arial" w:cs="Arial"/>
        </w:rPr>
        <w:t xml:space="preserve">, </w:t>
      </w:r>
      <w:r w:rsidR="00B5639F" w:rsidRPr="00F90CBF">
        <w:rPr>
          <w:rFonts w:ascii="Arial" w:hAnsi="Arial" w:cs="Arial"/>
        </w:rPr>
        <w:t>Stage de M</w:t>
      </w:r>
      <w:r w:rsidR="00B17041">
        <w:rPr>
          <w:rFonts w:ascii="Arial" w:hAnsi="Arial" w:cs="Arial"/>
        </w:rPr>
        <w:t>aster 2 d</w:t>
      </w:r>
      <w:proofErr w:type="gramStart"/>
      <w:r w:rsidR="00B17041">
        <w:rPr>
          <w:rFonts w:ascii="Arial" w:hAnsi="Arial" w:cs="Arial"/>
        </w:rPr>
        <w:t>’</w:t>
      </w:r>
      <w:r w:rsidR="00B5639F" w:rsidRPr="00F90CBF">
        <w:rPr>
          <w:rFonts w:ascii="Arial" w:hAnsi="Arial" w:cs="Arial"/>
        </w:rPr>
        <w:t>«</w:t>
      </w:r>
      <w:proofErr w:type="gramEnd"/>
      <w:r w:rsidR="00B5639F" w:rsidRPr="00F90CBF">
        <w:rPr>
          <w:rFonts w:ascii="Arial" w:hAnsi="Arial" w:cs="Arial"/>
        </w:rPr>
        <w:t> Océanographie</w:t>
      </w:r>
      <w:r w:rsidR="00B5639F" w:rsidRPr="00E52AF6">
        <w:rPr>
          <w:rFonts w:ascii="Arial" w:hAnsi="Arial" w:cs="Arial"/>
        </w:rPr>
        <w:t xml:space="preserve"> physique et applications » de la CIPMA</w:t>
      </w:r>
      <w:r w:rsidR="00B5639F">
        <w:rPr>
          <w:rFonts w:ascii="Arial" w:hAnsi="Arial" w:cs="Arial"/>
        </w:rPr>
        <w:t>/Cotonou (Bénin) (5 mois)</w:t>
      </w:r>
      <w:r w:rsidR="00B5639F" w:rsidRPr="007D7E50">
        <w:rPr>
          <w:rFonts w:ascii="Arial" w:hAnsi="Arial" w:cs="Arial"/>
        </w:rPr>
        <w:t xml:space="preserve">, </w:t>
      </w:r>
      <w:r w:rsidRPr="00E52AF6">
        <w:rPr>
          <w:rFonts w:ascii="Arial" w:hAnsi="Arial" w:cs="Arial"/>
        </w:rPr>
        <w:t>avril</w:t>
      </w:r>
      <w:r>
        <w:rPr>
          <w:rFonts w:ascii="Arial" w:hAnsi="Arial" w:cs="Arial"/>
        </w:rPr>
        <w:t>-septembre 2018.</w:t>
      </w:r>
    </w:p>
    <w:p w14:paraId="12CF85ED" w14:textId="77777777" w:rsidR="00B5639F" w:rsidRDefault="00B5639F" w:rsidP="00B5639F">
      <w:pPr>
        <w:pStyle w:val="Pieddepage"/>
        <w:tabs>
          <w:tab w:val="clear" w:pos="4536"/>
          <w:tab w:val="clear" w:pos="9072"/>
        </w:tabs>
        <w:ind w:left="284" w:hanging="284"/>
        <w:jc w:val="both"/>
        <w:rPr>
          <w:rFonts w:ascii="Arial" w:hAnsi="Arial" w:cs="Arial"/>
        </w:rPr>
      </w:pPr>
      <w:r w:rsidRPr="00B5639F">
        <w:rPr>
          <w:rFonts w:ascii="Arial" w:hAnsi="Arial" w:cs="Arial"/>
          <w:bCs/>
        </w:rPr>
        <w:t>Gozingan, A.S.,</w:t>
      </w:r>
      <w:r w:rsidR="00314D50" w:rsidRPr="00314D50">
        <w:rPr>
          <w:rFonts w:ascii="Arial" w:hAnsi="Arial" w:cs="Arial"/>
        </w:rPr>
        <w:t xml:space="preserve"> Etude de la dynamique et de la signature des tourbillons de méso- échelle dans la bande équatoriale</w:t>
      </w:r>
      <w:r w:rsidR="00314D50">
        <w:rPr>
          <w:rFonts w:ascii="Arial" w:hAnsi="Arial" w:cs="Arial"/>
        </w:rPr>
        <w:t xml:space="preserve">, </w:t>
      </w:r>
      <w:r w:rsidR="00B17041">
        <w:rPr>
          <w:rFonts w:ascii="Arial" w:hAnsi="Arial" w:cs="Arial"/>
        </w:rPr>
        <w:t>Stage de Master 2 d</w:t>
      </w:r>
      <w:proofErr w:type="gramStart"/>
      <w:r w:rsidR="00B17041">
        <w:rPr>
          <w:rFonts w:ascii="Arial" w:hAnsi="Arial" w:cs="Arial"/>
        </w:rPr>
        <w:t>’«</w:t>
      </w:r>
      <w:r w:rsidRPr="00F90CBF">
        <w:rPr>
          <w:rFonts w:ascii="Arial" w:hAnsi="Arial" w:cs="Arial"/>
        </w:rPr>
        <w:t>Océanographie</w:t>
      </w:r>
      <w:proofErr w:type="gramEnd"/>
      <w:r w:rsidRPr="00E52AF6">
        <w:rPr>
          <w:rFonts w:ascii="Arial" w:hAnsi="Arial" w:cs="Arial"/>
        </w:rPr>
        <w:t xml:space="preserve"> physique et applications » de la CIPMA</w:t>
      </w:r>
      <w:r>
        <w:rPr>
          <w:rFonts w:ascii="Arial" w:hAnsi="Arial" w:cs="Arial"/>
        </w:rPr>
        <w:t>/Cotonou (Bénin) (5 mois)</w:t>
      </w:r>
      <w:r w:rsidRPr="007D7E50">
        <w:rPr>
          <w:rFonts w:ascii="Arial" w:hAnsi="Arial" w:cs="Arial"/>
        </w:rPr>
        <w:t xml:space="preserve">, </w:t>
      </w:r>
      <w:r w:rsidR="00314D50" w:rsidRPr="00E52AF6">
        <w:rPr>
          <w:rFonts w:ascii="Arial" w:hAnsi="Arial" w:cs="Arial"/>
        </w:rPr>
        <w:t>avril</w:t>
      </w:r>
      <w:r w:rsidR="00314D50">
        <w:rPr>
          <w:rFonts w:ascii="Arial" w:hAnsi="Arial" w:cs="Arial"/>
        </w:rPr>
        <w:t>-septembre 2018.</w:t>
      </w:r>
    </w:p>
    <w:p w14:paraId="3E518DAB" w14:textId="77777777" w:rsidR="00B5639F" w:rsidRDefault="00B5639F" w:rsidP="00B5639F">
      <w:pPr>
        <w:pStyle w:val="Pieddepage"/>
        <w:tabs>
          <w:tab w:val="clear" w:pos="4536"/>
          <w:tab w:val="clear" w:pos="9072"/>
        </w:tabs>
        <w:ind w:left="284" w:hanging="284"/>
        <w:jc w:val="both"/>
        <w:rPr>
          <w:rFonts w:ascii="Arial" w:hAnsi="Arial" w:cs="Arial"/>
        </w:rPr>
      </w:pPr>
      <w:r>
        <w:rPr>
          <w:rFonts w:ascii="Arial" w:hAnsi="Arial" w:cs="Arial"/>
        </w:rPr>
        <w:t xml:space="preserve">Loemba, D. P., </w:t>
      </w:r>
      <w:r w:rsidR="00314D50" w:rsidRPr="00314D50">
        <w:rPr>
          <w:rFonts w:ascii="Arial" w:hAnsi="Arial" w:cs="Arial"/>
        </w:rPr>
        <w:t>Interaction entre upwelling côtier et panache du fleuve Niger au nord du Golfe de Guinée</w:t>
      </w:r>
      <w:r w:rsidR="00314D50">
        <w:rPr>
          <w:rFonts w:ascii="Arial" w:hAnsi="Arial" w:cs="Arial"/>
        </w:rPr>
        <w:t xml:space="preserve">, </w:t>
      </w:r>
      <w:r w:rsidR="00B17041">
        <w:rPr>
          <w:rFonts w:ascii="Arial" w:hAnsi="Arial" w:cs="Arial"/>
        </w:rPr>
        <w:t>Stage de Master 2 d</w:t>
      </w:r>
      <w:proofErr w:type="gramStart"/>
      <w:r w:rsidR="00B17041">
        <w:rPr>
          <w:rFonts w:ascii="Arial" w:hAnsi="Arial" w:cs="Arial"/>
        </w:rPr>
        <w:t>’</w:t>
      </w:r>
      <w:r w:rsidRPr="00F90CBF">
        <w:rPr>
          <w:rFonts w:ascii="Arial" w:hAnsi="Arial" w:cs="Arial"/>
        </w:rPr>
        <w:t>«</w:t>
      </w:r>
      <w:proofErr w:type="gramEnd"/>
      <w:r w:rsidRPr="00F90CBF">
        <w:rPr>
          <w:rFonts w:ascii="Arial" w:hAnsi="Arial" w:cs="Arial"/>
        </w:rPr>
        <w:t> Océanographie</w:t>
      </w:r>
      <w:r w:rsidRPr="00E52AF6">
        <w:rPr>
          <w:rFonts w:ascii="Arial" w:hAnsi="Arial" w:cs="Arial"/>
        </w:rPr>
        <w:t xml:space="preserve"> physique et applications » de la CIPMA</w:t>
      </w:r>
      <w:r>
        <w:rPr>
          <w:rFonts w:ascii="Arial" w:hAnsi="Arial" w:cs="Arial"/>
        </w:rPr>
        <w:t>/Cotonou (Bénin) (5 mois)</w:t>
      </w:r>
      <w:r w:rsidRPr="007D7E50">
        <w:rPr>
          <w:rFonts w:ascii="Arial" w:hAnsi="Arial" w:cs="Arial"/>
        </w:rPr>
        <w:t>,</w:t>
      </w:r>
      <w:r>
        <w:rPr>
          <w:rFonts w:ascii="Arial" w:hAnsi="Arial" w:cs="Arial"/>
        </w:rPr>
        <w:t xml:space="preserve"> </w:t>
      </w:r>
      <w:r w:rsidR="00314D50" w:rsidRPr="00E52AF6">
        <w:rPr>
          <w:rFonts w:ascii="Arial" w:hAnsi="Arial" w:cs="Arial"/>
        </w:rPr>
        <w:t>avril</w:t>
      </w:r>
      <w:r w:rsidR="00314D50">
        <w:rPr>
          <w:rFonts w:ascii="Arial" w:hAnsi="Arial" w:cs="Arial"/>
        </w:rPr>
        <w:t>-septembre 2018.</w:t>
      </w:r>
    </w:p>
    <w:p w14:paraId="59B4B847" w14:textId="77777777" w:rsidR="00B17041" w:rsidRPr="00B17041" w:rsidRDefault="00B17041" w:rsidP="00B17041">
      <w:pPr>
        <w:pStyle w:val="Pieddepage"/>
        <w:jc w:val="both"/>
        <w:rPr>
          <w:rFonts w:ascii="Arial" w:hAnsi="Arial" w:cs="Arial"/>
        </w:rPr>
      </w:pPr>
      <w:r w:rsidRPr="00B17041">
        <w:rPr>
          <w:rFonts w:ascii="Arial" w:hAnsi="Arial" w:cs="Arial"/>
        </w:rPr>
        <w:t xml:space="preserve">Narinc </w:t>
      </w:r>
      <w:r>
        <w:rPr>
          <w:rFonts w:ascii="Arial" w:hAnsi="Arial" w:cs="Arial"/>
        </w:rPr>
        <w:t xml:space="preserve">O. </w:t>
      </w:r>
      <w:r w:rsidRPr="00B17041">
        <w:rPr>
          <w:rFonts w:ascii="Arial" w:hAnsi="Arial" w:cs="Arial"/>
        </w:rPr>
        <w:t>Dynamique de mésoéchelle dans l’océan Atlantique Tropical – Transfert côte-large</w:t>
      </w:r>
      <w:r>
        <w:rPr>
          <w:rFonts w:ascii="Arial" w:hAnsi="Arial" w:cs="Arial"/>
        </w:rPr>
        <w:t xml:space="preserve">, Stage de Master </w:t>
      </w:r>
      <w:proofErr w:type="gramStart"/>
      <w:r>
        <w:rPr>
          <w:rFonts w:ascii="Arial" w:hAnsi="Arial" w:cs="Arial"/>
        </w:rPr>
        <w:t xml:space="preserve">2 </w:t>
      </w:r>
      <w:r w:rsidRPr="00B17041">
        <w:rPr>
          <w:rFonts w:ascii="Arial" w:hAnsi="Arial" w:cs="Arial"/>
        </w:rPr>
        <w:t xml:space="preserve"> </w:t>
      </w:r>
      <w:r w:rsidRPr="00212116">
        <w:rPr>
          <w:rFonts w:ascii="Arial" w:hAnsi="Arial" w:cs="Arial"/>
        </w:rPr>
        <w:t>de</w:t>
      </w:r>
      <w:proofErr w:type="gramEnd"/>
      <w:r w:rsidRPr="00212116">
        <w:rPr>
          <w:rFonts w:ascii="Arial" w:hAnsi="Arial" w:cs="Arial"/>
        </w:rPr>
        <w:t xml:space="preserve"> l'Université Paul Sabatier </w:t>
      </w:r>
      <w:r>
        <w:rPr>
          <w:rFonts w:ascii="Arial" w:hAnsi="Arial" w:cs="Arial"/>
        </w:rPr>
        <w:t>–</w:t>
      </w:r>
      <w:r w:rsidRPr="00212116">
        <w:rPr>
          <w:rFonts w:ascii="Arial" w:hAnsi="Arial" w:cs="Arial"/>
        </w:rPr>
        <w:t xml:space="preserve"> Toulouse</w:t>
      </w:r>
      <w:r>
        <w:rPr>
          <w:rFonts w:ascii="Arial" w:hAnsi="Arial" w:cs="Arial"/>
        </w:rPr>
        <w:t xml:space="preserve"> (6 mois), 2018.</w:t>
      </w:r>
      <w:r w:rsidRPr="00B17041">
        <w:rPr>
          <w:rFonts w:ascii="Arial" w:hAnsi="Arial" w:cs="Arial"/>
        </w:rPr>
        <w:t xml:space="preserve"> </w:t>
      </w:r>
    </w:p>
    <w:p w14:paraId="050E6FDC" w14:textId="77777777" w:rsidR="00212116" w:rsidRDefault="00B5639F" w:rsidP="00212116">
      <w:pPr>
        <w:pStyle w:val="Pieddepage"/>
        <w:tabs>
          <w:tab w:val="clear" w:pos="4536"/>
          <w:tab w:val="clear" w:pos="9072"/>
        </w:tabs>
        <w:ind w:left="284" w:hanging="284"/>
        <w:jc w:val="both"/>
        <w:rPr>
          <w:rFonts w:ascii="Arial" w:hAnsi="Arial" w:cs="Arial"/>
        </w:rPr>
      </w:pPr>
      <w:r>
        <w:rPr>
          <w:rFonts w:ascii="Arial" w:hAnsi="Arial" w:cs="Arial"/>
        </w:rPr>
        <w:t xml:space="preserve">Ngomo, R., </w:t>
      </w:r>
      <w:r w:rsidR="00314D50" w:rsidRPr="00314D50">
        <w:rPr>
          <w:rFonts w:ascii="Arial" w:hAnsi="Arial" w:cs="Arial"/>
        </w:rPr>
        <w:t>Rôle des rétroactions océanatmosphère à méso-échelle sur les propriétés de l'Atlantique équatorial</w:t>
      </w:r>
      <w:r w:rsidR="00314D50">
        <w:rPr>
          <w:rFonts w:ascii="Arial" w:hAnsi="Arial" w:cs="Arial"/>
        </w:rPr>
        <w:t xml:space="preserve">, </w:t>
      </w:r>
      <w:r w:rsidR="00B17041">
        <w:rPr>
          <w:rFonts w:ascii="Arial" w:hAnsi="Arial" w:cs="Arial"/>
        </w:rPr>
        <w:t>Stage de Master 2 d</w:t>
      </w:r>
      <w:proofErr w:type="gramStart"/>
      <w:r w:rsidR="00B17041">
        <w:rPr>
          <w:rFonts w:ascii="Arial" w:hAnsi="Arial" w:cs="Arial"/>
        </w:rPr>
        <w:t>’</w:t>
      </w:r>
      <w:r w:rsidRPr="00F90CBF">
        <w:rPr>
          <w:rFonts w:ascii="Arial" w:hAnsi="Arial" w:cs="Arial"/>
        </w:rPr>
        <w:t>«</w:t>
      </w:r>
      <w:proofErr w:type="gramEnd"/>
      <w:r w:rsidRPr="00F90CBF">
        <w:rPr>
          <w:rFonts w:ascii="Arial" w:hAnsi="Arial" w:cs="Arial"/>
        </w:rPr>
        <w:t> Océanographie</w:t>
      </w:r>
      <w:r w:rsidRPr="00E52AF6">
        <w:rPr>
          <w:rFonts w:ascii="Arial" w:hAnsi="Arial" w:cs="Arial"/>
        </w:rPr>
        <w:t xml:space="preserve"> physique et applications » de la CIPMA</w:t>
      </w:r>
      <w:r>
        <w:rPr>
          <w:rFonts w:ascii="Arial" w:hAnsi="Arial" w:cs="Arial"/>
        </w:rPr>
        <w:t>/Cotonou (Bénin) (5 mois)</w:t>
      </w:r>
      <w:r w:rsidRPr="007D7E50">
        <w:rPr>
          <w:rFonts w:ascii="Arial" w:hAnsi="Arial" w:cs="Arial"/>
        </w:rPr>
        <w:t>,</w:t>
      </w:r>
      <w:r>
        <w:rPr>
          <w:rFonts w:ascii="Arial" w:hAnsi="Arial" w:cs="Arial"/>
        </w:rPr>
        <w:t xml:space="preserve"> </w:t>
      </w:r>
      <w:r w:rsidR="00314D50" w:rsidRPr="00E52AF6">
        <w:rPr>
          <w:rFonts w:ascii="Arial" w:hAnsi="Arial" w:cs="Arial"/>
        </w:rPr>
        <w:t>avril</w:t>
      </w:r>
      <w:r w:rsidR="00314D50">
        <w:rPr>
          <w:rFonts w:ascii="Arial" w:hAnsi="Arial" w:cs="Arial"/>
        </w:rPr>
        <w:t>-septembre 2018.</w:t>
      </w:r>
    </w:p>
    <w:p w14:paraId="15E60C43" w14:textId="77777777" w:rsidR="00212116" w:rsidRPr="00212116" w:rsidRDefault="00212116" w:rsidP="00212116">
      <w:pPr>
        <w:pStyle w:val="Pieddepage"/>
        <w:tabs>
          <w:tab w:val="clear" w:pos="4536"/>
          <w:tab w:val="clear" w:pos="9072"/>
        </w:tabs>
        <w:ind w:left="284" w:hanging="284"/>
        <w:jc w:val="both"/>
        <w:rPr>
          <w:rFonts w:ascii="Arial" w:hAnsi="Arial" w:cs="Arial"/>
        </w:rPr>
      </w:pPr>
      <w:r w:rsidRPr="00212116">
        <w:rPr>
          <w:rFonts w:ascii="Arial" w:hAnsi="Arial" w:cs="Arial"/>
        </w:rPr>
        <w:t>Coursac, V. et M. Labit, Les zones de minimum d’oxygène à partir d’un modèle couplé physique-biogéochimique</w:t>
      </w:r>
      <w:r>
        <w:rPr>
          <w:rFonts w:ascii="Arial" w:hAnsi="Arial" w:cs="Arial"/>
        </w:rPr>
        <w:t>, stage de</w:t>
      </w:r>
      <w:r w:rsidRPr="00212116">
        <w:rPr>
          <w:rFonts w:ascii="Arial" w:hAnsi="Arial" w:cs="Arial"/>
        </w:rPr>
        <w:t xml:space="preserve"> Master 1 SOAC (Sciences de l'Océan, de l'Atmosphère et du Climat) de l'Université Paul Sabatier </w:t>
      </w:r>
      <w:r>
        <w:rPr>
          <w:rFonts w:ascii="Arial" w:hAnsi="Arial" w:cs="Arial"/>
        </w:rPr>
        <w:t>–</w:t>
      </w:r>
      <w:r w:rsidRPr="00212116">
        <w:rPr>
          <w:rFonts w:ascii="Arial" w:hAnsi="Arial" w:cs="Arial"/>
        </w:rPr>
        <w:t xml:space="preserve"> Toulouse</w:t>
      </w:r>
      <w:r>
        <w:rPr>
          <w:rFonts w:ascii="Arial" w:hAnsi="Arial" w:cs="Arial"/>
        </w:rPr>
        <w:t xml:space="preserve"> (3 mois), 2019. </w:t>
      </w:r>
    </w:p>
    <w:p w14:paraId="357128CD" w14:textId="77777777" w:rsidR="00B17041" w:rsidRPr="00B17041" w:rsidRDefault="00B17041" w:rsidP="00145328">
      <w:pPr>
        <w:pStyle w:val="Pieddepage"/>
        <w:ind w:left="284" w:hanging="284"/>
        <w:jc w:val="both"/>
        <w:rPr>
          <w:rFonts w:ascii="Arial" w:hAnsi="Arial" w:cs="Arial"/>
        </w:rPr>
      </w:pPr>
      <w:r w:rsidRPr="00B17041">
        <w:rPr>
          <w:rFonts w:ascii="Arial" w:hAnsi="Arial" w:cs="Arial"/>
        </w:rPr>
        <w:t xml:space="preserve">Assene </w:t>
      </w:r>
      <w:r>
        <w:rPr>
          <w:rFonts w:ascii="Arial" w:hAnsi="Arial" w:cs="Arial"/>
        </w:rPr>
        <w:t xml:space="preserve">F., </w:t>
      </w:r>
      <w:r w:rsidRPr="00B17041">
        <w:rPr>
          <w:rFonts w:ascii="Arial" w:hAnsi="Arial" w:cs="Arial"/>
        </w:rPr>
        <w:t>Etude de la structure des tourbillons de méso-échelle dans l'Atlantique équatorial.</w:t>
      </w:r>
      <w:r>
        <w:rPr>
          <w:rFonts w:ascii="Arial" w:hAnsi="Arial" w:cs="Arial"/>
        </w:rPr>
        <w:t xml:space="preserve"> Stage de Master 2 d</w:t>
      </w:r>
      <w:proofErr w:type="gramStart"/>
      <w:r>
        <w:rPr>
          <w:rFonts w:ascii="Arial" w:hAnsi="Arial" w:cs="Arial"/>
        </w:rPr>
        <w:t>’</w:t>
      </w:r>
      <w:r w:rsidRPr="00F90CBF">
        <w:rPr>
          <w:rFonts w:ascii="Arial" w:hAnsi="Arial" w:cs="Arial"/>
        </w:rPr>
        <w:t>«</w:t>
      </w:r>
      <w:proofErr w:type="gramEnd"/>
      <w:r w:rsidRPr="00F90CBF">
        <w:rPr>
          <w:rFonts w:ascii="Arial" w:hAnsi="Arial" w:cs="Arial"/>
        </w:rPr>
        <w:t> Océanographie</w:t>
      </w:r>
      <w:r w:rsidRPr="00E52AF6">
        <w:rPr>
          <w:rFonts w:ascii="Arial" w:hAnsi="Arial" w:cs="Arial"/>
        </w:rPr>
        <w:t xml:space="preserve"> physique et applications » de la CIPMA</w:t>
      </w:r>
      <w:r>
        <w:rPr>
          <w:rFonts w:ascii="Arial" w:hAnsi="Arial" w:cs="Arial"/>
        </w:rPr>
        <w:t>/Cotonou (Bénin) (6 mois)</w:t>
      </w:r>
      <w:r w:rsidRPr="007D7E50">
        <w:rPr>
          <w:rFonts w:ascii="Arial" w:hAnsi="Arial" w:cs="Arial"/>
        </w:rPr>
        <w:t>,</w:t>
      </w:r>
      <w:r>
        <w:rPr>
          <w:rFonts w:ascii="Arial" w:hAnsi="Arial" w:cs="Arial"/>
        </w:rPr>
        <w:t xml:space="preserve"> </w:t>
      </w:r>
      <w:r w:rsidRPr="00E52AF6">
        <w:rPr>
          <w:rFonts w:ascii="Arial" w:hAnsi="Arial" w:cs="Arial"/>
        </w:rPr>
        <w:t>avril</w:t>
      </w:r>
      <w:r>
        <w:rPr>
          <w:rFonts w:ascii="Arial" w:hAnsi="Arial" w:cs="Arial"/>
        </w:rPr>
        <w:t>-septembre 2019.</w:t>
      </w:r>
    </w:p>
    <w:p w14:paraId="51371EBB" w14:textId="5307DA73" w:rsidR="00B17041" w:rsidRDefault="001C5070" w:rsidP="00E23320">
      <w:pPr>
        <w:pStyle w:val="Pieddepage"/>
        <w:ind w:left="284" w:hanging="284"/>
        <w:jc w:val="both"/>
        <w:rPr>
          <w:rFonts w:ascii="Arial" w:hAnsi="Arial" w:cs="Arial"/>
        </w:rPr>
      </w:pPr>
      <w:r w:rsidRPr="00D467D1">
        <w:rPr>
          <w:rFonts w:ascii="Arial" w:hAnsi="Arial" w:cs="Arial"/>
        </w:rPr>
        <w:t xml:space="preserve">Agada, H.J., </w:t>
      </w:r>
      <w:r w:rsidR="00D467D1" w:rsidRPr="00D467D1">
        <w:rPr>
          <w:rFonts w:ascii="Arial" w:hAnsi="Arial" w:cs="Arial"/>
        </w:rPr>
        <w:t xml:space="preserve">2012 cold event </w:t>
      </w:r>
      <w:r w:rsidR="00D467D1" w:rsidRPr="00E23320">
        <w:rPr>
          <w:rFonts w:ascii="Arial" w:hAnsi="Arial" w:cs="Arial"/>
        </w:rPr>
        <w:t xml:space="preserve">North of the Gulf of Guinea, </w:t>
      </w:r>
      <w:r w:rsidR="00D467D1">
        <w:rPr>
          <w:rFonts w:ascii="Arial" w:hAnsi="Arial" w:cs="Arial"/>
        </w:rPr>
        <w:t>Stage de Master 2 d</w:t>
      </w:r>
      <w:proofErr w:type="gramStart"/>
      <w:r w:rsidR="00D467D1">
        <w:rPr>
          <w:rFonts w:ascii="Arial" w:hAnsi="Arial" w:cs="Arial"/>
        </w:rPr>
        <w:t>’</w:t>
      </w:r>
      <w:r w:rsidR="00D467D1" w:rsidRPr="00F90CBF">
        <w:rPr>
          <w:rFonts w:ascii="Arial" w:hAnsi="Arial" w:cs="Arial"/>
        </w:rPr>
        <w:t>«</w:t>
      </w:r>
      <w:proofErr w:type="gramEnd"/>
      <w:r w:rsidR="00D467D1" w:rsidRPr="00F90CBF">
        <w:rPr>
          <w:rFonts w:ascii="Arial" w:hAnsi="Arial" w:cs="Arial"/>
        </w:rPr>
        <w:t> Océanographie</w:t>
      </w:r>
      <w:r w:rsidR="00D467D1" w:rsidRPr="00E52AF6">
        <w:rPr>
          <w:rFonts w:ascii="Arial" w:hAnsi="Arial" w:cs="Arial"/>
        </w:rPr>
        <w:t xml:space="preserve"> physique et applications » de la CIPMA</w:t>
      </w:r>
      <w:r w:rsidR="00D467D1">
        <w:rPr>
          <w:rFonts w:ascii="Arial" w:hAnsi="Arial" w:cs="Arial"/>
        </w:rPr>
        <w:t>/Cotonou (Bénin), Encadrant : C. Da Allada, 2020.</w:t>
      </w:r>
    </w:p>
    <w:p w14:paraId="6F543E8C" w14:textId="5F473523" w:rsidR="00D467D1" w:rsidRDefault="00D467D1" w:rsidP="00E23320">
      <w:pPr>
        <w:pStyle w:val="Pieddepage"/>
        <w:ind w:left="284" w:hanging="284"/>
        <w:jc w:val="both"/>
        <w:rPr>
          <w:rFonts w:ascii="Arial" w:hAnsi="Arial" w:cs="Arial"/>
        </w:rPr>
      </w:pPr>
      <w:r w:rsidRPr="00D467D1">
        <w:rPr>
          <w:rFonts w:ascii="Arial" w:hAnsi="Arial" w:cs="Arial"/>
        </w:rPr>
        <w:t>Capo-Chichi, E., Geo-in</w:t>
      </w:r>
      <w:r w:rsidRPr="00E23320">
        <w:rPr>
          <w:rFonts w:ascii="Arial" w:hAnsi="Arial" w:cs="Arial"/>
        </w:rPr>
        <w:t xml:space="preserve">geneering impacts on the BL North of the Gulf of Guinea, </w:t>
      </w:r>
      <w:r>
        <w:rPr>
          <w:rFonts w:ascii="Arial" w:hAnsi="Arial" w:cs="Arial"/>
        </w:rPr>
        <w:t>Stage de Master 2 d</w:t>
      </w:r>
      <w:proofErr w:type="gramStart"/>
      <w:r>
        <w:rPr>
          <w:rFonts w:ascii="Arial" w:hAnsi="Arial" w:cs="Arial"/>
        </w:rPr>
        <w:t>’</w:t>
      </w:r>
      <w:r w:rsidRPr="00F90CBF">
        <w:rPr>
          <w:rFonts w:ascii="Arial" w:hAnsi="Arial" w:cs="Arial"/>
        </w:rPr>
        <w:t>«</w:t>
      </w:r>
      <w:proofErr w:type="gramEnd"/>
      <w:r w:rsidRPr="00F90CBF">
        <w:rPr>
          <w:rFonts w:ascii="Arial" w:hAnsi="Arial" w:cs="Arial"/>
        </w:rPr>
        <w:t> Océanographie</w:t>
      </w:r>
      <w:r w:rsidRPr="00E52AF6">
        <w:rPr>
          <w:rFonts w:ascii="Arial" w:hAnsi="Arial" w:cs="Arial"/>
        </w:rPr>
        <w:t xml:space="preserve"> physique et applications » de la CIPMA</w:t>
      </w:r>
      <w:r>
        <w:rPr>
          <w:rFonts w:ascii="Arial" w:hAnsi="Arial" w:cs="Arial"/>
        </w:rPr>
        <w:t>/Cotonou (Bénin), Encadrant : C. Da Allada, 2020.</w:t>
      </w:r>
    </w:p>
    <w:p w14:paraId="49CE71E8" w14:textId="1F1C0F41" w:rsidR="00D467D1" w:rsidRDefault="00D467D1" w:rsidP="00E23320">
      <w:pPr>
        <w:pStyle w:val="Pieddepage"/>
        <w:ind w:left="284" w:hanging="284"/>
        <w:jc w:val="both"/>
        <w:rPr>
          <w:rFonts w:ascii="Arial" w:hAnsi="Arial" w:cs="Arial"/>
        </w:rPr>
      </w:pPr>
      <w:r w:rsidRPr="009135EE">
        <w:rPr>
          <w:rFonts w:ascii="Arial" w:hAnsi="Arial" w:cs="Arial"/>
        </w:rPr>
        <w:t>Kouogang Tchuenkam, F.C.</w:t>
      </w:r>
      <w:r w:rsidR="009135EE" w:rsidRPr="009135EE">
        <w:rPr>
          <w:rFonts w:ascii="Arial" w:hAnsi="Arial" w:cs="Arial"/>
        </w:rPr>
        <w:t>, No</w:t>
      </w:r>
      <w:r w:rsidR="009135EE" w:rsidRPr="00E23320">
        <w:rPr>
          <w:rFonts w:ascii="Arial" w:hAnsi="Arial" w:cs="Arial"/>
        </w:rPr>
        <w:t xml:space="preserve">rth Brazil Current rings : vertical decoupling, </w:t>
      </w:r>
      <w:r w:rsidR="009135EE">
        <w:rPr>
          <w:rFonts w:ascii="Arial" w:hAnsi="Arial" w:cs="Arial"/>
        </w:rPr>
        <w:t>Stage de Master 2 d</w:t>
      </w:r>
      <w:proofErr w:type="gramStart"/>
      <w:r w:rsidR="009135EE">
        <w:rPr>
          <w:rFonts w:ascii="Arial" w:hAnsi="Arial" w:cs="Arial"/>
        </w:rPr>
        <w:t>’</w:t>
      </w:r>
      <w:r w:rsidR="009135EE" w:rsidRPr="00F90CBF">
        <w:rPr>
          <w:rFonts w:ascii="Arial" w:hAnsi="Arial" w:cs="Arial"/>
        </w:rPr>
        <w:t>«</w:t>
      </w:r>
      <w:proofErr w:type="gramEnd"/>
      <w:r w:rsidR="009135EE" w:rsidRPr="00F90CBF">
        <w:rPr>
          <w:rFonts w:ascii="Arial" w:hAnsi="Arial" w:cs="Arial"/>
        </w:rPr>
        <w:t> Océanographie</w:t>
      </w:r>
      <w:r w:rsidR="009135EE" w:rsidRPr="00E52AF6">
        <w:rPr>
          <w:rFonts w:ascii="Arial" w:hAnsi="Arial" w:cs="Arial"/>
        </w:rPr>
        <w:t xml:space="preserve"> physique et applications » de la CIPMA</w:t>
      </w:r>
      <w:r w:rsidR="009135EE">
        <w:rPr>
          <w:rFonts w:ascii="Arial" w:hAnsi="Arial" w:cs="Arial"/>
        </w:rPr>
        <w:t>/Cotonou (Bénin), Encadrant : X. Carton, 2020.</w:t>
      </w:r>
    </w:p>
    <w:p w14:paraId="1281FACC" w14:textId="6F73ECFA" w:rsidR="009135EE" w:rsidRDefault="009135EE" w:rsidP="00E23320">
      <w:pPr>
        <w:pStyle w:val="Pieddepage"/>
        <w:ind w:left="284" w:hanging="284"/>
        <w:jc w:val="both"/>
        <w:rPr>
          <w:rFonts w:ascii="Arial" w:hAnsi="Arial" w:cs="Arial"/>
        </w:rPr>
      </w:pPr>
      <w:r>
        <w:rPr>
          <w:rFonts w:ascii="Arial" w:hAnsi="Arial" w:cs="Arial"/>
        </w:rPr>
        <w:lastRenderedPageBreak/>
        <w:t>Mongue Sissako, R.S.J., Angola Dome observations, Stage de Master 2 d</w:t>
      </w:r>
      <w:proofErr w:type="gramStart"/>
      <w:r>
        <w:rPr>
          <w:rFonts w:ascii="Arial" w:hAnsi="Arial" w:cs="Arial"/>
        </w:rPr>
        <w:t>’</w:t>
      </w:r>
      <w:r w:rsidRPr="00F90CBF">
        <w:rPr>
          <w:rFonts w:ascii="Arial" w:hAnsi="Arial" w:cs="Arial"/>
        </w:rPr>
        <w:t>«</w:t>
      </w:r>
      <w:proofErr w:type="gramEnd"/>
      <w:r w:rsidRPr="00F90CBF">
        <w:rPr>
          <w:rFonts w:ascii="Arial" w:hAnsi="Arial" w:cs="Arial"/>
        </w:rPr>
        <w:t> Océanographie</w:t>
      </w:r>
      <w:r w:rsidRPr="00E52AF6">
        <w:rPr>
          <w:rFonts w:ascii="Arial" w:hAnsi="Arial" w:cs="Arial"/>
        </w:rPr>
        <w:t xml:space="preserve"> physique et applications » de la CIPMA</w:t>
      </w:r>
      <w:r>
        <w:rPr>
          <w:rFonts w:ascii="Arial" w:hAnsi="Arial" w:cs="Arial"/>
        </w:rPr>
        <w:t>/Cotonou (Bénin), Encadrants : G. Alory et C. Da Allada, 2020.</w:t>
      </w:r>
    </w:p>
    <w:p w14:paraId="4D5737E4" w14:textId="13165FE2" w:rsidR="009135EE" w:rsidRPr="009135EE" w:rsidRDefault="009135EE" w:rsidP="00E23320">
      <w:pPr>
        <w:pStyle w:val="Pieddepage"/>
        <w:ind w:left="284" w:hanging="284"/>
        <w:jc w:val="both"/>
        <w:rPr>
          <w:rFonts w:ascii="Arial" w:hAnsi="Arial" w:cs="Arial"/>
        </w:rPr>
      </w:pPr>
      <w:r w:rsidRPr="009135EE">
        <w:rPr>
          <w:rFonts w:ascii="Arial" w:hAnsi="Arial" w:cs="Arial"/>
        </w:rPr>
        <w:t>Tiam, M., Vertical large sca</w:t>
      </w:r>
      <w:r w:rsidRPr="00E23320">
        <w:rPr>
          <w:rFonts w:ascii="Arial" w:hAnsi="Arial" w:cs="Arial"/>
        </w:rPr>
        <w:t xml:space="preserve">le velocity in the Atlantic, </w:t>
      </w:r>
      <w:r>
        <w:rPr>
          <w:rFonts w:ascii="Arial" w:hAnsi="Arial" w:cs="Arial"/>
        </w:rPr>
        <w:t>Stage de Master 2 d</w:t>
      </w:r>
      <w:proofErr w:type="gramStart"/>
      <w:r>
        <w:rPr>
          <w:rFonts w:ascii="Arial" w:hAnsi="Arial" w:cs="Arial"/>
        </w:rPr>
        <w:t>’</w:t>
      </w:r>
      <w:r w:rsidRPr="00F90CBF">
        <w:rPr>
          <w:rFonts w:ascii="Arial" w:hAnsi="Arial" w:cs="Arial"/>
        </w:rPr>
        <w:t>«</w:t>
      </w:r>
      <w:proofErr w:type="gramEnd"/>
      <w:r w:rsidRPr="00F90CBF">
        <w:rPr>
          <w:rFonts w:ascii="Arial" w:hAnsi="Arial" w:cs="Arial"/>
        </w:rPr>
        <w:t> Océanographie</w:t>
      </w:r>
      <w:r w:rsidRPr="00E52AF6">
        <w:rPr>
          <w:rFonts w:ascii="Arial" w:hAnsi="Arial" w:cs="Arial"/>
        </w:rPr>
        <w:t xml:space="preserve"> physique et applications » de la CIPMA</w:t>
      </w:r>
      <w:r>
        <w:rPr>
          <w:rFonts w:ascii="Arial" w:hAnsi="Arial" w:cs="Arial"/>
        </w:rPr>
        <w:t>/Cotonou (Bénin), Encadrant : A. Lazar, 2020</w:t>
      </w:r>
      <w:r w:rsidR="00810049">
        <w:rPr>
          <w:rFonts w:ascii="Arial" w:hAnsi="Arial" w:cs="Arial"/>
        </w:rPr>
        <w:t>.</w:t>
      </w:r>
    </w:p>
    <w:p w14:paraId="374D21D5" w14:textId="00F1076E" w:rsidR="00D467D1" w:rsidRPr="00810049" w:rsidRDefault="00810049" w:rsidP="00E23320">
      <w:pPr>
        <w:pStyle w:val="Pieddepage"/>
        <w:ind w:left="284" w:hanging="284"/>
        <w:jc w:val="both"/>
        <w:rPr>
          <w:rFonts w:ascii="Arial" w:hAnsi="Arial" w:cs="Arial"/>
        </w:rPr>
      </w:pPr>
      <w:r w:rsidRPr="00810049">
        <w:rPr>
          <w:rFonts w:ascii="Arial" w:hAnsi="Arial" w:cs="Arial"/>
        </w:rPr>
        <w:t>Dame Gueye, Ocean dynamic r</w:t>
      </w:r>
      <w:r w:rsidRPr="00E23320">
        <w:rPr>
          <w:rFonts w:ascii="Arial" w:hAnsi="Arial" w:cs="Arial"/>
        </w:rPr>
        <w:t xml:space="preserve">ole on the North Tropical Atlantic pattern, </w:t>
      </w:r>
      <w:r>
        <w:rPr>
          <w:rFonts w:ascii="Arial" w:hAnsi="Arial" w:cs="Arial"/>
        </w:rPr>
        <w:t>Stage de Master 2 d</w:t>
      </w:r>
      <w:proofErr w:type="gramStart"/>
      <w:r>
        <w:rPr>
          <w:rFonts w:ascii="Arial" w:hAnsi="Arial" w:cs="Arial"/>
        </w:rPr>
        <w:t>’</w:t>
      </w:r>
      <w:r w:rsidRPr="00F90CBF">
        <w:rPr>
          <w:rFonts w:ascii="Arial" w:hAnsi="Arial" w:cs="Arial"/>
        </w:rPr>
        <w:t>«</w:t>
      </w:r>
      <w:proofErr w:type="gramEnd"/>
      <w:r w:rsidRPr="00F90CBF">
        <w:rPr>
          <w:rFonts w:ascii="Arial" w:hAnsi="Arial" w:cs="Arial"/>
        </w:rPr>
        <w:t> Océanographie</w:t>
      </w:r>
      <w:r w:rsidRPr="00E52AF6">
        <w:rPr>
          <w:rFonts w:ascii="Arial" w:hAnsi="Arial" w:cs="Arial"/>
        </w:rPr>
        <w:t xml:space="preserve"> physique et applications » de la CIPMA</w:t>
      </w:r>
      <w:r>
        <w:rPr>
          <w:rFonts w:ascii="Arial" w:hAnsi="Arial" w:cs="Arial"/>
        </w:rPr>
        <w:t>/Cotonou (Bénin), Encadrant : J. Jouanno, 2021.</w:t>
      </w:r>
    </w:p>
    <w:p w14:paraId="51242F1A" w14:textId="6587B47A" w:rsidR="00810049" w:rsidRDefault="00810049" w:rsidP="00145328">
      <w:pPr>
        <w:pStyle w:val="Pieddepage"/>
        <w:ind w:left="284" w:hanging="284"/>
        <w:jc w:val="both"/>
        <w:rPr>
          <w:rFonts w:ascii="Arial" w:hAnsi="Arial" w:cs="Arial"/>
        </w:rPr>
      </w:pPr>
      <w:r w:rsidRPr="00810049">
        <w:rPr>
          <w:rFonts w:ascii="Arial" w:hAnsi="Arial" w:cs="Arial"/>
        </w:rPr>
        <w:t>Yissi, F., Geo-ingeneering i</w:t>
      </w:r>
      <w:r w:rsidRPr="00E23320">
        <w:rPr>
          <w:rFonts w:ascii="Arial" w:hAnsi="Arial" w:cs="Arial"/>
        </w:rPr>
        <w:t xml:space="preserve">mpacts on the SST seasonal cycle in the North Gulf of Guinea, </w:t>
      </w:r>
      <w:r>
        <w:rPr>
          <w:rFonts w:ascii="Arial" w:hAnsi="Arial" w:cs="Arial"/>
        </w:rPr>
        <w:t>Stage de Master 2 d</w:t>
      </w:r>
      <w:proofErr w:type="gramStart"/>
      <w:r>
        <w:rPr>
          <w:rFonts w:ascii="Arial" w:hAnsi="Arial" w:cs="Arial"/>
        </w:rPr>
        <w:t>’</w:t>
      </w:r>
      <w:r w:rsidRPr="00F90CBF">
        <w:rPr>
          <w:rFonts w:ascii="Arial" w:hAnsi="Arial" w:cs="Arial"/>
        </w:rPr>
        <w:t>«</w:t>
      </w:r>
      <w:proofErr w:type="gramEnd"/>
      <w:r w:rsidRPr="00F90CBF">
        <w:rPr>
          <w:rFonts w:ascii="Arial" w:hAnsi="Arial" w:cs="Arial"/>
        </w:rPr>
        <w:t> Océanographie</w:t>
      </w:r>
      <w:r w:rsidRPr="00E52AF6">
        <w:rPr>
          <w:rFonts w:ascii="Arial" w:hAnsi="Arial" w:cs="Arial"/>
        </w:rPr>
        <w:t xml:space="preserve"> physique et applications » de la CIPMA</w:t>
      </w:r>
      <w:r>
        <w:rPr>
          <w:rFonts w:ascii="Arial" w:hAnsi="Arial" w:cs="Arial"/>
        </w:rPr>
        <w:t>/Cotonou (Bénin), Encadrant :C. Da Allada, 2021.</w:t>
      </w:r>
    </w:p>
    <w:p w14:paraId="4C1404CC" w14:textId="6CFCF603" w:rsidR="00810049" w:rsidRPr="00810049" w:rsidRDefault="00810049" w:rsidP="00E23320">
      <w:pPr>
        <w:pStyle w:val="Pieddepage"/>
        <w:ind w:left="284" w:hanging="284"/>
        <w:jc w:val="both"/>
        <w:rPr>
          <w:rFonts w:ascii="Arial" w:hAnsi="Arial" w:cs="Arial"/>
        </w:rPr>
      </w:pPr>
      <w:r w:rsidRPr="00810049">
        <w:rPr>
          <w:rFonts w:ascii="Arial" w:hAnsi="Arial" w:cs="Arial"/>
        </w:rPr>
        <w:t>Dingong Atoukoh, T.G., Wave energ</w:t>
      </w:r>
      <w:r w:rsidRPr="00E23320">
        <w:rPr>
          <w:rFonts w:ascii="Arial" w:hAnsi="Arial" w:cs="Arial"/>
        </w:rPr>
        <w:t xml:space="preserve">y distribution in the Gulg of Guinea, </w:t>
      </w:r>
      <w:r>
        <w:rPr>
          <w:rFonts w:ascii="Arial" w:hAnsi="Arial" w:cs="Arial"/>
        </w:rPr>
        <w:t>Stage de Master 2 d</w:t>
      </w:r>
      <w:proofErr w:type="gramStart"/>
      <w:r>
        <w:rPr>
          <w:rFonts w:ascii="Arial" w:hAnsi="Arial" w:cs="Arial"/>
        </w:rPr>
        <w:t>’</w:t>
      </w:r>
      <w:r w:rsidRPr="00F90CBF">
        <w:rPr>
          <w:rFonts w:ascii="Arial" w:hAnsi="Arial" w:cs="Arial"/>
        </w:rPr>
        <w:t>«</w:t>
      </w:r>
      <w:proofErr w:type="gramEnd"/>
      <w:r w:rsidRPr="00F90CBF">
        <w:rPr>
          <w:rFonts w:ascii="Arial" w:hAnsi="Arial" w:cs="Arial"/>
        </w:rPr>
        <w:t> Océanographie</w:t>
      </w:r>
      <w:r w:rsidRPr="00E52AF6">
        <w:rPr>
          <w:rFonts w:ascii="Arial" w:hAnsi="Arial" w:cs="Arial"/>
        </w:rPr>
        <w:t xml:space="preserve"> physique et applications » de la CIPMA</w:t>
      </w:r>
      <w:r>
        <w:rPr>
          <w:rFonts w:ascii="Arial" w:hAnsi="Arial" w:cs="Arial"/>
        </w:rPr>
        <w:t>/Cotonou (Bénin), Encadrant : F. Bonou, 2021.</w:t>
      </w:r>
    </w:p>
    <w:p w14:paraId="4CDFE4DA" w14:textId="78B0387C" w:rsidR="00C90322" w:rsidRPr="006B4E7B" w:rsidRDefault="00DA26D7" w:rsidP="00E23320">
      <w:pPr>
        <w:pStyle w:val="Pieddepage"/>
        <w:ind w:left="284" w:hanging="284"/>
        <w:jc w:val="both"/>
        <w:rPr>
          <w:rFonts w:ascii="Arial" w:hAnsi="Arial" w:cs="Arial"/>
          <w:color w:val="FF0000"/>
        </w:rPr>
      </w:pPr>
      <w:r w:rsidRPr="005C3B2D">
        <w:rPr>
          <w:rFonts w:ascii="Arial" w:hAnsi="Arial" w:cs="Arial"/>
        </w:rPr>
        <w:t xml:space="preserve">Houndefo, C., </w:t>
      </w:r>
      <w:r w:rsidR="006B4E7B" w:rsidRPr="005C3B2D">
        <w:rPr>
          <w:rFonts w:ascii="Arial" w:hAnsi="Arial" w:cs="Arial"/>
        </w:rPr>
        <w:t>Mesoscale eddies impact thermohaline structure, Stage de Master 2 d</w:t>
      </w:r>
      <w:proofErr w:type="gramStart"/>
      <w:r w:rsidR="006B4E7B" w:rsidRPr="005C3B2D">
        <w:rPr>
          <w:rFonts w:ascii="Arial" w:hAnsi="Arial" w:cs="Arial"/>
        </w:rPr>
        <w:t>’«</w:t>
      </w:r>
      <w:proofErr w:type="gramEnd"/>
      <w:r w:rsidR="006B4E7B" w:rsidRPr="005C3B2D">
        <w:rPr>
          <w:rFonts w:ascii="Arial" w:hAnsi="Arial" w:cs="Arial"/>
        </w:rPr>
        <w:t xml:space="preserve"> Océanographie physique et </w:t>
      </w:r>
      <w:r w:rsidR="006B4E7B" w:rsidRPr="00E52AF6">
        <w:rPr>
          <w:rFonts w:ascii="Arial" w:hAnsi="Arial" w:cs="Arial"/>
        </w:rPr>
        <w:t>applications » de la CIPMA</w:t>
      </w:r>
      <w:r w:rsidR="006B4E7B">
        <w:rPr>
          <w:rFonts w:ascii="Arial" w:hAnsi="Arial" w:cs="Arial"/>
        </w:rPr>
        <w:t>/Cotonou (Bénin), Encadrants : Y. Morel et A. Chaigneau, 2021.</w:t>
      </w:r>
    </w:p>
    <w:p w14:paraId="7AF92C3E" w14:textId="0BE54E19" w:rsidR="006B4E7B" w:rsidRPr="00E23320" w:rsidRDefault="00644AD8" w:rsidP="00E23320">
      <w:pPr>
        <w:pStyle w:val="Pieddepage"/>
        <w:ind w:left="284" w:hanging="284"/>
        <w:jc w:val="both"/>
        <w:rPr>
          <w:rFonts w:ascii="Arial" w:hAnsi="Arial" w:cs="Arial"/>
          <w:color w:val="FF0000"/>
        </w:rPr>
      </w:pPr>
      <w:r>
        <w:rPr>
          <w:rFonts w:ascii="Arial" w:hAnsi="Arial" w:cs="Arial"/>
        </w:rPr>
        <w:t>Ngo Nola, M.D., Biogeochemical</w:t>
      </w:r>
      <w:r w:rsidR="009F06C0">
        <w:rPr>
          <w:rFonts w:ascii="Arial" w:hAnsi="Arial" w:cs="Arial"/>
        </w:rPr>
        <w:t xml:space="preserve"> properties variability in the Gulf of Guinea, </w:t>
      </w:r>
      <w:r w:rsidR="006B4E7B">
        <w:rPr>
          <w:rFonts w:ascii="Arial" w:hAnsi="Arial" w:cs="Arial"/>
        </w:rPr>
        <w:t>Stage de Master 2 d</w:t>
      </w:r>
      <w:proofErr w:type="gramStart"/>
      <w:r w:rsidR="006B4E7B">
        <w:rPr>
          <w:rFonts w:ascii="Arial" w:hAnsi="Arial" w:cs="Arial"/>
        </w:rPr>
        <w:t>’</w:t>
      </w:r>
      <w:r w:rsidR="006B4E7B" w:rsidRPr="00F90CBF">
        <w:rPr>
          <w:rFonts w:ascii="Arial" w:hAnsi="Arial" w:cs="Arial"/>
        </w:rPr>
        <w:t>«</w:t>
      </w:r>
      <w:proofErr w:type="gramEnd"/>
      <w:r w:rsidR="006B4E7B" w:rsidRPr="00F90CBF">
        <w:rPr>
          <w:rFonts w:ascii="Arial" w:hAnsi="Arial" w:cs="Arial"/>
        </w:rPr>
        <w:t> Océanographie</w:t>
      </w:r>
      <w:r w:rsidR="006B4E7B" w:rsidRPr="00E52AF6">
        <w:rPr>
          <w:rFonts w:ascii="Arial" w:hAnsi="Arial" w:cs="Arial"/>
        </w:rPr>
        <w:t xml:space="preserve"> physique et applications » de la CIPMA</w:t>
      </w:r>
      <w:r w:rsidR="006B4E7B">
        <w:rPr>
          <w:rFonts w:ascii="Arial" w:hAnsi="Arial" w:cs="Arial"/>
        </w:rPr>
        <w:t>/Cotonou (Bénin), Encadrant : F. Chenillat, 2021</w:t>
      </w:r>
    </w:p>
    <w:p w14:paraId="15C51D1F" w14:textId="6BD1BC5C" w:rsidR="006B4E7B" w:rsidRDefault="009F06C0" w:rsidP="00E23320">
      <w:pPr>
        <w:pStyle w:val="Pieddepage"/>
        <w:ind w:left="284" w:hanging="284"/>
        <w:jc w:val="both"/>
        <w:rPr>
          <w:rFonts w:ascii="Arial" w:hAnsi="Arial" w:cs="Arial"/>
        </w:rPr>
      </w:pPr>
      <w:r>
        <w:rPr>
          <w:rFonts w:ascii="Arial" w:hAnsi="Arial" w:cs="Arial"/>
        </w:rPr>
        <w:t xml:space="preserve">Nyemb Yegba, A.T., SST High Frequency variability North of Gulf of Guinea, </w:t>
      </w:r>
      <w:r w:rsidR="006B4E7B">
        <w:rPr>
          <w:rFonts w:ascii="Arial" w:hAnsi="Arial" w:cs="Arial"/>
        </w:rPr>
        <w:t>Stage de Master 2 d</w:t>
      </w:r>
      <w:proofErr w:type="gramStart"/>
      <w:r w:rsidR="006B4E7B">
        <w:rPr>
          <w:rFonts w:ascii="Arial" w:hAnsi="Arial" w:cs="Arial"/>
        </w:rPr>
        <w:t>’</w:t>
      </w:r>
      <w:r w:rsidR="006B4E7B" w:rsidRPr="00F90CBF">
        <w:rPr>
          <w:rFonts w:ascii="Arial" w:hAnsi="Arial" w:cs="Arial"/>
        </w:rPr>
        <w:t>«</w:t>
      </w:r>
      <w:proofErr w:type="gramEnd"/>
      <w:r w:rsidR="006B4E7B" w:rsidRPr="00F90CBF">
        <w:rPr>
          <w:rFonts w:ascii="Arial" w:hAnsi="Arial" w:cs="Arial"/>
        </w:rPr>
        <w:t> Océanographie</w:t>
      </w:r>
      <w:r w:rsidR="006B4E7B" w:rsidRPr="00E52AF6">
        <w:rPr>
          <w:rFonts w:ascii="Arial" w:hAnsi="Arial" w:cs="Arial"/>
        </w:rPr>
        <w:t xml:space="preserve"> physique et applications » de la CIPMA</w:t>
      </w:r>
      <w:r w:rsidR="006B4E7B">
        <w:rPr>
          <w:rFonts w:ascii="Arial" w:hAnsi="Arial" w:cs="Arial"/>
        </w:rPr>
        <w:t>/Cotonou (Bénin), Encadrants : V. Kone et Z. Sohou, 2021</w:t>
      </w:r>
    </w:p>
    <w:p w14:paraId="462F9768" w14:textId="552CBA5E" w:rsidR="006B4E7B" w:rsidRDefault="009F06C0" w:rsidP="00E23320">
      <w:pPr>
        <w:pStyle w:val="Pieddepage"/>
        <w:ind w:left="284" w:hanging="284"/>
        <w:jc w:val="both"/>
        <w:rPr>
          <w:rFonts w:ascii="Arial" w:hAnsi="Arial" w:cs="Arial"/>
        </w:rPr>
      </w:pPr>
      <w:r w:rsidRPr="005C3B2D">
        <w:rPr>
          <w:rFonts w:ascii="Arial" w:hAnsi="Arial" w:cs="Arial"/>
        </w:rPr>
        <w:t xml:space="preserve">Tope, G.D.A., Coastal water warming by the Niger River </w:t>
      </w:r>
      <w:r w:rsidR="006B4E7B" w:rsidRPr="005C3B2D">
        <w:rPr>
          <w:rFonts w:ascii="Arial" w:hAnsi="Arial" w:cs="Arial"/>
        </w:rPr>
        <w:t>Stage de Master 2 d</w:t>
      </w:r>
      <w:proofErr w:type="gramStart"/>
      <w:r w:rsidR="006B4E7B" w:rsidRPr="005C3B2D">
        <w:rPr>
          <w:rFonts w:ascii="Arial" w:hAnsi="Arial" w:cs="Arial"/>
        </w:rPr>
        <w:t>’«</w:t>
      </w:r>
      <w:proofErr w:type="gramEnd"/>
      <w:r w:rsidR="006B4E7B" w:rsidRPr="005C3B2D">
        <w:rPr>
          <w:rFonts w:ascii="Arial" w:hAnsi="Arial" w:cs="Arial"/>
        </w:rPr>
        <w:t xml:space="preserve"> Océanographie physique et </w:t>
      </w:r>
      <w:r w:rsidR="006B4E7B" w:rsidRPr="00E52AF6">
        <w:rPr>
          <w:rFonts w:ascii="Arial" w:hAnsi="Arial" w:cs="Arial"/>
        </w:rPr>
        <w:t>applications » de la CIPMA</w:t>
      </w:r>
      <w:r w:rsidR="006B4E7B">
        <w:rPr>
          <w:rFonts w:ascii="Arial" w:hAnsi="Arial" w:cs="Arial"/>
        </w:rPr>
        <w:t>/Cotonou (Bénin), Encadrants :  G. Alory, C. Da Allada et S. Djakouré, 2021.</w:t>
      </w:r>
    </w:p>
    <w:p w14:paraId="285FA354" w14:textId="3DE7D1EC" w:rsidR="006B4E7B" w:rsidRDefault="00644AD8" w:rsidP="00E23320">
      <w:pPr>
        <w:pStyle w:val="Pieddepage"/>
        <w:ind w:left="284" w:hanging="284"/>
        <w:jc w:val="both"/>
        <w:rPr>
          <w:rFonts w:ascii="Arial" w:hAnsi="Arial" w:cs="Arial"/>
        </w:rPr>
      </w:pPr>
      <w:r>
        <w:rPr>
          <w:rFonts w:ascii="Arial" w:hAnsi="Arial" w:cs="Arial"/>
        </w:rPr>
        <w:t xml:space="preserve">Laval, A. Diurnal cycle and mixing, </w:t>
      </w:r>
      <w:r w:rsidR="006B4E7B">
        <w:rPr>
          <w:rFonts w:ascii="Arial" w:hAnsi="Arial" w:cs="Arial"/>
        </w:rPr>
        <w:t>Stage de Master 2 de l’Université Toulouse III</w:t>
      </w:r>
      <w:r>
        <w:rPr>
          <w:rFonts w:ascii="Arial" w:hAnsi="Arial" w:cs="Arial"/>
        </w:rPr>
        <w:t xml:space="preserve"> – Paul Sabatier,</w:t>
      </w:r>
      <w:r w:rsidR="006B4E7B">
        <w:rPr>
          <w:rFonts w:ascii="Arial" w:hAnsi="Arial" w:cs="Arial"/>
        </w:rPr>
        <w:t xml:space="preserve"> Encadrant : F. Gasparin, 2021</w:t>
      </w:r>
    </w:p>
    <w:p w14:paraId="016D0F13" w14:textId="7DD865F9" w:rsidR="004F3D7A" w:rsidRDefault="00CB49E4" w:rsidP="00E23320">
      <w:pPr>
        <w:pStyle w:val="Pieddepage"/>
        <w:ind w:left="284" w:hanging="284"/>
        <w:jc w:val="both"/>
        <w:rPr>
          <w:rFonts w:ascii="Arial" w:hAnsi="Arial" w:cs="Arial"/>
        </w:rPr>
      </w:pPr>
      <w:r w:rsidRPr="00E42915">
        <w:rPr>
          <w:rFonts w:ascii="Arial" w:hAnsi="Arial" w:cs="Arial"/>
        </w:rPr>
        <w:t>Laurent, F. Caractérisation spatio-temporelle du cycle diurne océanique en Atlantique tropical, Stage de Master 2 de l’Université Toulouse III – Paul Sabatier, Encadrents : F. Gasparin, S. Cravatte et E. Kestenare, 2022.</w:t>
      </w:r>
    </w:p>
    <w:p w14:paraId="71CCF811" w14:textId="18840573" w:rsidR="00C57C9B" w:rsidRPr="00C57C9B" w:rsidRDefault="00C57C9B" w:rsidP="00E23320">
      <w:pPr>
        <w:pStyle w:val="Pieddepage"/>
        <w:ind w:left="284" w:hanging="284"/>
        <w:jc w:val="both"/>
        <w:rPr>
          <w:rFonts w:ascii="Arial" w:hAnsi="Arial" w:cs="Arial"/>
        </w:rPr>
      </w:pPr>
      <w:r w:rsidRPr="00C57C9B">
        <w:rPr>
          <w:rFonts w:ascii="Arial" w:hAnsi="Arial" w:cs="Arial"/>
        </w:rPr>
        <w:t>MBang Essome, L. J. Couplage physique</w:t>
      </w:r>
      <w:r>
        <w:rPr>
          <w:rFonts w:ascii="Arial" w:hAnsi="Arial" w:cs="Arial"/>
        </w:rPr>
        <w:t>/biogéochimie à l’est du Golfe de Guinée, Stage de Master 2 UAC/ Université Toulouse III – Paul Sabatier, Encadrant : G. Alory, 2023.</w:t>
      </w:r>
    </w:p>
    <w:p w14:paraId="5F1592E4" w14:textId="4AB11414" w:rsidR="005B7445" w:rsidRDefault="005B7445" w:rsidP="00E23320">
      <w:pPr>
        <w:pStyle w:val="Pieddepage"/>
        <w:ind w:left="284" w:hanging="284"/>
        <w:jc w:val="both"/>
        <w:rPr>
          <w:rFonts w:ascii="Arial" w:hAnsi="Arial" w:cs="Arial"/>
        </w:rPr>
      </w:pPr>
      <w:r w:rsidRPr="00E42915">
        <w:rPr>
          <w:rFonts w:ascii="Arial" w:hAnsi="Arial" w:cs="Arial"/>
        </w:rPr>
        <w:t>Robo, M. Tendances climatiques en oxygène : étude dans l’océan Atlantique Tropical Est à partir des observations du réseau PIRATA, Stage de Master 2 de l’Université de Toulouse III - Paul Sabatier, Encadrants : J. Llido, A. Paulmier, V. Garçon et T. Cariou, 2023.</w:t>
      </w:r>
    </w:p>
    <w:p w14:paraId="2B55BB21" w14:textId="77777777" w:rsidR="00314D50" w:rsidRPr="007D7E50" w:rsidRDefault="00314D50" w:rsidP="00F90CBF">
      <w:pPr>
        <w:pStyle w:val="Pieddepage"/>
        <w:tabs>
          <w:tab w:val="clear" w:pos="4536"/>
          <w:tab w:val="clear" w:pos="9072"/>
        </w:tabs>
        <w:jc w:val="both"/>
        <w:rPr>
          <w:rFonts w:ascii="Arial" w:hAnsi="Arial" w:cs="Arial"/>
        </w:rPr>
      </w:pPr>
    </w:p>
    <w:p w14:paraId="12F89CC9" w14:textId="77777777" w:rsidR="00CE48C2" w:rsidRPr="00526F6E" w:rsidRDefault="00CE48C2" w:rsidP="00EA2702">
      <w:pPr>
        <w:jc w:val="both"/>
        <w:rPr>
          <w:rFonts w:ascii="Arial" w:hAnsi="Arial" w:cs="Arial"/>
          <w:i/>
        </w:rPr>
      </w:pPr>
      <w:r>
        <w:rPr>
          <w:rFonts w:ascii="Arial" w:hAnsi="Arial" w:cs="Arial"/>
          <w:b/>
          <w:bCs/>
        </w:rPr>
        <w:t>R15 – Thèses ayant utilisé les données de la campagne (</w:t>
      </w:r>
      <w:r>
        <w:rPr>
          <w:rFonts w:ascii="Arial" w:hAnsi="Arial" w:cs="Arial"/>
          <w:sz w:val="18"/>
          <w:szCs w:val="18"/>
        </w:rPr>
        <w:t>Nom et Prénom de l‘étudiant, Laboratoire d’accueil. Sujet du DEA ou MASTER ou de</w:t>
      </w:r>
      <w:r w:rsidR="00EA2702">
        <w:rPr>
          <w:rFonts w:ascii="Arial" w:hAnsi="Arial" w:cs="Arial"/>
          <w:sz w:val="18"/>
          <w:szCs w:val="18"/>
        </w:rPr>
        <w:t xml:space="preserve"> la thèse, Date de soutenance) ; </w:t>
      </w:r>
      <w:r w:rsidRPr="00EA2702">
        <w:rPr>
          <w:rFonts w:ascii="Arial" w:hAnsi="Arial" w:cs="Arial"/>
          <w:b/>
          <w:i/>
        </w:rPr>
        <w:t>Liste non exhaustive </w:t>
      </w:r>
      <w:r w:rsidR="00526F6E" w:rsidRPr="00526F6E">
        <w:rPr>
          <w:rFonts w:ascii="Arial" w:hAnsi="Arial" w:cs="Arial"/>
          <w:i/>
        </w:rPr>
        <w:t>(note ; les thèses menées dans des universités étrangères sont mentionnées car elles ont bénéficié d’un encadrement ou co-encadrement d’un chercheur de la communauté française partenaire de PIRATA)</w:t>
      </w:r>
      <w:r w:rsidR="00526F6E">
        <w:rPr>
          <w:rFonts w:ascii="Arial" w:hAnsi="Arial" w:cs="Arial"/>
          <w:i/>
        </w:rPr>
        <w:t>.</w:t>
      </w:r>
      <w:r w:rsidRPr="00526F6E">
        <w:rPr>
          <w:rFonts w:ascii="Arial" w:hAnsi="Arial" w:cs="Arial"/>
          <w:i/>
        </w:rPr>
        <w:t xml:space="preserve"> </w:t>
      </w:r>
    </w:p>
    <w:p w14:paraId="66A37C8C" w14:textId="77777777" w:rsidR="00526F6E" w:rsidRPr="00EA2702" w:rsidRDefault="00526F6E" w:rsidP="00EA2702">
      <w:pPr>
        <w:jc w:val="both"/>
        <w:rPr>
          <w:rFonts w:ascii="Arial" w:hAnsi="Arial" w:cs="Arial"/>
          <w:sz w:val="18"/>
          <w:szCs w:val="18"/>
        </w:rPr>
      </w:pPr>
    </w:p>
    <w:p w14:paraId="6B2083A5" w14:textId="77777777" w:rsidR="001F1944" w:rsidRDefault="001F1944" w:rsidP="001F1944">
      <w:pPr>
        <w:ind w:left="284" w:hanging="284"/>
        <w:jc w:val="both"/>
        <w:rPr>
          <w:rFonts w:ascii="Arial" w:hAnsi="Arial" w:cs="Arial"/>
        </w:rPr>
      </w:pPr>
      <w:r>
        <w:rPr>
          <w:rFonts w:ascii="Arial" w:hAnsi="Arial" w:cs="Arial"/>
        </w:rPr>
        <w:t>2001 :</w:t>
      </w:r>
    </w:p>
    <w:p w14:paraId="596733D8" w14:textId="77777777" w:rsidR="001F1944" w:rsidRPr="005F12DF" w:rsidRDefault="001F1944" w:rsidP="001F1944">
      <w:pPr>
        <w:ind w:left="284" w:hanging="284"/>
        <w:jc w:val="both"/>
        <w:rPr>
          <w:rFonts w:ascii="Arial" w:hAnsi="Arial" w:cs="Arial"/>
        </w:rPr>
      </w:pPr>
      <w:r w:rsidRPr="005F12DF">
        <w:rPr>
          <w:rFonts w:ascii="Arial" w:hAnsi="Arial" w:cs="Arial"/>
        </w:rPr>
        <w:t xml:space="preserve">Vauclair F., Etude de la variabilité interannuelle des couches superficielles de l’océan Atlantique tropical. </w:t>
      </w:r>
      <w:r>
        <w:rPr>
          <w:rFonts w:ascii="Arial" w:hAnsi="Arial" w:cs="Arial"/>
        </w:rPr>
        <w:t xml:space="preserve">IRD/LEGOS, </w:t>
      </w:r>
      <w:r w:rsidRPr="005F12DF">
        <w:rPr>
          <w:rFonts w:ascii="Arial" w:hAnsi="Arial" w:cs="Arial"/>
        </w:rPr>
        <w:t>Thèse de l’Université P. Sabatier, Toulouse III, 2001.</w:t>
      </w:r>
    </w:p>
    <w:p w14:paraId="60C39410" w14:textId="60873A0A" w:rsidR="001F1944" w:rsidRDefault="001F1944" w:rsidP="001F1944">
      <w:pPr>
        <w:ind w:left="284" w:hanging="284"/>
        <w:jc w:val="both"/>
        <w:rPr>
          <w:rFonts w:ascii="Arial" w:hAnsi="Arial" w:cs="Arial"/>
        </w:rPr>
      </w:pPr>
      <w:r>
        <w:rPr>
          <w:rFonts w:ascii="Arial" w:hAnsi="Arial" w:cs="Arial"/>
        </w:rPr>
        <w:t>2002 :</w:t>
      </w:r>
    </w:p>
    <w:p w14:paraId="4A1414BC" w14:textId="77777777" w:rsidR="001F1944" w:rsidRPr="005F12DF" w:rsidRDefault="001F1944" w:rsidP="001F1944">
      <w:pPr>
        <w:ind w:left="284" w:hanging="284"/>
        <w:jc w:val="both"/>
        <w:rPr>
          <w:rFonts w:ascii="Arial" w:hAnsi="Arial" w:cs="Arial"/>
        </w:rPr>
      </w:pPr>
      <w:r w:rsidRPr="005F12DF">
        <w:rPr>
          <w:rFonts w:ascii="Arial" w:hAnsi="Arial" w:cs="Arial"/>
        </w:rPr>
        <w:t xml:space="preserve">Brut, A.: Mesures des échanges surface-atmosphère: paramétrisation des flux et mise au point d'un instrument pour la détermination de flux d'espèces en trace. </w:t>
      </w:r>
      <w:r>
        <w:rPr>
          <w:rFonts w:ascii="Arial" w:hAnsi="Arial" w:cs="Arial"/>
        </w:rPr>
        <w:t xml:space="preserve">MF/CNRM, </w:t>
      </w:r>
      <w:r w:rsidRPr="005F12DF">
        <w:rPr>
          <w:rFonts w:ascii="Arial" w:hAnsi="Arial" w:cs="Arial"/>
        </w:rPr>
        <w:t xml:space="preserve">Thèse </w:t>
      </w:r>
      <w:r>
        <w:rPr>
          <w:rFonts w:ascii="Arial" w:hAnsi="Arial" w:cs="Arial"/>
        </w:rPr>
        <w:t>de</w:t>
      </w:r>
      <w:r w:rsidRPr="005F12DF">
        <w:rPr>
          <w:rFonts w:ascii="Arial" w:hAnsi="Arial" w:cs="Arial"/>
        </w:rPr>
        <w:t xml:space="preserve"> </w:t>
      </w:r>
      <w:r>
        <w:rPr>
          <w:rFonts w:ascii="Arial" w:hAnsi="Arial" w:cs="Arial"/>
        </w:rPr>
        <w:t>l’</w:t>
      </w:r>
      <w:r w:rsidRPr="005F12DF">
        <w:rPr>
          <w:rFonts w:ascii="Arial" w:hAnsi="Arial" w:cs="Arial"/>
        </w:rPr>
        <w:t>Université P</w:t>
      </w:r>
      <w:r>
        <w:rPr>
          <w:rFonts w:ascii="Arial" w:hAnsi="Arial" w:cs="Arial"/>
        </w:rPr>
        <w:t>. Sabatier, Toulouse III, soutenue en</w:t>
      </w:r>
      <w:r w:rsidRPr="005F12DF">
        <w:rPr>
          <w:rFonts w:ascii="Arial" w:hAnsi="Arial" w:cs="Arial"/>
        </w:rPr>
        <w:t xml:space="preserve"> 2002.</w:t>
      </w:r>
    </w:p>
    <w:p w14:paraId="01EEDDC0" w14:textId="77777777" w:rsidR="001F1944" w:rsidRDefault="001F1944" w:rsidP="001F1944">
      <w:pPr>
        <w:ind w:left="284" w:hanging="284"/>
        <w:jc w:val="both"/>
        <w:rPr>
          <w:rFonts w:ascii="Arial" w:hAnsi="Arial" w:cs="Arial"/>
        </w:rPr>
      </w:pPr>
      <w:r>
        <w:rPr>
          <w:rFonts w:ascii="Arial" w:hAnsi="Arial" w:cs="Arial"/>
        </w:rPr>
        <w:t>2006 :</w:t>
      </w:r>
    </w:p>
    <w:p w14:paraId="43BDB0B1" w14:textId="77777777" w:rsidR="001F1944" w:rsidRPr="00DF35C2" w:rsidRDefault="001F1944" w:rsidP="001F1944">
      <w:pPr>
        <w:ind w:left="284" w:hanging="284"/>
        <w:jc w:val="both"/>
        <w:rPr>
          <w:rFonts w:ascii="Arial" w:hAnsi="Arial" w:cs="Arial"/>
        </w:rPr>
      </w:pPr>
      <w:r w:rsidRPr="005F12DF">
        <w:rPr>
          <w:rFonts w:ascii="Arial" w:hAnsi="Arial" w:cs="Arial"/>
        </w:rPr>
        <w:t xml:space="preserve">Bunge, L., </w:t>
      </w:r>
      <w:r>
        <w:rPr>
          <w:rFonts w:ascii="Arial" w:hAnsi="Arial" w:cs="Arial"/>
        </w:rPr>
        <w:t>Variabilité des courants équatoriaux à 10°W et à 23°W</w:t>
      </w:r>
      <w:r w:rsidRPr="005F12DF">
        <w:rPr>
          <w:rFonts w:ascii="Arial" w:hAnsi="Arial" w:cs="Arial"/>
        </w:rPr>
        <w:t xml:space="preserve">, </w:t>
      </w:r>
      <w:r>
        <w:rPr>
          <w:rFonts w:ascii="Arial" w:hAnsi="Arial" w:cs="Arial"/>
        </w:rPr>
        <w:t>LOCEAN. Thèse</w:t>
      </w:r>
      <w:r w:rsidRPr="005F12DF">
        <w:rPr>
          <w:rFonts w:ascii="Arial" w:hAnsi="Arial" w:cs="Arial"/>
        </w:rPr>
        <w:t xml:space="preserve"> de l'Université Paris VI, </w:t>
      </w:r>
      <w:r>
        <w:rPr>
          <w:rFonts w:ascii="Arial" w:hAnsi="Arial" w:cs="Arial"/>
        </w:rPr>
        <w:t xml:space="preserve">soutenue en </w:t>
      </w:r>
      <w:r w:rsidRPr="005F12DF">
        <w:rPr>
          <w:rFonts w:ascii="Arial" w:hAnsi="Arial" w:cs="Arial"/>
        </w:rPr>
        <w:t>octobre 2006.</w:t>
      </w:r>
    </w:p>
    <w:p w14:paraId="5D202B00" w14:textId="0CC6737A" w:rsidR="001F1944" w:rsidRDefault="001F1944" w:rsidP="001F1944">
      <w:pPr>
        <w:ind w:left="284" w:hanging="284"/>
        <w:jc w:val="both"/>
        <w:rPr>
          <w:rFonts w:ascii="Arial" w:hAnsi="Arial" w:cs="Arial"/>
        </w:rPr>
      </w:pPr>
      <w:r>
        <w:rPr>
          <w:rFonts w:ascii="Arial" w:hAnsi="Arial" w:cs="Arial"/>
        </w:rPr>
        <w:t xml:space="preserve">Costa Da Silva, A., Analyse des masses d’eau en Atlantique tropical Ouest à partir de mesures in situ et de résultats numériques, UFPE-IRD/LEGOS, </w:t>
      </w:r>
      <w:r w:rsidRPr="005F12DF">
        <w:rPr>
          <w:rFonts w:ascii="Arial" w:hAnsi="Arial" w:cs="Arial"/>
        </w:rPr>
        <w:t xml:space="preserve">Thèse </w:t>
      </w:r>
      <w:r>
        <w:rPr>
          <w:rFonts w:ascii="Arial" w:hAnsi="Arial" w:cs="Arial"/>
        </w:rPr>
        <w:t>de</w:t>
      </w:r>
      <w:r w:rsidRPr="005F12DF">
        <w:rPr>
          <w:rFonts w:ascii="Arial" w:hAnsi="Arial" w:cs="Arial"/>
        </w:rPr>
        <w:t xml:space="preserve"> l’université Fédérale du Pernanbuco</w:t>
      </w:r>
      <w:r>
        <w:rPr>
          <w:rFonts w:ascii="Arial" w:hAnsi="Arial" w:cs="Arial"/>
        </w:rPr>
        <w:t>,</w:t>
      </w:r>
      <w:r w:rsidRPr="005F12DF">
        <w:rPr>
          <w:rFonts w:ascii="Arial" w:hAnsi="Arial" w:cs="Arial"/>
        </w:rPr>
        <w:t xml:space="preserve"> </w:t>
      </w:r>
      <w:r>
        <w:rPr>
          <w:rFonts w:ascii="Arial" w:hAnsi="Arial" w:cs="Arial"/>
        </w:rPr>
        <w:t>Recife (bourse FACEPE, Brésil</w:t>
      </w:r>
      <w:r w:rsidRPr="005F12DF">
        <w:rPr>
          <w:rFonts w:ascii="Arial" w:hAnsi="Arial" w:cs="Arial"/>
        </w:rPr>
        <w:t xml:space="preserve">), </w:t>
      </w:r>
      <w:r>
        <w:rPr>
          <w:rFonts w:ascii="Arial" w:hAnsi="Arial" w:cs="Arial"/>
        </w:rPr>
        <w:t>soutenue le 2 février 2006.</w:t>
      </w:r>
    </w:p>
    <w:p w14:paraId="3448D082" w14:textId="25052A6F" w:rsidR="001F1944" w:rsidRDefault="001F1944" w:rsidP="001F1944">
      <w:pPr>
        <w:ind w:left="284" w:hanging="284"/>
        <w:jc w:val="both"/>
        <w:rPr>
          <w:rFonts w:ascii="Arial" w:hAnsi="Arial" w:cs="Arial"/>
        </w:rPr>
      </w:pPr>
      <w:r>
        <w:rPr>
          <w:rFonts w:ascii="Arial" w:hAnsi="Arial" w:cs="Arial"/>
        </w:rPr>
        <w:t>2007 :</w:t>
      </w:r>
    </w:p>
    <w:p w14:paraId="0C881242" w14:textId="3979B2A0" w:rsidR="001F1944" w:rsidRDefault="001F1944" w:rsidP="001F1944">
      <w:pPr>
        <w:ind w:left="284" w:hanging="284"/>
        <w:jc w:val="both"/>
        <w:rPr>
          <w:rFonts w:ascii="Arial" w:hAnsi="Arial" w:cs="Arial"/>
        </w:rPr>
      </w:pPr>
      <w:r w:rsidRPr="005F12DF">
        <w:rPr>
          <w:rFonts w:ascii="Arial" w:hAnsi="Arial" w:cs="Arial"/>
        </w:rPr>
        <w:t>Peter, A.C. : Influence de la dynamique océanique sur le couplage océan-atmosphère dans le Golfe de Guinée</w:t>
      </w:r>
      <w:r>
        <w:rPr>
          <w:rFonts w:ascii="Arial" w:hAnsi="Arial" w:cs="Arial"/>
        </w:rPr>
        <w:t>, IRD/LEGOS-MF/CNRM</w:t>
      </w:r>
      <w:r w:rsidRPr="005F12DF">
        <w:rPr>
          <w:rFonts w:ascii="Arial" w:hAnsi="Arial" w:cs="Arial"/>
        </w:rPr>
        <w:t xml:space="preserve">. Thèse </w:t>
      </w:r>
      <w:r>
        <w:rPr>
          <w:rFonts w:ascii="Arial" w:hAnsi="Arial" w:cs="Arial"/>
        </w:rPr>
        <w:t>de</w:t>
      </w:r>
      <w:r w:rsidRPr="005F12DF">
        <w:rPr>
          <w:rFonts w:ascii="Arial" w:hAnsi="Arial" w:cs="Arial"/>
        </w:rPr>
        <w:t xml:space="preserve"> </w:t>
      </w:r>
      <w:r>
        <w:rPr>
          <w:rFonts w:ascii="Arial" w:hAnsi="Arial" w:cs="Arial"/>
        </w:rPr>
        <w:t>l’</w:t>
      </w:r>
      <w:r w:rsidRPr="005F12DF">
        <w:rPr>
          <w:rFonts w:ascii="Arial" w:hAnsi="Arial" w:cs="Arial"/>
        </w:rPr>
        <w:t>Université P</w:t>
      </w:r>
      <w:r>
        <w:rPr>
          <w:rFonts w:ascii="Arial" w:hAnsi="Arial" w:cs="Arial"/>
        </w:rPr>
        <w:t>. Sabatier, Toulouse III</w:t>
      </w:r>
      <w:r w:rsidRPr="00E95459">
        <w:rPr>
          <w:rFonts w:ascii="Arial" w:hAnsi="Arial" w:cs="Arial"/>
        </w:rPr>
        <w:t>,</w:t>
      </w:r>
      <w:r>
        <w:rPr>
          <w:rFonts w:ascii="Arial" w:hAnsi="Arial" w:cs="Arial"/>
        </w:rPr>
        <w:t xml:space="preserve"> soutenue en janvier 2007.</w:t>
      </w:r>
    </w:p>
    <w:p w14:paraId="531CCB4D" w14:textId="77777777" w:rsidR="001F1944" w:rsidRDefault="001F1944" w:rsidP="00BE122D">
      <w:pPr>
        <w:ind w:left="284" w:hanging="284"/>
        <w:jc w:val="both"/>
        <w:rPr>
          <w:rFonts w:ascii="Arial" w:hAnsi="Arial" w:cs="Arial"/>
        </w:rPr>
      </w:pPr>
      <w:r>
        <w:rPr>
          <w:rFonts w:ascii="Arial" w:hAnsi="Arial" w:cs="Arial"/>
        </w:rPr>
        <w:t>2008 :</w:t>
      </w:r>
    </w:p>
    <w:p w14:paraId="28EDE32C" w14:textId="46695CE0" w:rsidR="00BE122D" w:rsidRPr="005F12DF" w:rsidRDefault="00BE122D" w:rsidP="00BE122D">
      <w:pPr>
        <w:ind w:left="284" w:hanging="284"/>
        <w:jc w:val="both"/>
        <w:rPr>
          <w:rFonts w:ascii="Arial" w:hAnsi="Arial" w:cs="Arial"/>
        </w:rPr>
      </w:pPr>
      <w:r w:rsidRPr="005F12DF">
        <w:rPr>
          <w:rFonts w:ascii="Arial" w:hAnsi="Arial" w:cs="Arial"/>
        </w:rPr>
        <w:t xml:space="preserve">Athié de Velasco, G., Etude </w:t>
      </w:r>
      <w:r w:rsidR="008B4A08">
        <w:rPr>
          <w:rFonts w:ascii="Arial" w:hAnsi="Arial" w:cs="Arial"/>
        </w:rPr>
        <w:t>de la structure spatio-temporelle de la variabilité intra-saisonnière dans le scouches superficielles de l’Océan Atlantique Tropical</w:t>
      </w:r>
      <w:r w:rsidR="00D8203B">
        <w:rPr>
          <w:rFonts w:ascii="Arial" w:hAnsi="Arial" w:cs="Arial"/>
        </w:rPr>
        <w:t>.</w:t>
      </w:r>
      <w:r w:rsidRPr="005F12DF">
        <w:rPr>
          <w:rFonts w:ascii="Arial" w:hAnsi="Arial" w:cs="Arial"/>
        </w:rPr>
        <w:t xml:space="preserve"> </w:t>
      </w:r>
      <w:r w:rsidR="003D18B1">
        <w:rPr>
          <w:rFonts w:ascii="Arial" w:hAnsi="Arial" w:cs="Arial"/>
        </w:rPr>
        <w:t>IRD/</w:t>
      </w:r>
      <w:r w:rsidR="003D18B1">
        <w:rPr>
          <w:rFonts w:ascii="Arial" w:hAnsi="Arial" w:cs="Arial"/>
          <w:color w:val="000000"/>
        </w:rPr>
        <w:t>LEGOS</w:t>
      </w:r>
      <w:r w:rsidR="00D8203B">
        <w:rPr>
          <w:rFonts w:ascii="Arial" w:hAnsi="Arial" w:cs="Arial"/>
        </w:rPr>
        <w:t xml:space="preserve">, </w:t>
      </w:r>
      <w:r w:rsidR="008B4A08">
        <w:rPr>
          <w:rFonts w:ascii="Arial" w:hAnsi="Arial" w:cs="Arial"/>
        </w:rPr>
        <w:t>Thèse de l’</w:t>
      </w:r>
      <w:r w:rsidRPr="005F12DF">
        <w:rPr>
          <w:rFonts w:ascii="Arial" w:hAnsi="Arial" w:cs="Arial"/>
        </w:rPr>
        <w:t xml:space="preserve">Université de Bretagne Occidentale, </w:t>
      </w:r>
      <w:r w:rsidR="00CB0681">
        <w:rPr>
          <w:rFonts w:ascii="Arial" w:hAnsi="Arial" w:cs="Arial"/>
        </w:rPr>
        <w:t>Brest (bourse IRD)</w:t>
      </w:r>
      <w:r w:rsidR="00D8203B">
        <w:rPr>
          <w:rFonts w:ascii="Arial" w:hAnsi="Arial" w:cs="Arial"/>
        </w:rPr>
        <w:t xml:space="preserve"> </w:t>
      </w:r>
      <w:r w:rsidR="008B4A08">
        <w:rPr>
          <w:rFonts w:ascii="Arial" w:hAnsi="Arial" w:cs="Arial"/>
        </w:rPr>
        <w:t xml:space="preserve">soutenue le 11 </w:t>
      </w:r>
      <w:r w:rsidRPr="005F12DF">
        <w:rPr>
          <w:rFonts w:ascii="Arial" w:hAnsi="Arial" w:cs="Arial"/>
        </w:rPr>
        <w:t>juillet 2008.</w:t>
      </w:r>
    </w:p>
    <w:p w14:paraId="207A7336" w14:textId="6455482F" w:rsidR="001F1944" w:rsidRDefault="001F1944" w:rsidP="001F1944">
      <w:pPr>
        <w:ind w:left="284" w:hanging="284"/>
        <w:jc w:val="both"/>
        <w:rPr>
          <w:rFonts w:ascii="Arial" w:hAnsi="Arial" w:cs="Arial"/>
        </w:rPr>
      </w:pPr>
      <w:r w:rsidRPr="005F12DF">
        <w:rPr>
          <w:rFonts w:ascii="Arial" w:hAnsi="Arial" w:cs="Arial"/>
        </w:rPr>
        <w:t>Kolodziej</w:t>
      </w:r>
      <w:r>
        <w:rPr>
          <w:rFonts w:ascii="Arial" w:hAnsi="Arial" w:cs="Arial"/>
        </w:rPr>
        <w:t xml:space="preserve">czyk, N., </w:t>
      </w:r>
      <w:r w:rsidRPr="005F12DF">
        <w:rPr>
          <w:rFonts w:ascii="Arial" w:hAnsi="Arial" w:cs="Arial"/>
        </w:rPr>
        <w:t>Etude de la circu</w:t>
      </w:r>
      <w:r>
        <w:rPr>
          <w:rFonts w:ascii="Arial" w:hAnsi="Arial" w:cs="Arial"/>
        </w:rPr>
        <w:t>lation de subsurface et de sa variabilité dans le Golfe de Guinée</w:t>
      </w:r>
      <w:r w:rsidRPr="005F12DF">
        <w:rPr>
          <w:rFonts w:ascii="Arial" w:hAnsi="Arial" w:cs="Arial"/>
        </w:rPr>
        <w:t>,</w:t>
      </w:r>
      <w:r w:rsidRPr="008B4A08">
        <w:rPr>
          <w:rFonts w:ascii="Arial" w:hAnsi="Arial" w:cs="Arial"/>
          <w:color w:val="000000"/>
        </w:rPr>
        <w:t xml:space="preserve"> </w:t>
      </w:r>
      <w:r>
        <w:rPr>
          <w:rFonts w:ascii="Arial" w:hAnsi="Arial" w:cs="Arial"/>
          <w:color w:val="000000"/>
        </w:rPr>
        <w:t>IRD/LEGOS,</w:t>
      </w:r>
      <w:r w:rsidRPr="005F12DF">
        <w:rPr>
          <w:rFonts w:ascii="Arial" w:hAnsi="Arial" w:cs="Arial"/>
        </w:rPr>
        <w:t xml:space="preserve"> </w:t>
      </w:r>
      <w:r>
        <w:rPr>
          <w:rFonts w:ascii="Arial" w:hAnsi="Arial" w:cs="Arial"/>
        </w:rPr>
        <w:t>Thèse de l’</w:t>
      </w:r>
      <w:r w:rsidRPr="005F12DF">
        <w:rPr>
          <w:rFonts w:ascii="Arial" w:hAnsi="Arial" w:cs="Arial"/>
        </w:rPr>
        <w:t xml:space="preserve">Université de Bretagne Occidentale, </w:t>
      </w:r>
      <w:r>
        <w:rPr>
          <w:rFonts w:ascii="Arial" w:hAnsi="Arial" w:cs="Arial"/>
        </w:rPr>
        <w:t>Brest</w:t>
      </w:r>
      <w:r w:rsidRPr="008F06DA">
        <w:rPr>
          <w:rFonts w:ascii="Arial" w:hAnsi="Arial" w:cs="Arial"/>
          <w:color w:val="000000"/>
        </w:rPr>
        <w:t xml:space="preserve"> </w:t>
      </w:r>
      <w:r>
        <w:rPr>
          <w:rFonts w:ascii="Arial" w:hAnsi="Arial" w:cs="Arial"/>
          <w:color w:val="000000"/>
        </w:rPr>
        <w:t>(bourse IRD),</w:t>
      </w:r>
      <w:r>
        <w:rPr>
          <w:rFonts w:ascii="Arial" w:hAnsi="Arial" w:cs="Arial"/>
        </w:rPr>
        <w:t xml:space="preserve"> soutenue le 8 </w:t>
      </w:r>
      <w:r w:rsidRPr="005F12DF">
        <w:rPr>
          <w:rFonts w:ascii="Arial" w:hAnsi="Arial" w:cs="Arial"/>
        </w:rPr>
        <w:t>juillet 2008.</w:t>
      </w:r>
    </w:p>
    <w:p w14:paraId="36BF2365" w14:textId="28DC9996" w:rsidR="001F1944" w:rsidRDefault="001F1944" w:rsidP="001F1944">
      <w:pPr>
        <w:ind w:left="284" w:hanging="284"/>
        <w:jc w:val="both"/>
        <w:rPr>
          <w:rFonts w:ascii="Arial" w:hAnsi="Arial" w:cs="Arial"/>
        </w:rPr>
      </w:pPr>
      <w:r>
        <w:rPr>
          <w:rFonts w:ascii="Arial" w:hAnsi="Arial" w:cs="Arial"/>
        </w:rPr>
        <w:t>2010 :</w:t>
      </w:r>
    </w:p>
    <w:p w14:paraId="005F8878" w14:textId="5AED8006" w:rsidR="001F1944" w:rsidRDefault="001F1944" w:rsidP="001F1944">
      <w:pPr>
        <w:ind w:left="284" w:hanging="284"/>
        <w:jc w:val="both"/>
        <w:rPr>
          <w:rFonts w:ascii="Arial" w:hAnsi="Arial" w:cs="Arial"/>
        </w:rPr>
      </w:pPr>
      <w:r>
        <w:rPr>
          <w:rFonts w:ascii="Arial" w:hAnsi="Arial" w:cs="Arial"/>
        </w:rPr>
        <w:t>Wade M.,</w:t>
      </w:r>
      <w:r w:rsidRPr="005F12DF">
        <w:rPr>
          <w:rFonts w:ascii="Arial" w:hAnsi="Arial" w:cs="Arial"/>
        </w:rPr>
        <w:t xml:space="preserve"> Caractérisation des couches limites atmosphériques et océaniques </w:t>
      </w:r>
      <w:r>
        <w:rPr>
          <w:rFonts w:ascii="Arial" w:hAnsi="Arial" w:cs="Arial"/>
        </w:rPr>
        <w:t>pendant l'expérience EGEE/AMMA</w:t>
      </w:r>
      <w:r w:rsidRPr="005F12DF">
        <w:rPr>
          <w:rFonts w:ascii="Arial" w:hAnsi="Arial" w:cs="Arial"/>
        </w:rPr>
        <w:t>,</w:t>
      </w:r>
      <w:r>
        <w:rPr>
          <w:rFonts w:ascii="Arial" w:hAnsi="Arial" w:cs="Arial"/>
        </w:rPr>
        <w:t xml:space="preserve"> IRD/LEGOS-CRNM,</w:t>
      </w:r>
      <w:r w:rsidRPr="005F12DF">
        <w:rPr>
          <w:rFonts w:ascii="Arial" w:hAnsi="Arial" w:cs="Arial"/>
        </w:rPr>
        <w:t xml:space="preserve"> Thèse de l’Université Paul Sabatie</w:t>
      </w:r>
      <w:r>
        <w:rPr>
          <w:rFonts w:ascii="Arial" w:hAnsi="Arial" w:cs="Arial"/>
        </w:rPr>
        <w:t>r, Toulouse III, novembre 2010.</w:t>
      </w:r>
    </w:p>
    <w:p w14:paraId="65919474" w14:textId="66B52F5C" w:rsidR="001F1944" w:rsidRDefault="001F1944" w:rsidP="001F1944">
      <w:pPr>
        <w:ind w:left="284" w:hanging="284"/>
        <w:jc w:val="both"/>
        <w:rPr>
          <w:rFonts w:ascii="Arial" w:hAnsi="Arial" w:cs="Arial"/>
        </w:rPr>
      </w:pPr>
      <w:r>
        <w:rPr>
          <w:rFonts w:ascii="Arial" w:hAnsi="Arial" w:cs="Arial"/>
        </w:rPr>
        <w:t>2011 :</w:t>
      </w:r>
    </w:p>
    <w:p w14:paraId="4FE6CE50" w14:textId="23FCB400" w:rsidR="001F1944" w:rsidRPr="005F12DF" w:rsidRDefault="001F1944" w:rsidP="001F1944">
      <w:pPr>
        <w:pStyle w:val="Pieddepage"/>
        <w:tabs>
          <w:tab w:val="clear" w:pos="4536"/>
          <w:tab w:val="clear" w:pos="9072"/>
        </w:tabs>
        <w:ind w:left="284" w:hanging="284"/>
        <w:jc w:val="both"/>
        <w:rPr>
          <w:rFonts w:ascii="Arial" w:hAnsi="Arial" w:cs="Arial"/>
        </w:rPr>
      </w:pPr>
      <w:r w:rsidRPr="005F12DF">
        <w:rPr>
          <w:rFonts w:ascii="Arial" w:hAnsi="Arial" w:cs="Arial"/>
        </w:rPr>
        <w:t xml:space="preserve">Koffi, K.U., Distribution des paramètres du carbone et du flux de CO2 à l’interface air mer dans l’Est de l’Atlantique tropical, </w:t>
      </w:r>
      <w:r>
        <w:rPr>
          <w:rFonts w:ascii="Arial" w:hAnsi="Arial" w:cs="Arial"/>
        </w:rPr>
        <w:t>LAPA-LOCEAN, Thèse des Universités UFHB-Cocody, Côte d’Ivoire,</w:t>
      </w:r>
      <w:r w:rsidRPr="005F12DF">
        <w:rPr>
          <w:rFonts w:ascii="Arial" w:hAnsi="Arial" w:cs="Arial"/>
        </w:rPr>
        <w:t xml:space="preserve"> et Paris </w:t>
      </w:r>
      <w:r>
        <w:rPr>
          <w:rFonts w:ascii="Arial" w:hAnsi="Arial" w:cs="Arial"/>
        </w:rPr>
        <w:t>VI, soutenue en septembre 2011.</w:t>
      </w:r>
    </w:p>
    <w:p w14:paraId="740B9031" w14:textId="77777777" w:rsidR="001F1944" w:rsidRPr="005F12DF" w:rsidRDefault="001F1944" w:rsidP="001F1944">
      <w:pPr>
        <w:pStyle w:val="Pieddepage"/>
        <w:tabs>
          <w:tab w:val="clear" w:pos="4536"/>
          <w:tab w:val="clear" w:pos="9072"/>
        </w:tabs>
        <w:ind w:left="284" w:hanging="284"/>
        <w:jc w:val="both"/>
        <w:rPr>
          <w:rFonts w:ascii="Arial" w:hAnsi="Arial" w:cs="Arial"/>
        </w:rPr>
      </w:pPr>
      <w:r w:rsidRPr="005F12DF">
        <w:rPr>
          <w:rFonts w:ascii="Arial" w:hAnsi="Arial" w:cs="Arial"/>
        </w:rPr>
        <w:t xml:space="preserve">Parard, G.: LOCEAN, Paris, Etude de la variabilité de la fugacité du CO2 dans l'Atlantique tropical: de l'échelle diurne </w:t>
      </w:r>
      <w:r>
        <w:rPr>
          <w:rFonts w:ascii="Arial" w:hAnsi="Arial" w:cs="Arial"/>
        </w:rPr>
        <w:t>à</w:t>
      </w:r>
      <w:r w:rsidRPr="005F12DF">
        <w:rPr>
          <w:rFonts w:ascii="Arial" w:hAnsi="Arial" w:cs="Arial"/>
        </w:rPr>
        <w:t xml:space="preserve"> saisonnière. </w:t>
      </w:r>
      <w:r>
        <w:rPr>
          <w:rFonts w:ascii="Arial" w:hAnsi="Arial" w:cs="Arial"/>
        </w:rPr>
        <w:t>LOCEAN. Thèse de l’</w:t>
      </w:r>
      <w:r w:rsidRPr="005F12DF">
        <w:rPr>
          <w:rFonts w:ascii="Arial" w:hAnsi="Arial" w:cs="Arial"/>
        </w:rPr>
        <w:t xml:space="preserve">Université Paris VI, </w:t>
      </w:r>
      <w:r>
        <w:rPr>
          <w:rFonts w:ascii="Arial" w:hAnsi="Arial" w:cs="Arial"/>
        </w:rPr>
        <w:t xml:space="preserve">soutenue le 14 </w:t>
      </w:r>
      <w:r w:rsidRPr="005F12DF">
        <w:rPr>
          <w:rFonts w:ascii="Arial" w:hAnsi="Arial" w:cs="Arial"/>
        </w:rPr>
        <w:t xml:space="preserve">décembre 2011. </w:t>
      </w:r>
    </w:p>
    <w:p w14:paraId="31D38CB8" w14:textId="77777777" w:rsidR="001F1944" w:rsidRDefault="001F1944" w:rsidP="00CE48C2">
      <w:pPr>
        <w:ind w:left="284" w:hanging="284"/>
        <w:jc w:val="both"/>
        <w:rPr>
          <w:rFonts w:ascii="Arial" w:hAnsi="Arial" w:cs="Arial"/>
        </w:rPr>
      </w:pPr>
      <w:r>
        <w:rPr>
          <w:rFonts w:ascii="Arial" w:hAnsi="Arial" w:cs="Arial"/>
        </w:rPr>
        <w:t>2012 :</w:t>
      </w:r>
    </w:p>
    <w:p w14:paraId="731EC6CE" w14:textId="03DC346B" w:rsidR="0082177D" w:rsidRDefault="003D18B1" w:rsidP="00CE48C2">
      <w:pPr>
        <w:ind w:left="284" w:hanging="284"/>
        <w:jc w:val="both"/>
        <w:rPr>
          <w:rFonts w:ascii="Arial" w:hAnsi="Arial" w:cs="Arial"/>
        </w:rPr>
      </w:pPr>
      <w:r>
        <w:rPr>
          <w:rFonts w:ascii="Arial" w:hAnsi="Arial" w:cs="Arial"/>
        </w:rPr>
        <w:lastRenderedPageBreak/>
        <w:t>Berger, H., Origine des variations de la salinité de surface du Golfe de Guinée : analyse saisonnière et interannuelle à partir d’un modèle numérique, LPO</w:t>
      </w:r>
      <w:r w:rsidR="002A0CBA">
        <w:rPr>
          <w:rFonts w:ascii="Arial" w:hAnsi="Arial" w:cs="Arial"/>
        </w:rPr>
        <w:t>-Actimar</w:t>
      </w:r>
      <w:r>
        <w:rPr>
          <w:rFonts w:ascii="Arial" w:hAnsi="Arial" w:cs="Arial"/>
        </w:rPr>
        <w:t xml:space="preserve">. </w:t>
      </w:r>
      <w:r w:rsidR="0082177D">
        <w:rPr>
          <w:rFonts w:ascii="Arial" w:hAnsi="Arial" w:cs="Arial"/>
        </w:rPr>
        <w:t>Thèse de l’</w:t>
      </w:r>
      <w:r w:rsidR="0082177D" w:rsidRPr="005F12DF">
        <w:rPr>
          <w:rFonts w:ascii="Arial" w:hAnsi="Arial" w:cs="Arial"/>
        </w:rPr>
        <w:t xml:space="preserve">Université de Bretagne Occidentale, </w:t>
      </w:r>
      <w:r w:rsidR="0082177D">
        <w:rPr>
          <w:rFonts w:ascii="Arial" w:hAnsi="Arial" w:cs="Arial"/>
        </w:rPr>
        <w:t xml:space="preserve">Brest, soutenue le 3 décembre 2012.  </w:t>
      </w:r>
    </w:p>
    <w:p w14:paraId="798D0510" w14:textId="77777777" w:rsidR="001F1944" w:rsidRDefault="001F1944" w:rsidP="001F1944">
      <w:pPr>
        <w:ind w:left="284" w:hanging="284"/>
        <w:jc w:val="both"/>
        <w:rPr>
          <w:rFonts w:ascii="Arial" w:hAnsi="Arial" w:cs="Arial"/>
        </w:rPr>
      </w:pPr>
      <w:r w:rsidRPr="00BE21DF">
        <w:rPr>
          <w:rFonts w:ascii="Arial" w:hAnsi="Arial" w:cs="Arial"/>
        </w:rPr>
        <w:t xml:space="preserve">Bruto, L. </w:t>
      </w:r>
      <w:r w:rsidRPr="00BE21DF">
        <w:rPr>
          <w:rFonts w:ascii="Arial" w:hAnsi="Arial" w:cs="Arial"/>
          <w:lang w:val="pt-BR"/>
        </w:rPr>
        <w:t>Balanço de Carbono e Fluxo de CO</w:t>
      </w:r>
      <w:r w:rsidRPr="00BE21DF">
        <w:rPr>
          <w:rFonts w:ascii="Arial" w:hAnsi="Arial" w:cs="Arial"/>
          <w:vertAlign w:val="subscript"/>
          <w:lang w:val="pt-BR"/>
        </w:rPr>
        <w:t>2</w:t>
      </w:r>
      <w:r w:rsidRPr="00BE21DF">
        <w:rPr>
          <w:rFonts w:ascii="Arial" w:hAnsi="Arial" w:cs="Arial"/>
          <w:lang w:val="pt-BR"/>
        </w:rPr>
        <w:t xml:space="preserve"> na Interface Oceano-Atmosfera em um Sistema Recifal Oceânico. </w:t>
      </w:r>
      <w:r>
        <w:rPr>
          <w:rFonts w:ascii="Arial" w:hAnsi="Arial" w:cs="Arial"/>
        </w:rPr>
        <w:t xml:space="preserve">UFPE-IRD/LOCEAN, </w:t>
      </w:r>
      <w:r w:rsidRPr="005F12DF">
        <w:rPr>
          <w:rFonts w:ascii="Arial" w:hAnsi="Arial" w:cs="Arial"/>
        </w:rPr>
        <w:t xml:space="preserve">Thèse </w:t>
      </w:r>
      <w:r>
        <w:rPr>
          <w:rFonts w:ascii="Arial" w:hAnsi="Arial" w:cs="Arial"/>
        </w:rPr>
        <w:t>de l’U</w:t>
      </w:r>
      <w:r w:rsidRPr="005F12DF">
        <w:rPr>
          <w:rFonts w:ascii="Arial" w:hAnsi="Arial" w:cs="Arial"/>
        </w:rPr>
        <w:t>niversité Fédérale du Pernanbuco</w:t>
      </w:r>
      <w:r>
        <w:rPr>
          <w:rFonts w:ascii="Arial" w:hAnsi="Arial" w:cs="Arial"/>
        </w:rPr>
        <w:t>, Recife (bourse FACEPE, Brésil)</w:t>
      </w:r>
      <w:r w:rsidRPr="00BE21DF">
        <w:rPr>
          <w:rFonts w:ascii="Arial" w:hAnsi="Arial" w:cs="Arial"/>
        </w:rPr>
        <w:t>, depuis 2012</w:t>
      </w:r>
      <w:r>
        <w:rPr>
          <w:rFonts w:ascii="Arial" w:hAnsi="Arial" w:cs="Arial"/>
        </w:rPr>
        <w:t>.</w:t>
      </w:r>
    </w:p>
    <w:p w14:paraId="7092A9DE" w14:textId="7BBA37F1" w:rsidR="001F1944" w:rsidRPr="005F12DF" w:rsidRDefault="001F1944" w:rsidP="001F1944">
      <w:pPr>
        <w:pStyle w:val="Pieddepage"/>
        <w:ind w:left="284" w:hanging="284"/>
        <w:jc w:val="both"/>
        <w:rPr>
          <w:rFonts w:ascii="Arial" w:hAnsi="Arial" w:cs="Arial"/>
          <w:bCs/>
        </w:rPr>
      </w:pPr>
      <w:r w:rsidRPr="005F12DF">
        <w:rPr>
          <w:rFonts w:ascii="Arial" w:hAnsi="Arial" w:cs="Arial"/>
          <w:bCs/>
        </w:rPr>
        <w:t>Law-Chune, S.,</w:t>
      </w:r>
      <w:r w:rsidRPr="000F6A22">
        <w:rPr>
          <w:rFonts w:ascii="Arial" w:hAnsi="Arial" w:cs="Arial"/>
          <w:bCs/>
        </w:rPr>
        <w:t xml:space="preserve"> </w:t>
      </w:r>
      <w:r w:rsidRPr="005F12DF">
        <w:rPr>
          <w:rFonts w:ascii="Arial" w:hAnsi="Arial" w:cs="Arial"/>
          <w:bCs/>
        </w:rPr>
        <w:t>Apport de l’océanographie opérationnelle à l’amélioration de la prévision de la dérive océanique</w:t>
      </w:r>
      <w:r>
        <w:rPr>
          <w:rFonts w:ascii="Arial" w:hAnsi="Arial" w:cs="Arial"/>
          <w:bCs/>
        </w:rPr>
        <w:t>,</w:t>
      </w:r>
      <w:r w:rsidRPr="005F12DF">
        <w:rPr>
          <w:rFonts w:ascii="Arial" w:hAnsi="Arial" w:cs="Arial"/>
          <w:bCs/>
        </w:rPr>
        <w:t xml:space="preserve"> </w:t>
      </w:r>
      <w:r>
        <w:rPr>
          <w:rFonts w:ascii="Arial" w:hAnsi="Arial" w:cs="Arial"/>
          <w:bCs/>
        </w:rPr>
        <w:t>MF/CNRM-</w:t>
      </w:r>
      <w:r w:rsidRPr="005F12DF">
        <w:rPr>
          <w:rFonts w:ascii="Arial" w:hAnsi="Arial" w:cs="Arial"/>
          <w:bCs/>
        </w:rPr>
        <w:t>Merca</w:t>
      </w:r>
      <w:r>
        <w:rPr>
          <w:rFonts w:ascii="Arial" w:hAnsi="Arial" w:cs="Arial"/>
          <w:bCs/>
        </w:rPr>
        <w:t>tor-UPS-Région Midi-Pyrénées,</w:t>
      </w:r>
      <w:r w:rsidRPr="005F12DF">
        <w:rPr>
          <w:rFonts w:ascii="Arial" w:hAnsi="Arial" w:cs="Arial"/>
          <w:bCs/>
        </w:rPr>
        <w:t xml:space="preserve"> </w:t>
      </w:r>
      <w:r w:rsidRPr="005F12DF">
        <w:rPr>
          <w:rFonts w:ascii="Arial" w:hAnsi="Arial" w:cs="Arial"/>
        </w:rPr>
        <w:t xml:space="preserve">Thèse </w:t>
      </w:r>
      <w:r>
        <w:rPr>
          <w:rFonts w:ascii="Arial" w:hAnsi="Arial" w:cs="Arial"/>
        </w:rPr>
        <w:t>de</w:t>
      </w:r>
      <w:r w:rsidRPr="005F12DF">
        <w:rPr>
          <w:rFonts w:ascii="Arial" w:hAnsi="Arial" w:cs="Arial"/>
        </w:rPr>
        <w:t xml:space="preserve"> </w:t>
      </w:r>
      <w:r>
        <w:rPr>
          <w:rFonts w:ascii="Arial" w:hAnsi="Arial" w:cs="Arial"/>
        </w:rPr>
        <w:t>l’</w:t>
      </w:r>
      <w:r w:rsidRPr="005F12DF">
        <w:rPr>
          <w:rFonts w:ascii="Arial" w:hAnsi="Arial" w:cs="Arial"/>
        </w:rPr>
        <w:t>Université P</w:t>
      </w:r>
      <w:r>
        <w:rPr>
          <w:rFonts w:ascii="Arial" w:hAnsi="Arial" w:cs="Arial"/>
        </w:rPr>
        <w:t xml:space="preserve">. Sabatier, Toulouse III, </w:t>
      </w:r>
      <w:r w:rsidRPr="005F12DF">
        <w:rPr>
          <w:rFonts w:ascii="Arial" w:hAnsi="Arial" w:cs="Arial"/>
          <w:bCs/>
        </w:rPr>
        <w:t xml:space="preserve">soutenue le 15 février 2012. </w:t>
      </w:r>
    </w:p>
    <w:p w14:paraId="0CC8ECD8" w14:textId="77777777" w:rsidR="001F1944" w:rsidRDefault="001F1944" w:rsidP="001F1944">
      <w:pPr>
        <w:ind w:left="284" w:hanging="284"/>
        <w:jc w:val="both"/>
        <w:rPr>
          <w:rFonts w:ascii="Arial" w:hAnsi="Arial" w:cs="Arial"/>
        </w:rPr>
      </w:pPr>
      <w:r>
        <w:rPr>
          <w:rFonts w:ascii="Arial" w:hAnsi="Arial" w:cs="Arial"/>
        </w:rPr>
        <w:t>2013 :</w:t>
      </w:r>
    </w:p>
    <w:p w14:paraId="1332D0CB" w14:textId="77777777" w:rsidR="001F1944" w:rsidRPr="005F12DF" w:rsidRDefault="001F1944" w:rsidP="001F1944">
      <w:pPr>
        <w:ind w:left="284" w:hanging="284"/>
        <w:jc w:val="both"/>
        <w:rPr>
          <w:rFonts w:ascii="Arial" w:hAnsi="Arial" w:cs="Arial"/>
        </w:rPr>
      </w:pPr>
      <w:r w:rsidRPr="005F12DF">
        <w:rPr>
          <w:rFonts w:ascii="Arial" w:hAnsi="Arial" w:cs="Arial"/>
        </w:rPr>
        <w:t xml:space="preserve">Da Allada, C., Rôle de la salinité océanique de surface sur la dynamique du Golfe de Guinée – apport des données satellitales, </w:t>
      </w:r>
      <w:r>
        <w:rPr>
          <w:rFonts w:ascii="Arial" w:hAnsi="Arial" w:cs="Arial"/>
        </w:rPr>
        <w:t xml:space="preserve">IRD/LEGOS-CIPMA. </w:t>
      </w:r>
      <w:r w:rsidRPr="005F12DF">
        <w:rPr>
          <w:rFonts w:ascii="Arial" w:hAnsi="Arial" w:cs="Arial"/>
        </w:rPr>
        <w:t>Thèse de l’Université Paul Sabatier et d</w:t>
      </w:r>
      <w:r>
        <w:rPr>
          <w:rFonts w:ascii="Arial" w:hAnsi="Arial" w:cs="Arial"/>
        </w:rPr>
        <w:t xml:space="preserve">e l’Université d’Abomey Calavi, </w:t>
      </w:r>
      <w:r w:rsidRPr="005F12DF">
        <w:rPr>
          <w:rFonts w:ascii="Arial" w:hAnsi="Arial" w:cs="Arial"/>
        </w:rPr>
        <w:t>Bénin</w:t>
      </w:r>
      <w:r>
        <w:rPr>
          <w:rFonts w:ascii="Arial" w:hAnsi="Arial" w:cs="Arial"/>
        </w:rPr>
        <w:t xml:space="preserve"> (bourse IRD</w:t>
      </w:r>
      <w:r w:rsidRPr="005F12DF">
        <w:rPr>
          <w:rFonts w:ascii="Arial" w:hAnsi="Arial" w:cs="Arial"/>
        </w:rPr>
        <w:t xml:space="preserve">), </w:t>
      </w:r>
      <w:r>
        <w:rPr>
          <w:rFonts w:ascii="Arial" w:hAnsi="Arial" w:cs="Arial"/>
        </w:rPr>
        <w:t>soutenue le 2 novembre 2013.</w:t>
      </w:r>
      <w:r w:rsidRPr="005F12DF">
        <w:rPr>
          <w:rFonts w:ascii="Arial" w:hAnsi="Arial" w:cs="Arial"/>
        </w:rPr>
        <w:t xml:space="preserve"> </w:t>
      </w:r>
    </w:p>
    <w:p w14:paraId="3505FDAE" w14:textId="77777777" w:rsidR="001F1944" w:rsidRDefault="001F1944" w:rsidP="001F1944">
      <w:pPr>
        <w:pStyle w:val="Pieddepage"/>
        <w:tabs>
          <w:tab w:val="clear" w:pos="4536"/>
          <w:tab w:val="clear" w:pos="9072"/>
        </w:tabs>
        <w:ind w:left="284" w:hanging="284"/>
        <w:jc w:val="both"/>
        <w:rPr>
          <w:rFonts w:ascii="Arial" w:hAnsi="Arial" w:cs="Arial"/>
        </w:rPr>
      </w:pPr>
      <w:r>
        <w:rPr>
          <w:rFonts w:ascii="Arial" w:hAnsi="Arial" w:cs="Arial"/>
        </w:rPr>
        <w:t>Racapé, V., Etude de la distribution du δ</w:t>
      </w:r>
      <w:r w:rsidRPr="00E52AF6">
        <w:rPr>
          <w:rFonts w:ascii="Arial" w:hAnsi="Arial" w:cs="Arial"/>
          <w:vertAlign w:val="superscript"/>
        </w:rPr>
        <w:t>13</w:t>
      </w:r>
      <w:r>
        <w:rPr>
          <w:rFonts w:ascii="Arial" w:hAnsi="Arial" w:cs="Arial"/>
        </w:rPr>
        <w:t>C</w:t>
      </w:r>
      <w:r w:rsidRPr="00E52AF6">
        <w:rPr>
          <w:rFonts w:ascii="Arial" w:hAnsi="Arial" w:cs="Arial"/>
          <w:vertAlign w:val="subscript"/>
        </w:rPr>
        <w:t>DIC</w:t>
      </w:r>
      <w:r>
        <w:rPr>
          <w:rFonts w:ascii="Arial" w:hAnsi="Arial" w:cs="Arial"/>
        </w:rPr>
        <w:t xml:space="preserve"> dans l’océan et évaluation de la composante anthropique du CO</w:t>
      </w:r>
      <w:r w:rsidRPr="00E52AF6">
        <w:rPr>
          <w:rFonts w:ascii="Arial" w:hAnsi="Arial" w:cs="Arial"/>
          <w:vertAlign w:val="subscript"/>
        </w:rPr>
        <w:t>2</w:t>
      </w:r>
      <w:r>
        <w:rPr>
          <w:rFonts w:ascii="Arial" w:hAnsi="Arial" w:cs="Arial"/>
        </w:rPr>
        <w:t>, LOCEAN, thèse de l’Université Paris VI, soutenue le 6 décembre 2013.</w:t>
      </w:r>
    </w:p>
    <w:p w14:paraId="0B7DABBA" w14:textId="77777777" w:rsidR="001F1944" w:rsidRDefault="001F1944" w:rsidP="001F1944">
      <w:pPr>
        <w:pStyle w:val="Pieddepage"/>
        <w:tabs>
          <w:tab w:val="clear" w:pos="4536"/>
          <w:tab w:val="clear" w:pos="9072"/>
        </w:tabs>
        <w:ind w:left="284" w:hanging="284"/>
        <w:jc w:val="both"/>
        <w:rPr>
          <w:rFonts w:ascii="Arial" w:hAnsi="Arial" w:cs="Arial"/>
          <w:bCs/>
        </w:rPr>
      </w:pPr>
      <w:r>
        <w:rPr>
          <w:rFonts w:ascii="Arial" w:hAnsi="Arial" w:cs="Arial"/>
          <w:bCs/>
        </w:rPr>
        <w:t>Toualy E.</w:t>
      </w:r>
      <w:r w:rsidRPr="005F12DF">
        <w:rPr>
          <w:rFonts w:ascii="Arial" w:hAnsi="Arial" w:cs="Arial"/>
          <w:bCs/>
        </w:rPr>
        <w:t xml:space="preserve">: </w:t>
      </w:r>
      <w:r>
        <w:rPr>
          <w:rFonts w:ascii="Arial" w:hAnsi="Arial" w:cs="Arial"/>
          <w:bCs/>
        </w:rPr>
        <w:t xml:space="preserve">variabilité temporelle </w:t>
      </w:r>
      <w:r w:rsidRPr="005F12DF">
        <w:rPr>
          <w:rFonts w:ascii="Arial" w:hAnsi="Arial" w:cs="Arial"/>
          <w:bCs/>
        </w:rPr>
        <w:t>de l’upwell</w:t>
      </w:r>
      <w:r>
        <w:rPr>
          <w:rFonts w:ascii="Arial" w:hAnsi="Arial" w:cs="Arial"/>
          <w:bCs/>
        </w:rPr>
        <w:t>ing côtier au nord du Golfe de Guinée, LAPA-IRD/LEGOS, Thèse de l’</w:t>
      </w:r>
      <w:r w:rsidRPr="005F12DF">
        <w:rPr>
          <w:rFonts w:ascii="Arial" w:hAnsi="Arial" w:cs="Arial"/>
          <w:bCs/>
        </w:rPr>
        <w:t>U</w:t>
      </w:r>
      <w:r>
        <w:rPr>
          <w:rFonts w:ascii="Arial" w:hAnsi="Arial" w:cs="Arial"/>
          <w:bCs/>
        </w:rPr>
        <w:t>niversité UFHB-Cocody, Côte d’Ivoire, soutenue le 28 janvier 2013</w:t>
      </w:r>
      <w:r w:rsidRPr="005F12DF">
        <w:rPr>
          <w:rFonts w:ascii="Arial" w:hAnsi="Arial" w:cs="Arial"/>
          <w:bCs/>
        </w:rPr>
        <w:t>.</w:t>
      </w:r>
    </w:p>
    <w:p w14:paraId="43C50FBE" w14:textId="7BE99AD2" w:rsidR="001F1944" w:rsidRDefault="001F1944" w:rsidP="001F1944">
      <w:pPr>
        <w:ind w:left="284" w:hanging="284"/>
        <w:jc w:val="both"/>
        <w:rPr>
          <w:rFonts w:ascii="Arial" w:hAnsi="Arial" w:cs="Arial"/>
        </w:rPr>
      </w:pPr>
      <w:r>
        <w:rPr>
          <w:rFonts w:ascii="Arial" w:hAnsi="Arial" w:cs="Arial"/>
        </w:rPr>
        <w:t>2015 :</w:t>
      </w:r>
    </w:p>
    <w:p w14:paraId="2AC5A1BA" w14:textId="43F25C20" w:rsidR="001F1944" w:rsidRPr="005F12DF" w:rsidRDefault="001F1944" w:rsidP="001F1944">
      <w:pPr>
        <w:ind w:left="284" w:hanging="284"/>
        <w:jc w:val="both"/>
        <w:rPr>
          <w:rFonts w:ascii="Arial" w:hAnsi="Arial" w:cs="Arial"/>
        </w:rPr>
      </w:pPr>
      <w:r>
        <w:rPr>
          <w:rFonts w:ascii="Arial" w:hAnsi="Arial" w:cs="Arial"/>
        </w:rPr>
        <w:t>Djakouré S.</w:t>
      </w:r>
      <w:r w:rsidRPr="005F12DF">
        <w:rPr>
          <w:rFonts w:ascii="Arial" w:hAnsi="Arial" w:cs="Arial"/>
        </w:rPr>
        <w:t xml:space="preserve"> : </w:t>
      </w:r>
      <w:r>
        <w:rPr>
          <w:rFonts w:ascii="Arial" w:hAnsi="Arial" w:cs="Arial"/>
        </w:rPr>
        <w:t>Analyse numérique</w:t>
      </w:r>
      <w:r w:rsidRPr="005F12DF">
        <w:rPr>
          <w:rFonts w:ascii="Arial" w:hAnsi="Arial" w:cs="Arial"/>
        </w:rPr>
        <w:t xml:space="preserve"> de la circulation océanique de la région Nord du Golfe de Guinée. </w:t>
      </w:r>
      <w:r>
        <w:rPr>
          <w:rFonts w:ascii="Arial" w:hAnsi="Arial" w:cs="Arial"/>
        </w:rPr>
        <w:t xml:space="preserve">IRD/LEGOS-IRD/LPO-CIPMA. </w:t>
      </w:r>
      <w:r w:rsidRPr="005F12DF">
        <w:rPr>
          <w:rFonts w:ascii="Arial" w:hAnsi="Arial" w:cs="Arial"/>
        </w:rPr>
        <w:t xml:space="preserve">Thèse </w:t>
      </w:r>
      <w:r>
        <w:rPr>
          <w:rFonts w:ascii="Arial" w:hAnsi="Arial" w:cs="Arial"/>
        </w:rPr>
        <w:t>de l’Université d’Abomey-Calavi, Bénin (bourse IRD)</w:t>
      </w:r>
      <w:r w:rsidRPr="005F12DF">
        <w:rPr>
          <w:rFonts w:ascii="Arial" w:hAnsi="Arial" w:cs="Arial"/>
        </w:rPr>
        <w:t xml:space="preserve">, </w:t>
      </w:r>
      <w:r>
        <w:rPr>
          <w:rFonts w:ascii="Arial" w:hAnsi="Arial" w:cs="Arial"/>
        </w:rPr>
        <w:t>soutenue le 13 février 2015</w:t>
      </w:r>
      <w:r w:rsidRPr="005F12DF">
        <w:rPr>
          <w:rFonts w:ascii="Arial" w:hAnsi="Arial" w:cs="Arial"/>
        </w:rPr>
        <w:t>.</w:t>
      </w:r>
    </w:p>
    <w:p w14:paraId="79EBC9D9" w14:textId="77777777" w:rsidR="001F1944" w:rsidRPr="005F12DF" w:rsidRDefault="001F1944" w:rsidP="001F1944">
      <w:pPr>
        <w:ind w:left="284" w:hanging="284"/>
        <w:jc w:val="both"/>
        <w:rPr>
          <w:rFonts w:ascii="Arial" w:hAnsi="Arial" w:cs="Arial"/>
        </w:rPr>
      </w:pPr>
      <w:r w:rsidRPr="005F12DF">
        <w:rPr>
          <w:rFonts w:ascii="Arial" w:hAnsi="Arial" w:cs="Arial"/>
        </w:rPr>
        <w:t>Hounsou-Gbo G</w:t>
      </w:r>
      <w:r>
        <w:rPr>
          <w:rFonts w:ascii="Arial" w:hAnsi="Arial" w:cs="Arial"/>
        </w:rPr>
        <w:t>. A.</w:t>
      </w:r>
      <w:r w:rsidRPr="005F12DF">
        <w:rPr>
          <w:rFonts w:ascii="Arial" w:hAnsi="Arial" w:cs="Arial"/>
        </w:rPr>
        <w:t xml:space="preserve">, Relations climatiques entre l’est et l’ouest du bassin sud-équatorial Atlantique et impacts potentiels sur </w:t>
      </w:r>
      <w:r>
        <w:rPr>
          <w:rFonts w:ascii="Arial" w:hAnsi="Arial" w:cs="Arial"/>
        </w:rPr>
        <w:t>le climat du Nordeste Brésilien,</w:t>
      </w:r>
      <w:r w:rsidRPr="005F12DF">
        <w:rPr>
          <w:rFonts w:ascii="Arial" w:hAnsi="Arial" w:cs="Arial"/>
        </w:rPr>
        <w:t xml:space="preserve"> </w:t>
      </w:r>
      <w:r>
        <w:rPr>
          <w:rFonts w:ascii="Arial" w:hAnsi="Arial" w:cs="Arial"/>
        </w:rPr>
        <w:t xml:space="preserve">UFPE-IRD/LEGOS. </w:t>
      </w:r>
      <w:r w:rsidRPr="005F12DF">
        <w:rPr>
          <w:rFonts w:ascii="Arial" w:hAnsi="Arial" w:cs="Arial"/>
        </w:rPr>
        <w:t xml:space="preserve">Thèse </w:t>
      </w:r>
      <w:r>
        <w:rPr>
          <w:rFonts w:ascii="Arial" w:hAnsi="Arial" w:cs="Arial"/>
        </w:rPr>
        <w:t>de</w:t>
      </w:r>
      <w:r w:rsidRPr="005F12DF">
        <w:rPr>
          <w:rFonts w:ascii="Arial" w:hAnsi="Arial" w:cs="Arial"/>
        </w:rPr>
        <w:t xml:space="preserve"> l’université Fédérale du Pernanbuco</w:t>
      </w:r>
      <w:r>
        <w:rPr>
          <w:rFonts w:ascii="Arial" w:hAnsi="Arial" w:cs="Arial"/>
        </w:rPr>
        <w:t>,</w:t>
      </w:r>
      <w:r w:rsidRPr="005F12DF">
        <w:rPr>
          <w:rFonts w:ascii="Arial" w:hAnsi="Arial" w:cs="Arial"/>
        </w:rPr>
        <w:t xml:space="preserve"> </w:t>
      </w:r>
      <w:r>
        <w:rPr>
          <w:rFonts w:ascii="Arial" w:hAnsi="Arial" w:cs="Arial"/>
        </w:rPr>
        <w:t>Recife (bourse FACEPE, Brésil</w:t>
      </w:r>
      <w:r w:rsidRPr="005F12DF">
        <w:rPr>
          <w:rFonts w:ascii="Arial" w:hAnsi="Arial" w:cs="Arial"/>
        </w:rPr>
        <w:t xml:space="preserve">), </w:t>
      </w:r>
      <w:r>
        <w:rPr>
          <w:rFonts w:ascii="Arial" w:hAnsi="Arial" w:cs="Arial"/>
        </w:rPr>
        <w:t>soutenue le 5 avril 2015.</w:t>
      </w:r>
    </w:p>
    <w:p w14:paraId="0C2748A6" w14:textId="77777777" w:rsidR="001F1944" w:rsidRPr="00E23320" w:rsidRDefault="001F1944" w:rsidP="001F1944">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ind w:left="426" w:hanging="426"/>
        <w:jc w:val="both"/>
        <w:rPr>
          <w:rFonts w:ascii="Arial" w:hAnsi="Arial" w:cs="Arial"/>
        </w:rPr>
      </w:pPr>
      <w:r w:rsidRPr="00E23320">
        <w:rPr>
          <w:rFonts w:ascii="Arial" w:hAnsi="Arial" w:cs="Arial"/>
        </w:rPr>
        <w:t>Nubi Olubunmi, O.: Meridional Distribution of Nutrients in the Eastern Equatorial Atlantic, IRD/LEGOS-CIPMA, Thèse de l’Université d’Abomey Calavi, Bénin, soutenue le 13 février 2015.</w:t>
      </w:r>
    </w:p>
    <w:p w14:paraId="0E0057DE" w14:textId="77777777" w:rsidR="001F1944" w:rsidRPr="00E95459" w:rsidRDefault="001F1944" w:rsidP="001F1944">
      <w:pPr>
        <w:pStyle w:val="Pieddepage"/>
        <w:tabs>
          <w:tab w:val="clear" w:pos="4536"/>
          <w:tab w:val="clear" w:pos="9072"/>
        </w:tabs>
        <w:ind w:left="284" w:hanging="284"/>
        <w:jc w:val="both"/>
        <w:rPr>
          <w:rFonts w:ascii="Arial" w:hAnsi="Arial" w:cs="Arial"/>
        </w:rPr>
      </w:pPr>
      <w:r>
        <w:rPr>
          <w:rFonts w:ascii="Arial" w:hAnsi="Arial" w:cs="Arial"/>
        </w:rPr>
        <w:t>Planton, Y., V</w:t>
      </w:r>
      <w:r w:rsidRPr="00E95459">
        <w:rPr>
          <w:rFonts w:ascii="Arial" w:hAnsi="Arial" w:cs="Arial"/>
        </w:rPr>
        <w:t xml:space="preserve">ariabilité interannuelle de la langue d'eau froide dans l'Atlantique tropical dans le modèle de </w:t>
      </w:r>
      <w:r>
        <w:rPr>
          <w:rFonts w:ascii="Arial" w:hAnsi="Arial" w:cs="Arial"/>
        </w:rPr>
        <w:t>Climat CNRM-CM5</w:t>
      </w:r>
      <w:r w:rsidRPr="00E95459">
        <w:rPr>
          <w:rFonts w:ascii="Arial" w:hAnsi="Arial" w:cs="Arial"/>
        </w:rPr>
        <w:t>,</w:t>
      </w:r>
      <w:r>
        <w:rPr>
          <w:rFonts w:ascii="Arial" w:hAnsi="Arial" w:cs="Arial"/>
        </w:rPr>
        <w:t xml:space="preserve"> MF/CNRM,</w:t>
      </w:r>
      <w:r w:rsidRPr="00E95459">
        <w:rPr>
          <w:rFonts w:ascii="Arial" w:hAnsi="Arial" w:cs="Arial"/>
        </w:rPr>
        <w:t xml:space="preserve"> Thèse de l’Université P. Sabatier, Toulouse III, </w:t>
      </w:r>
      <w:r>
        <w:rPr>
          <w:rFonts w:ascii="Arial" w:hAnsi="Arial" w:cs="Arial"/>
        </w:rPr>
        <w:t>soutenue le 10 novembre 2015</w:t>
      </w:r>
      <w:r w:rsidRPr="00E95459">
        <w:rPr>
          <w:rFonts w:ascii="Arial" w:hAnsi="Arial" w:cs="Arial"/>
        </w:rPr>
        <w:t>.</w:t>
      </w:r>
    </w:p>
    <w:p w14:paraId="6A4B855D" w14:textId="77777777" w:rsidR="001F1944" w:rsidRDefault="001F1944" w:rsidP="00CE48C2">
      <w:pPr>
        <w:ind w:left="284" w:hanging="284"/>
        <w:jc w:val="both"/>
        <w:rPr>
          <w:rFonts w:ascii="Arial" w:hAnsi="Arial" w:cs="Arial"/>
        </w:rPr>
      </w:pPr>
      <w:r>
        <w:rPr>
          <w:rFonts w:ascii="Arial" w:hAnsi="Arial" w:cs="Arial"/>
        </w:rPr>
        <w:t>2016 :</w:t>
      </w:r>
    </w:p>
    <w:p w14:paraId="7EBDCDC9" w14:textId="5A3CD1DA" w:rsidR="00CE48C2" w:rsidRPr="005F12DF" w:rsidRDefault="00D8203B" w:rsidP="00CE48C2">
      <w:pPr>
        <w:ind w:left="284" w:hanging="284"/>
        <w:jc w:val="both"/>
        <w:rPr>
          <w:rFonts w:ascii="Arial" w:hAnsi="Arial" w:cs="Arial"/>
        </w:rPr>
      </w:pPr>
      <w:r>
        <w:rPr>
          <w:rFonts w:ascii="Arial" w:hAnsi="Arial" w:cs="Arial"/>
        </w:rPr>
        <w:t xml:space="preserve">Bonou, F., </w:t>
      </w:r>
      <w:r w:rsidR="00CE48C2" w:rsidRPr="005F12DF">
        <w:rPr>
          <w:rFonts w:ascii="Arial" w:hAnsi="Arial" w:cs="Arial"/>
        </w:rPr>
        <w:t>Variabilité des paramètres de contrôle du flux de CO2 à l’O</w:t>
      </w:r>
      <w:r>
        <w:rPr>
          <w:rFonts w:ascii="Arial" w:hAnsi="Arial" w:cs="Arial"/>
        </w:rPr>
        <w:t>uest de l’Atlantique tropical</w:t>
      </w:r>
      <w:r w:rsidR="00CE48C2" w:rsidRPr="005F12DF">
        <w:rPr>
          <w:rFonts w:ascii="Arial" w:hAnsi="Arial" w:cs="Arial"/>
        </w:rPr>
        <w:t xml:space="preserve">, </w:t>
      </w:r>
      <w:r w:rsidR="00DF35C2">
        <w:rPr>
          <w:rFonts w:ascii="Arial" w:hAnsi="Arial" w:cs="Arial"/>
        </w:rPr>
        <w:t>UFPE-</w:t>
      </w:r>
      <w:r w:rsidR="003D18B1">
        <w:rPr>
          <w:rFonts w:ascii="Arial" w:hAnsi="Arial" w:cs="Arial"/>
        </w:rPr>
        <w:t>IRD/</w:t>
      </w:r>
      <w:r w:rsidR="00DF35C2">
        <w:rPr>
          <w:rFonts w:ascii="Arial" w:hAnsi="Arial" w:cs="Arial"/>
        </w:rPr>
        <w:t xml:space="preserve">LOCEAN, </w:t>
      </w:r>
      <w:r w:rsidR="009E3323" w:rsidRPr="005F12DF">
        <w:rPr>
          <w:rFonts w:ascii="Arial" w:hAnsi="Arial" w:cs="Arial"/>
        </w:rPr>
        <w:t xml:space="preserve">Thèse </w:t>
      </w:r>
      <w:r w:rsidR="00DF35C2">
        <w:rPr>
          <w:rFonts w:ascii="Arial" w:hAnsi="Arial" w:cs="Arial"/>
        </w:rPr>
        <w:t>de l’U</w:t>
      </w:r>
      <w:r w:rsidR="009E3323" w:rsidRPr="005F12DF">
        <w:rPr>
          <w:rFonts w:ascii="Arial" w:hAnsi="Arial" w:cs="Arial"/>
        </w:rPr>
        <w:t>niversité Fédérale du Pernanbuco</w:t>
      </w:r>
      <w:r w:rsidR="009E3323">
        <w:rPr>
          <w:rFonts w:ascii="Arial" w:hAnsi="Arial" w:cs="Arial"/>
        </w:rPr>
        <w:t>,</w:t>
      </w:r>
      <w:r w:rsidR="00DF35C2">
        <w:rPr>
          <w:rFonts w:ascii="Arial" w:hAnsi="Arial" w:cs="Arial"/>
        </w:rPr>
        <w:t xml:space="preserve"> Recife (bourse FACEPE, Brésil</w:t>
      </w:r>
      <w:r w:rsidR="009E3323" w:rsidRPr="005F12DF">
        <w:rPr>
          <w:rFonts w:ascii="Arial" w:hAnsi="Arial" w:cs="Arial"/>
        </w:rPr>
        <w:t xml:space="preserve">), </w:t>
      </w:r>
      <w:r w:rsidR="003B21C1">
        <w:rPr>
          <w:rFonts w:ascii="Arial" w:hAnsi="Arial" w:cs="Arial"/>
        </w:rPr>
        <w:t>soutenue le 26</w:t>
      </w:r>
      <w:r w:rsidR="009E3323">
        <w:rPr>
          <w:rFonts w:ascii="Arial" w:hAnsi="Arial" w:cs="Arial"/>
        </w:rPr>
        <w:t xml:space="preserve"> </w:t>
      </w:r>
      <w:r w:rsidR="00EE35D5">
        <w:rPr>
          <w:rFonts w:ascii="Arial" w:hAnsi="Arial" w:cs="Arial"/>
        </w:rPr>
        <w:t>février</w:t>
      </w:r>
      <w:r w:rsidR="009E3323">
        <w:rPr>
          <w:rFonts w:ascii="Arial" w:hAnsi="Arial" w:cs="Arial"/>
        </w:rPr>
        <w:t xml:space="preserve"> 2016</w:t>
      </w:r>
      <w:r w:rsidR="00CE48C2" w:rsidRPr="005F12DF">
        <w:rPr>
          <w:rFonts w:ascii="Arial" w:hAnsi="Arial" w:cs="Arial"/>
        </w:rPr>
        <w:t>.</w:t>
      </w:r>
    </w:p>
    <w:p w14:paraId="5D223A3D" w14:textId="43DA888E" w:rsidR="001F1944" w:rsidRDefault="001F1944" w:rsidP="001F1944">
      <w:pPr>
        <w:ind w:left="284" w:hanging="284"/>
        <w:jc w:val="both"/>
        <w:rPr>
          <w:rFonts w:ascii="Arial" w:hAnsi="Arial" w:cs="Arial"/>
        </w:rPr>
      </w:pPr>
      <w:r>
        <w:rPr>
          <w:rFonts w:ascii="Arial" w:hAnsi="Arial" w:cs="Arial"/>
        </w:rPr>
        <w:t>2017 :</w:t>
      </w:r>
    </w:p>
    <w:p w14:paraId="1D01254A" w14:textId="77777777" w:rsidR="001F1944" w:rsidRDefault="001F1944" w:rsidP="001F1944">
      <w:pPr>
        <w:pStyle w:val="Pieddepage"/>
        <w:tabs>
          <w:tab w:val="clear" w:pos="4536"/>
          <w:tab w:val="clear" w:pos="9072"/>
        </w:tabs>
        <w:ind w:left="284" w:hanging="284"/>
        <w:jc w:val="both"/>
        <w:rPr>
          <w:rFonts w:ascii="Arial" w:hAnsi="Arial" w:cs="Arial"/>
          <w:bCs/>
        </w:rPr>
      </w:pPr>
      <w:r w:rsidRPr="00526F6E">
        <w:rPr>
          <w:rFonts w:ascii="Arial" w:hAnsi="Arial" w:cs="Arial"/>
          <w:bCs/>
        </w:rPr>
        <w:t xml:space="preserve">Tchamabi, C.C., 2017. Modelagem matematica da circulação, da dispersão de nutrientes e plâncton, e da troca oceano-atmosfera de CO2 no AtlânRco tropical. PPGO/DOCEAN. Thèse de l’Université Fédérale du Pernanbuco, Recife (bourse FACEPE, Brésil), Soutenue </w:t>
      </w:r>
      <w:r>
        <w:rPr>
          <w:rFonts w:ascii="Arial" w:hAnsi="Arial" w:cs="Arial"/>
          <w:bCs/>
        </w:rPr>
        <w:t xml:space="preserve">en </w:t>
      </w:r>
      <w:r w:rsidRPr="00526F6E">
        <w:rPr>
          <w:rFonts w:ascii="Arial" w:hAnsi="Arial" w:cs="Arial"/>
          <w:bCs/>
        </w:rPr>
        <w:t>mars 2017.</w:t>
      </w:r>
    </w:p>
    <w:p w14:paraId="61BFF28A" w14:textId="2544CCDF" w:rsidR="001F1944" w:rsidRDefault="001F1944" w:rsidP="001F1944">
      <w:pPr>
        <w:pStyle w:val="Pieddepage"/>
        <w:tabs>
          <w:tab w:val="clear" w:pos="4536"/>
          <w:tab w:val="clear" w:pos="9072"/>
        </w:tabs>
        <w:ind w:left="284" w:hanging="284"/>
        <w:jc w:val="both"/>
        <w:rPr>
          <w:rFonts w:ascii="Arial" w:hAnsi="Arial" w:cs="Arial"/>
        </w:rPr>
      </w:pPr>
      <w:r w:rsidRPr="00434A3B">
        <w:rPr>
          <w:rFonts w:ascii="Arial" w:hAnsi="Arial" w:cs="Arial"/>
          <w:lang w:val="en-US"/>
        </w:rPr>
        <w:t>Trolliet, M.</w:t>
      </w:r>
      <w:r>
        <w:rPr>
          <w:rFonts w:ascii="Arial" w:hAnsi="Arial" w:cs="Arial"/>
          <w:lang w:val="en-US"/>
        </w:rPr>
        <w:t>:</w:t>
      </w:r>
      <w:r w:rsidRPr="00434A3B">
        <w:rPr>
          <w:rFonts w:ascii="Arial" w:hAnsi="Arial" w:cs="Arial"/>
          <w:lang w:val="en-US"/>
        </w:rPr>
        <w:t xml:space="preserve"> Comparison of several databases of downward solar radiation data at ocean surface with</w:t>
      </w:r>
      <w:r>
        <w:rPr>
          <w:rFonts w:ascii="Arial" w:hAnsi="Arial" w:cs="Arial"/>
          <w:lang w:val="en-US"/>
        </w:rPr>
        <w:t xml:space="preserve"> </w:t>
      </w:r>
      <w:r w:rsidRPr="00434A3B">
        <w:rPr>
          <w:rFonts w:ascii="Arial" w:hAnsi="Arial" w:cs="Arial"/>
          <w:lang w:val="en-US"/>
        </w:rPr>
        <w:t>PIRATA measurements</w:t>
      </w:r>
      <w:r>
        <w:rPr>
          <w:rFonts w:ascii="Arial" w:hAnsi="Arial" w:cs="Arial"/>
          <w:lang w:val="en-US"/>
        </w:rPr>
        <w:t>.</w:t>
      </w:r>
      <w:r w:rsidRPr="00434A3B">
        <w:rPr>
          <w:rFonts w:ascii="Arial" w:hAnsi="Arial" w:cs="Arial"/>
          <w:lang w:val="en-US"/>
        </w:rPr>
        <w:t xml:space="preserve"> </w:t>
      </w:r>
      <w:r w:rsidRPr="007C75E2">
        <w:rPr>
          <w:rFonts w:ascii="Arial" w:hAnsi="Arial" w:cs="Arial"/>
        </w:rPr>
        <w:t>Th</w:t>
      </w:r>
      <w:r>
        <w:rPr>
          <w:rFonts w:ascii="Arial" w:hAnsi="Arial" w:cs="Arial"/>
        </w:rPr>
        <w:t>èse de Mines Paris Tech., 2017.</w:t>
      </w:r>
    </w:p>
    <w:p w14:paraId="2AB89AC1" w14:textId="052118C5" w:rsidR="001F1944" w:rsidRDefault="001F1944" w:rsidP="001F1944">
      <w:pPr>
        <w:ind w:left="284" w:hanging="284"/>
        <w:jc w:val="both"/>
        <w:rPr>
          <w:rFonts w:ascii="Arial" w:hAnsi="Arial" w:cs="Arial"/>
        </w:rPr>
      </w:pPr>
      <w:r>
        <w:rPr>
          <w:rFonts w:ascii="Arial" w:hAnsi="Arial" w:cs="Arial"/>
        </w:rPr>
        <w:t>2018 :</w:t>
      </w:r>
    </w:p>
    <w:p w14:paraId="0715A9B8" w14:textId="77777777" w:rsidR="001F1944" w:rsidRDefault="001F1944" w:rsidP="001F1944">
      <w:pPr>
        <w:ind w:left="284" w:hanging="284"/>
        <w:jc w:val="both"/>
        <w:rPr>
          <w:rFonts w:ascii="Arial" w:hAnsi="Arial" w:cs="Arial"/>
        </w:rPr>
      </w:pPr>
      <w:r w:rsidRPr="00526F6E">
        <w:rPr>
          <w:rFonts w:ascii="Arial" w:hAnsi="Arial" w:cs="Arial"/>
        </w:rPr>
        <w:t xml:space="preserve">Awo, M., 2018. Modes interannuels de la variabilité climatique de l’Atlantique Tropical, dynamiques oscillatoires et signatures en salinité de surface de la mer.; LEGOS, Toulouse &amp; CIPMA/UAC, Cotonou, soutenue le 10 octobre 2018. </w:t>
      </w:r>
    </w:p>
    <w:p w14:paraId="7E62E977" w14:textId="77777777" w:rsidR="001F1944" w:rsidRDefault="001F1944" w:rsidP="001F1944">
      <w:pPr>
        <w:pStyle w:val="Pieddepage"/>
        <w:tabs>
          <w:tab w:val="clear" w:pos="4536"/>
          <w:tab w:val="clear" w:pos="9072"/>
        </w:tabs>
        <w:ind w:left="284" w:hanging="284"/>
        <w:jc w:val="both"/>
        <w:rPr>
          <w:rFonts w:ascii="Arial" w:hAnsi="Arial" w:cs="Arial"/>
        </w:rPr>
      </w:pPr>
      <w:r w:rsidRPr="00526F6E">
        <w:rPr>
          <w:rFonts w:ascii="Arial" w:hAnsi="Arial" w:cs="Arial"/>
        </w:rPr>
        <w:t>Imbol Koungue R. A., 2018. Etude de l’évolution des conditions hydrologiques et climatiques en Atlantique Sud-Est, UCT. Thèse de l’Université de CapeTown, Afrique du Sud, soutenue en juillet 2018.</w:t>
      </w:r>
    </w:p>
    <w:p w14:paraId="693CE242" w14:textId="77777777" w:rsidR="001F1944" w:rsidRDefault="001F1944" w:rsidP="001F1944">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ind w:left="426" w:hanging="426"/>
        <w:jc w:val="both"/>
        <w:rPr>
          <w:rFonts w:ascii="Arial" w:hAnsi="Arial" w:cs="Arial"/>
          <w:lang w:val="en-US"/>
        </w:rPr>
      </w:pPr>
      <w:proofErr w:type="gramStart"/>
      <w:r w:rsidRPr="00E23320">
        <w:rPr>
          <w:rFonts w:ascii="Arial" w:hAnsi="Arial" w:cs="Arial"/>
          <w:lang w:val="en-US"/>
        </w:rPr>
        <w:t>2019 :</w:t>
      </w:r>
      <w:proofErr w:type="gramEnd"/>
      <w:r w:rsidRPr="001F1944">
        <w:rPr>
          <w:rFonts w:ascii="Arial" w:hAnsi="Arial" w:cs="Arial"/>
          <w:lang w:val="en-US"/>
        </w:rPr>
        <w:t xml:space="preserve"> </w:t>
      </w:r>
    </w:p>
    <w:p w14:paraId="00739B23" w14:textId="73FDC35E" w:rsidR="001F1944" w:rsidRPr="007C75E2" w:rsidRDefault="001F1944" w:rsidP="001F1944">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ind w:left="426" w:hanging="426"/>
        <w:jc w:val="both"/>
        <w:rPr>
          <w:rFonts w:ascii="Arial" w:hAnsi="Arial" w:cs="Arial"/>
          <w:lang w:val="en-US"/>
        </w:rPr>
      </w:pPr>
      <w:r w:rsidRPr="007C75E2">
        <w:rPr>
          <w:rFonts w:ascii="Arial" w:hAnsi="Arial" w:cs="Arial"/>
          <w:lang w:val="en-US"/>
        </w:rPr>
        <w:t>Nkwinkwa Njouodo, A. S., Université de CapeTown, Afrique du Sud, On the role of Aghulas Current on weather and climate of South Africa, soutenue en avril 2019.</w:t>
      </w:r>
    </w:p>
    <w:p w14:paraId="4BDB72B8" w14:textId="77777777" w:rsidR="001F1944" w:rsidRPr="00D5556E" w:rsidRDefault="001F1944" w:rsidP="001F1944">
      <w:pPr>
        <w:pStyle w:val="Pieddepage"/>
        <w:tabs>
          <w:tab w:val="clear" w:pos="4536"/>
          <w:tab w:val="clear" w:pos="9072"/>
        </w:tabs>
        <w:ind w:left="284" w:hanging="284"/>
        <w:jc w:val="both"/>
        <w:rPr>
          <w:rFonts w:ascii="Arial" w:hAnsi="Arial" w:cs="Arial"/>
          <w:bCs/>
        </w:rPr>
      </w:pPr>
      <w:r w:rsidRPr="00D5556E">
        <w:rPr>
          <w:rFonts w:ascii="Arial" w:hAnsi="Arial" w:cs="Arial"/>
        </w:rPr>
        <w:t xml:space="preserve">Vasconcellos Nogueira Neto, A., </w:t>
      </w:r>
      <w:r>
        <w:rPr>
          <w:rFonts w:ascii="Arial" w:hAnsi="Arial" w:cs="Arial"/>
        </w:rPr>
        <w:t>« D</w:t>
      </w:r>
      <w:r w:rsidRPr="00D5556E">
        <w:rPr>
          <w:rFonts w:ascii="Arial" w:hAnsi="Arial" w:cs="Arial"/>
        </w:rPr>
        <w:t>iagnostique et quantification de la contribution océanique aux évènements extrêmes de précipitations sur la région côtière du Nordeste bré</w:t>
      </w:r>
      <w:r>
        <w:rPr>
          <w:rFonts w:ascii="Arial" w:hAnsi="Arial" w:cs="Arial"/>
        </w:rPr>
        <w:t>silien »</w:t>
      </w:r>
      <w:r w:rsidRPr="00D5556E">
        <w:rPr>
          <w:rFonts w:ascii="Arial" w:hAnsi="Arial" w:cs="Arial"/>
        </w:rPr>
        <w:t>,</w:t>
      </w:r>
      <w:r>
        <w:rPr>
          <w:rFonts w:ascii="Arial" w:hAnsi="Arial" w:cs="Arial"/>
        </w:rPr>
        <w:t xml:space="preserve"> MF/CNRM (bourse CNPq),</w:t>
      </w:r>
      <w:r w:rsidRPr="00D5556E">
        <w:rPr>
          <w:rFonts w:ascii="Arial" w:hAnsi="Arial" w:cs="Arial"/>
        </w:rPr>
        <w:t xml:space="preserve"> Thèse de doctorat de l’Université P. Sabatier, Toulouse III, </w:t>
      </w:r>
      <w:r>
        <w:rPr>
          <w:rFonts w:ascii="Arial" w:hAnsi="Arial" w:cs="Arial"/>
          <w:bCs/>
        </w:rPr>
        <w:t>soutenue le 6 mars 2019</w:t>
      </w:r>
      <w:r w:rsidRPr="00D5556E">
        <w:rPr>
          <w:rFonts w:ascii="Arial" w:hAnsi="Arial" w:cs="Arial"/>
        </w:rPr>
        <w:t>.</w:t>
      </w:r>
    </w:p>
    <w:p w14:paraId="334A8481" w14:textId="188FF280" w:rsidR="001F1944" w:rsidRDefault="001F1944" w:rsidP="007979E6">
      <w:pPr>
        <w:ind w:left="284" w:hanging="284"/>
        <w:jc w:val="both"/>
        <w:rPr>
          <w:rFonts w:ascii="Arial" w:hAnsi="Arial" w:cs="Arial"/>
        </w:rPr>
      </w:pPr>
      <w:r>
        <w:rPr>
          <w:rFonts w:ascii="Arial" w:hAnsi="Arial" w:cs="Arial"/>
        </w:rPr>
        <w:t>2021 :</w:t>
      </w:r>
    </w:p>
    <w:p w14:paraId="22DFD985" w14:textId="054956F8" w:rsidR="00434A3B" w:rsidRDefault="00434A3B" w:rsidP="007979E6">
      <w:pPr>
        <w:ind w:left="284" w:hanging="284"/>
        <w:jc w:val="both"/>
        <w:rPr>
          <w:rFonts w:ascii="Arial" w:hAnsi="Arial" w:cs="Arial"/>
        </w:rPr>
      </w:pPr>
      <w:r w:rsidRPr="007979E6">
        <w:rPr>
          <w:rFonts w:ascii="Arial" w:hAnsi="Arial" w:cs="Arial"/>
        </w:rPr>
        <w:t xml:space="preserve">Dossa, A. N., </w:t>
      </w:r>
      <w:r w:rsidR="007979E6" w:rsidRPr="007979E6">
        <w:rPr>
          <w:rFonts w:ascii="Arial" w:hAnsi="Arial" w:cs="Arial"/>
        </w:rPr>
        <w:t xml:space="preserve">circulation off the North-East of Brazil, </w:t>
      </w:r>
      <w:r w:rsidR="007979E6" w:rsidRPr="005F12DF">
        <w:rPr>
          <w:rFonts w:ascii="Arial" w:hAnsi="Arial" w:cs="Arial"/>
        </w:rPr>
        <w:t xml:space="preserve">Thèse </w:t>
      </w:r>
      <w:r w:rsidR="007979E6">
        <w:rPr>
          <w:rFonts w:ascii="Arial" w:hAnsi="Arial" w:cs="Arial"/>
        </w:rPr>
        <w:t>de</w:t>
      </w:r>
      <w:r w:rsidR="007979E6" w:rsidRPr="005F12DF">
        <w:rPr>
          <w:rFonts w:ascii="Arial" w:hAnsi="Arial" w:cs="Arial"/>
        </w:rPr>
        <w:t xml:space="preserve"> l’université Fédérale du Pernanbuco</w:t>
      </w:r>
      <w:r w:rsidR="007979E6">
        <w:rPr>
          <w:rFonts w:ascii="Arial" w:hAnsi="Arial" w:cs="Arial"/>
        </w:rPr>
        <w:t>,</w:t>
      </w:r>
      <w:r w:rsidR="007979E6" w:rsidRPr="005F12DF">
        <w:rPr>
          <w:rFonts w:ascii="Arial" w:hAnsi="Arial" w:cs="Arial"/>
        </w:rPr>
        <w:t xml:space="preserve"> </w:t>
      </w:r>
      <w:r w:rsidR="007979E6">
        <w:rPr>
          <w:rFonts w:ascii="Arial" w:hAnsi="Arial" w:cs="Arial"/>
        </w:rPr>
        <w:t>Recife (bourse FACEPE, Brésil</w:t>
      </w:r>
      <w:r w:rsidR="007979E6" w:rsidRPr="005F12DF">
        <w:rPr>
          <w:rFonts w:ascii="Arial" w:hAnsi="Arial" w:cs="Arial"/>
        </w:rPr>
        <w:t xml:space="preserve">), </w:t>
      </w:r>
      <w:r w:rsidR="001F1944">
        <w:rPr>
          <w:rFonts w:ascii="Arial" w:hAnsi="Arial" w:cs="Arial"/>
        </w:rPr>
        <w:t>soutenue le 26 mai 2021.</w:t>
      </w:r>
    </w:p>
    <w:p w14:paraId="699A2994" w14:textId="151149D7" w:rsidR="00172579" w:rsidRPr="007979E6" w:rsidRDefault="00172579" w:rsidP="00172579">
      <w:pPr>
        <w:ind w:left="284" w:hanging="284"/>
        <w:jc w:val="both"/>
        <w:rPr>
          <w:rFonts w:ascii="Arial" w:hAnsi="Arial" w:cs="Arial"/>
        </w:rPr>
      </w:pPr>
      <w:r w:rsidRPr="00B10F15">
        <w:rPr>
          <w:rFonts w:ascii="Arial" w:hAnsi="Arial" w:cs="Arial"/>
        </w:rPr>
        <w:t>Gevaudan,</w:t>
      </w:r>
      <w:r>
        <w:rPr>
          <w:rFonts w:ascii="Arial" w:hAnsi="Arial" w:cs="Arial"/>
        </w:rPr>
        <w:t xml:space="preserve"> M.,</w:t>
      </w:r>
      <w:r w:rsidRPr="00B10F15">
        <w:rPr>
          <w:rFonts w:ascii="Arial" w:hAnsi="Arial" w:cs="Arial"/>
        </w:rPr>
        <w:t xml:space="preserve"> "Influence de la salinité sur la dynamique couplée océan-atmosphère de l’océan Atlantique tropical Ouest "</w:t>
      </w:r>
      <w:r>
        <w:rPr>
          <w:rFonts w:ascii="Arial" w:hAnsi="Arial" w:cs="Arial"/>
        </w:rPr>
        <w:t>, Thèse de</w:t>
      </w:r>
      <w:r w:rsidRPr="005F12DF">
        <w:rPr>
          <w:rFonts w:ascii="Arial" w:hAnsi="Arial" w:cs="Arial"/>
        </w:rPr>
        <w:t xml:space="preserve"> </w:t>
      </w:r>
      <w:r>
        <w:rPr>
          <w:rFonts w:ascii="Arial" w:hAnsi="Arial" w:cs="Arial"/>
        </w:rPr>
        <w:t>l’</w:t>
      </w:r>
      <w:r w:rsidRPr="005F12DF">
        <w:rPr>
          <w:rFonts w:ascii="Arial" w:hAnsi="Arial" w:cs="Arial"/>
        </w:rPr>
        <w:t>Université P</w:t>
      </w:r>
      <w:r w:rsidR="002A3582">
        <w:rPr>
          <w:rFonts w:ascii="Arial" w:hAnsi="Arial" w:cs="Arial"/>
        </w:rPr>
        <w:t>aul</w:t>
      </w:r>
      <w:r>
        <w:rPr>
          <w:rFonts w:ascii="Arial" w:hAnsi="Arial" w:cs="Arial"/>
        </w:rPr>
        <w:t xml:space="preserve"> Sabatier, Toulouse III, menée au LEGOS, soutenue le17 décembre 2021.</w:t>
      </w:r>
    </w:p>
    <w:p w14:paraId="5446BFE6" w14:textId="26D9245C" w:rsidR="005C3B2D" w:rsidRPr="00E23320" w:rsidRDefault="005C3B2D" w:rsidP="005C3B2D">
      <w:pPr>
        <w:ind w:left="284" w:hanging="284"/>
        <w:jc w:val="both"/>
        <w:rPr>
          <w:rFonts w:ascii="Arial" w:hAnsi="Arial" w:cs="Arial"/>
        </w:rPr>
      </w:pPr>
      <w:r w:rsidRPr="004E2E23">
        <w:rPr>
          <w:rFonts w:ascii="Arial" w:hAnsi="Arial" w:cs="Arial"/>
        </w:rPr>
        <w:t>Houdegnonto Odilon, Joël, “Barrier Layer &amp; short scales thermohaline variability in the Gulf of Guinea”, Thèse menée au LOPS, Brest &amp; CIPMA, Cotonou (bourse MOPGA/IRD), soutenue le 14 décembre 2021.</w:t>
      </w:r>
      <w:r w:rsidRPr="00E23320">
        <w:rPr>
          <w:rFonts w:ascii="Arial" w:hAnsi="Arial" w:cs="Arial"/>
        </w:rPr>
        <w:t xml:space="preserve"> </w:t>
      </w:r>
    </w:p>
    <w:p w14:paraId="189FB165" w14:textId="7354AEB7" w:rsidR="001F1944" w:rsidRDefault="001F1944" w:rsidP="00B10F15">
      <w:pPr>
        <w:ind w:left="284" w:hanging="284"/>
        <w:jc w:val="both"/>
        <w:rPr>
          <w:rFonts w:ascii="Arial" w:hAnsi="Arial" w:cs="Arial"/>
        </w:rPr>
      </w:pPr>
    </w:p>
    <w:p w14:paraId="12BFA5C2" w14:textId="6E2B88CF" w:rsidR="005C3B2D" w:rsidRDefault="005C3B2D" w:rsidP="00B10F15">
      <w:pPr>
        <w:ind w:left="284" w:hanging="284"/>
        <w:jc w:val="both"/>
        <w:rPr>
          <w:rFonts w:ascii="Arial" w:hAnsi="Arial" w:cs="Arial"/>
        </w:rPr>
      </w:pPr>
      <w:r>
        <w:rPr>
          <w:rFonts w:ascii="Arial" w:hAnsi="Arial" w:cs="Arial"/>
        </w:rPr>
        <w:t>2022 :</w:t>
      </w:r>
    </w:p>
    <w:p w14:paraId="67E202E4" w14:textId="69855F8E" w:rsidR="005C3B2D" w:rsidRPr="005C3B2D" w:rsidRDefault="005C3B2D" w:rsidP="005C3B2D">
      <w:pPr>
        <w:pStyle w:val="Pieddepage"/>
        <w:ind w:left="284" w:hanging="284"/>
        <w:jc w:val="both"/>
        <w:rPr>
          <w:rFonts w:ascii="Arial" w:hAnsi="Arial" w:cs="Arial"/>
          <w:bCs/>
        </w:rPr>
      </w:pPr>
      <w:r w:rsidRPr="004E2E23">
        <w:rPr>
          <w:rFonts w:ascii="Arial" w:hAnsi="Arial" w:cs="Arial"/>
          <w:bCs/>
        </w:rPr>
        <w:t>Djoirka M. Dimoune</w:t>
      </w:r>
      <w:r w:rsidR="00DD00E8">
        <w:rPr>
          <w:rFonts w:ascii="Arial" w:hAnsi="Arial" w:cs="Arial"/>
          <w:bCs/>
        </w:rPr>
        <w:t xml:space="preserve"> (2022)</w:t>
      </w:r>
      <w:r w:rsidRPr="004E2E23">
        <w:rPr>
          <w:rFonts w:ascii="Arial" w:hAnsi="Arial" w:cs="Arial"/>
          <w:bCs/>
        </w:rPr>
        <w:t xml:space="preserve">, </w:t>
      </w:r>
      <w:r w:rsidR="00DA1719" w:rsidRPr="00DA1719">
        <w:rPr>
          <w:rFonts w:ascii="Arial" w:hAnsi="Arial" w:cs="Arial"/>
          <w:bCs/>
        </w:rPr>
        <w:t>New insight of the West Tropical Atlantic Circulation based on 25 years of satellite altimetry, PIRATA data and GLORYS ocean reanalysis</w:t>
      </w:r>
      <w:bookmarkStart w:id="0" w:name="_GoBack"/>
      <w:bookmarkEnd w:id="0"/>
      <w:r w:rsidRPr="004E2E23">
        <w:rPr>
          <w:rFonts w:ascii="Arial" w:hAnsi="Arial" w:cs="Arial"/>
          <w:bCs/>
        </w:rPr>
        <w:t>, co-encadrement M. Araujo et F. Hernandez, Thèse menée à l’UFPE, soutenue le 27 janvier 2022.</w:t>
      </w:r>
    </w:p>
    <w:p w14:paraId="739984E8" w14:textId="6BCFFD76" w:rsidR="0065591D" w:rsidRDefault="0065591D" w:rsidP="0065591D">
      <w:pPr>
        <w:pStyle w:val="Pieddepage"/>
        <w:ind w:left="284" w:hanging="284"/>
        <w:jc w:val="both"/>
        <w:rPr>
          <w:rFonts w:ascii="Arial" w:hAnsi="Arial" w:cs="Arial"/>
          <w:bCs/>
        </w:rPr>
      </w:pPr>
      <w:r w:rsidRPr="0065591D">
        <w:rPr>
          <w:rFonts w:ascii="Arial" w:hAnsi="Arial" w:cs="Arial"/>
          <w:bCs/>
        </w:rPr>
        <w:t>Medieu Anais (2022). Origine, déterminants et modélisation statistique des concentrations en méthylmercure dans les thons à l</w:t>
      </w:r>
      <w:r>
        <w:rPr>
          <w:rFonts w:ascii="Arial" w:hAnsi="Arial" w:cs="Arial"/>
          <w:bCs/>
        </w:rPr>
        <w:t>’</w:t>
      </w:r>
      <w:r w:rsidRPr="0065591D">
        <w:rPr>
          <w:rFonts w:ascii="Arial" w:hAnsi="Arial" w:cs="Arial"/>
          <w:bCs/>
        </w:rPr>
        <w:t>échelle globale / Origin, controlling factors, and statistical modelling of methylmercury concentrations in tunas at a global scale. PhD Thesis, Université de Bretagne Occidentale.</w:t>
      </w:r>
    </w:p>
    <w:p w14:paraId="253B7621" w14:textId="4F5253F9" w:rsidR="0065591D" w:rsidRDefault="0065591D" w:rsidP="0065591D">
      <w:pPr>
        <w:pStyle w:val="Pieddepage"/>
        <w:ind w:left="284" w:hanging="284"/>
        <w:jc w:val="both"/>
        <w:rPr>
          <w:rFonts w:ascii="Arial" w:hAnsi="Arial" w:cs="Arial"/>
          <w:bCs/>
        </w:rPr>
      </w:pPr>
      <w:r w:rsidRPr="0065591D">
        <w:rPr>
          <w:rFonts w:ascii="Arial" w:hAnsi="Arial" w:cs="Arial"/>
          <w:bCs/>
        </w:rPr>
        <w:lastRenderedPageBreak/>
        <w:t>Kouame Kanga Désiré (2022). Distribution de nitrates dans la couche de surface océanique en relation avec la variabilité spatiale et saisonnière de la profondeur de la couche de mélange en Atlantique Equatorial Est à 10 °W. PhD Thesis, Université Félix Houphouet-Boigny.</w:t>
      </w:r>
    </w:p>
    <w:p w14:paraId="246C4469" w14:textId="77777777" w:rsidR="0065591D" w:rsidRDefault="0065591D" w:rsidP="0065591D">
      <w:pPr>
        <w:pStyle w:val="Pieddepage"/>
        <w:ind w:left="284" w:hanging="284"/>
        <w:jc w:val="both"/>
        <w:rPr>
          <w:rFonts w:ascii="Arial" w:hAnsi="Arial" w:cs="Arial"/>
          <w:bCs/>
        </w:rPr>
      </w:pPr>
    </w:p>
    <w:p w14:paraId="28913BD7" w14:textId="02120915" w:rsidR="0065591D" w:rsidRPr="000550E6" w:rsidRDefault="00DD00E8" w:rsidP="00EB14B9">
      <w:pPr>
        <w:pStyle w:val="Pieddepage"/>
        <w:tabs>
          <w:tab w:val="clear" w:pos="4536"/>
          <w:tab w:val="clear" w:pos="9072"/>
        </w:tabs>
        <w:ind w:left="284" w:hanging="284"/>
        <w:jc w:val="both"/>
        <w:rPr>
          <w:rFonts w:ascii="Arial" w:hAnsi="Arial" w:cs="Arial"/>
          <w:bCs/>
          <w:lang w:val="en-US"/>
        </w:rPr>
      </w:pPr>
      <w:proofErr w:type="gramStart"/>
      <w:r w:rsidRPr="000550E6">
        <w:rPr>
          <w:rFonts w:ascii="Arial" w:hAnsi="Arial" w:cs="Arial"/>
          <w:bCs/>
          <w:lang w:val="en-US"/>
        </w:rPr>
        <w:t>2023 :</w:t>
      </w:r>
      <w:proofErr w:type="gramEnd"/>
      <w:r w:rsidRPr="000550E6">
        <w:rPr>
          <w:rFonts w:ascii="Arial" w:hAnsi="Arial" w:cs="Arial"/>
          <w:bCs/>
          <w:lang w:val="en-US"/>
        </w:rPr>
        <w:t xml:space="preserve"> </w:t>
      </w:r>
    </w:p>
    <w:p w14:paraId="08F3114C" w14:textId="3B95529C" w:rsidR="00DD00E8" w:rsidRDefault="00DD00E8" w:rsidP="00EB14B9">
      <w:pPr>
        <w:pStyle w:val="Pieddepage"/>
        <w:tabs>
          <w:tab w:val="clear" w:pos="4536"/>
          <w:tab w:val="clear" w:pos="9072"/>
        </w:tabs>
        <w:ind w:left="284" w:hanging="284"/>
        <w:jc w:val="both"/>
        <w:rPr>
          <w:rFonts w:ascii="Arial" w:hAnsi="Arial" w:cs="Arial"/>
          <w:bCs/>
        </w:rPr>
      </w:pPr>
      <w:r w:rsidRPr="00DD00E8">
        <w:rPr>
          <w:rFonts w:ascii="Arial" w:hAnsi="Arial" w:cs="Arial"/>
          <w:bCs/>
          <w:lang w:val="en-US"/>
        </w:rPr>
        <w:t>Larrañaga, M. (2023)</w:t>
      </w:r>
      <w:r w:rsidR="00D91866">
        <w:rPr>
          <w:rFonts w:ascii="Arial" w:hAnsi="Arial" w:cs="Arial"/>
          <w:bCs/>
          <w:lang w:val="en-US"/>
        </w:rPr>
        <w:t>,</w:t>
      </w:r>
      <w:r w:rsidRPr="00DD00E8">
        <w:rPr>
          <w:rFonts w:ascii="Arial" w:hAnsi="Arial" w:cs="Arial"/>
          <w:bCs/>
          <w:lang w:val="en-US"/>
        </w:rPr>
        <w:t xml:space="preserve"> Gulf of Mexico ocean dynamics and its modulation by air-sea interactions, co-encadrement J.Jouanno </w:t>
      </w:r>
      <w:proofErr w:type="gramStart"/>
      <w:r w:rsidRPr="00DD00E8">
        <w:rPr>
          <w:rFonts w:ascii="Arial" w:hAnsi="Arial" w:cs="Arial"/>
          <w:bCs/>
          <w:lang w:val="en-US"/>
        </w:rPr>
        <w:t>et</w:t>
      </w:r>
      <w:proofErr w:type="gramEnd"/>
      <w:r w:rsidRPr="00DD00E8">
        <w:rPr>
          <w:rFonts w:ascii="Arial" w:hAnsi="Arial" w:cs="Arial"/>
          <w:bCs/>
          <w:lang w:val="en-US"/>
        </w:rPr>
        <w:t xml:space="preserve"> L. Renault. </w:t>
      </w:r>
      <w:r w:rsidRPr="00DD00E8">
        <w:rPr>
          <w:rFonts w:ascii="Arial" w:hAnsi="Arial" w:cs="Arial"/>
          <w:bCs/>
        </w:rPr>
        <w:t>Cofinancement CNES et Interreg-Carib-Coast, Thèse de l'Université Paul Sabatier, Toulouse III, menée au LEGOS, soutenue le 21 novembre 2023.</w:t>
      </w:r>
    </w:p>
    <w:p w14:paraId="5C099917" w14:textId="77777777" w:rsidR="00DD00E8" w:rsidRDefault="00DD00E8" w:rsidP="00EB14B9">
      <w:pPr>
        <w:pStyle w:val="Pieddepage"/>
        <w:tabs>
          <w:tab w:val="clear" w:pos="4536"/>
          <w:tab w:val="clear" w:pos="9072"/>
        </w:tabs>
        <w:ind w:left="284" w:hanging="284"/>
        <w:jc w:val="both"/>
        <w:rPr>
          <w:rFonts w:ascii="Arial" w:hAnsi="Arial" w:cs="Arial"/>
          <w:bCs/>
        </w:rPr>
      </w:pPr>
    </w:p>
    <w:p w14:paraId="7C4235A7" w14:textId="3D62A683" w:rsidR="00DD00E8" w:rsidRDefault="00DD00E8" w:rsidP="00EB14B9">
      <w:pPr>
        <w:pStyle w:val="Pieddepage"/>
        <w:tabs>
          <w:tab w:val="clear" w:pos="4536"/>
          <w:tab w:val="clear" w:pos="9072"/>
        </w:tabs>
        <w:ind w:left="284" w:hanging="284"/>
        <w:jc w:val="both"/>
        <w:rPr>
          <w:rFonts w:ascii="Arial" w:hAnsi="Arial" w:cs="Arial"/>
          <w:bCs/>
        </w:rPr>
      </w:pPr>
      <w:r>
        <w:rPr>
          <w:rFonts w:ascii="Arial" w:hAnsi="Arial" w:cs="Arial"/>
          <w:bCs/>
        </w:rPr>
        <w:t>2024 : En cours</w:t>
      </w:r>
    </w:p>
    <w:p w14:paraId="5E9E4E28" w14:textId="75A7A5EC" w:rsidR="00055251" w:rsidRDefault="00055251" w:rsidP="00EB14B9">
      <w:pPr>
        <w:pStyle w:val="Pieddepage"/>
        <w:tabs>
          <w:tab w:val="clear" w:pos="4536"/>
          <w:tab w:val="clear" w:pos="9072"/>
        </w:tabs>
        <w:ind w:left="284" w:hanging="284"/>
        <w:jc w:val="both"/>
        <w:rPr>
          <w:rFonts w:ascii="Arial" w:hAnsi="Arial" w:cs="Arial"/>
          <w:bCs/>
        </w:rPr>
      </w:pPr>
      <w:r w:rsidRPr="004E2E23">
        <w:rPr>
          <w:rFonts w:ascii="Arial" w:hAnsi="Arial" w:cs="Arial"/>
          <w:bCs/>
        </w:rPr>
        <w:t>Ngakala, R.</w:t>
      </w:r>
      <w:r w:rsidR="00D91866">
        <w:rPr>
          <w:rFonts w:ascii="Arial" w:hAnsi="Arial" w:cs="Arial"/>
          <w:bCs/>
        </w:rPr>
        <w:t xml:space="preserve"> (2024),</w:t>
      </w:r>
      <w:r w:rsidRPr="004E2E23">
        <w:rPr>
          <w:rFonts w:ascii="Arial" w:hAnsi="Arial" w:cs="Arial"/>
          <w:bCs/>
        </w:rPr>
        <w:t xml:space="preserve"> </w:t>
      </w:r>
      <w:r w:rsidR="009F06C0" w:rsidRPr="004E2E23">
        <w:rPr>
          <w:rFonts w:ascii="Arial" w:hAnsi="Arial" w:cs="Arial"/>
          <w:bCs/>
        </w:rPr>
        <w:t>Con</w:t>
      </w:r>
      <w:r w:rsidR="00EB14B9" w:rsidRPr="004E2E23">
        <w:rPr>
          <w:rFonts w:ascii="Arial" w:hAnsi="Arial" w:cs="Arial"/>
          <w:bCs/>
        </w:rPr>
        <w:t>g</w:t>
      </w:r>
      <w:r w:rsidR="009F06C0" w:rsidRPr="004E2E23">
        <w:rPr>
          <w:rFonts w:ascii="Arial" w:hAnsi="Arial" w:cs="Arial"/>
          <w:bCs/>
        </w:rPr>
        <w:t>o upwelling</w:t>
      </w:r>
      <w:r w:rsidR="00145328" w:rsidRPr="004E2E23">
        <w:rPr>
          <w:rFonts w:ascii="Arial" w:hAnsi="Arial" w:cs="Arial"/>
          <w:bCs/>
        </w:rPr>
        <w:t>, co-encadrement :</w:t>
      </w:r>
      <w:r w:rsidRPr="004E2E23">
        <w:rPr>
          <w:rFonts w:ascii="Arial" w:hAnsi="Arial" w:cs="Arial"/>
          <w:bCs/>
        </w:rPr>
        <w:t xml:space="preserve"> G. Alory</w:t>
      </w:r>
      <w:r w:rsidR="00145328" w:rsidRPr="004E2E23">
        <w:rPr>
          <w:rFonts w:ascii="Arial" w:hAnsi="Arial" w:cs="Arial"/>
          <w:bCs/>
        </w:rPr>
        <w:t xml:space="preserve"> </w:t>
      </w:r>
      <w:proofErr w:type="gramStart"/>
      <w:r w:rsidR="00145328" w:rsidRPr="004E2E23">
        <w:rPr>
          <w:rFonts w:ascii="Arial" w:hAnsi="Arial" w:cs="Arial"/>
          <w:bCs/>
        </w:rPr>
        <w:t xml:space="preserve">et </w:t>
      </w:r>
      <w:r w:rsidRPr="004E2E23">
        <w:rPr>
          <w:rFonts w:ascii="Arial" w:hAnsi="Arial" w:cs="Arial"/>
          <w:bCs/>
        </w:rPr>
        <w:t xml:space="preserve"> C.</w:t>
      </w:r>
      <w:proofErr w:type="gramEnd"/>
      <w:r w:rsidRPr="004E2E23">
        <w:rPr>
          <w:rFonts w:ascii="Arial" w:hAnsi="Arial" w:cs="Arial"/>
          <w:bCs/>
        </w:rPr>
        <w:t xml:space="preserve"> Da-Allada</w:t>
      </w:r>
      <w:r w:rsidR="00145328" w:rsidRPr="004E2E23">
        <w:rPr>
          <w:rFonts w:ascii="Arial" w:hAnsi="Arial" w:cs="Arial"/>
          <w:bCs/>
        </w:rPr>
        <w:t>, Thèse menée à l’UAC (Cotonou</w:t>
      </w:r>
      <w:r w:rsidR="002A3582" w:rsidRPr="004E2E23">
        <w:rPr>
          <w:rFonts w:ascii="Arial" w:hAnsi="Arial" w:cs="Arial"/>
          <w:bCs/>
        </w:rPr>
        <w:t>, Benin</w:t>
      </w:r>
      <w:r w:rsidR="00145328" w:rsidRPr="004E2E23">
        <w:rPr>
          <w:rFonts w:ascii="Arial" w:hAnsi="Arial" w:cs="Arial"/>
          <w:bCs/>
        </w:rPr>
        <w:t xml:space="preserve">), </w:t>
      </w:r>
      <w:r w:rsidRPr="004E2E23">
        <w:rPr>
          <w:rFonts w:ascii="Arial" w:hAnsi="Arial" w:cs="Arial"/>
          <w:bCs/>
        </w:rPr>
        <w:t>2020-202</w:t>
      </w:r>
      <w:r w:rsidR="00D91866">
        <w:rPr>
          <w:rFonts w:ascii="Arial" w:hAnsi="Arial" w:cs="Arial"/>
          <w:bCs/>
        </w:rPr>
        <w:t>4</w:t>
      </w:r>
      <w:r w:rsidR="00145328" w:rsidRPr="004E2E23">
        <w:rPr>
          <w:rFonts w:ascii="Arial" w:hAnsi="Arial" w:cs="Arial"/>
          <w:bCs/>
        </w:rPr>
        <w:t>.</w:t>
      </w:r>
      <w:r w:rsidR="00145328" w:rsidRPr="00EB14B9" w:rsidDel="00145328">
        <w:rPr>
          <w:rFonts w:ascii="Arial" w:hAnsi="Arial" w:cs="Arial"/>
          <w:bCs/>
        </w:rPr>
        <w:t xml:space="preserve"> </w:t>
      </w:r>
    </w:p>
    <w:p w14:paraId="57C4B081" w14:textId="5E112105" w:rsidR="00C57C9B" w:rsidRPr="00C57C9B" w:rsidRDefault="00C57C9B" w:rsidP="00C57C9B">
      <w:pPr>
        <w:pStyle w:val="Pieddepage"/>
        <w:ind w:left="284" w:hanging="284"/>
        <w:jc w:val="both"/>
        <w:rPr>
          <w:rFonts w:ascii="Arial" w:hAnsi="Arial" w:cs="Arial"/>
          <w:bCs/>
        </w:rPr>
      </w:pPr>
      <w:r w:rsidRPr="00C57C9B">
        <w:rPr>
          <w:rFonts w:ascii="Arial" w:hAnsi="Arial" w:cs="Arial"/>
          <w:bCs/>
        </w:rPr>
        <w:t>Mendy M. K. Rôle des ondes d’est africaine sur les conditions de surface de l’Atlantique Tropical Ouest</w:t>
      </w:r>
      <w:r>
        <w:rPr>
          <w:rFonts w:ascii="Arial" w:hAnsi="Arial" w:cs="Arial"/>
          <w:bCs/>
        </w:rPr>
        <w:t xml:space="preserve">, Bourse ARTS, Thèse menée entre le LEGOS-Université Toulouse III et Unversité Amadou Mahtar Mbow (UAM) (Dakar, Sénégal), co-encadrement : F. Gasparin (LEGOS) et </w:t>
      </w:r>
      <w:proofErr w:type="gramStart"/>
      <w:r w:rsidRPr="00C57C9B">
        <w:rPr>
          <w:rFonts w:ascii="Arial" w:hAnsi="Arial" w:cs="Arial"/>
          <w:bCs/>
        </w:rPr>
        <w:t>M.Diakhaté</w:t>
      </w:r>
      <w:proofErr w:type="gramEnd"/>
      <w:r>
        <w:rPr>
          <w:rFonts w:ascii="Arial" w:hAnsi="Arial" w:cs="Arial"/>
          <w:bCs/>
        </w:rPr>
        <w:t xml:space="preserve"> (UAM), </w:t>
      </w:r>
      <w:r w:rsidRPr="00C57C9B">
        <w:rPr>
          <w:rFonts w:ascii="Arial" w:hAnsi="Arial" w:cs="Arial"/>
          <w:bCs/>
        </w:rPr>
        <w:t>2023-2026</w:t>
      </w:r>
      <w:r>
        <w:rPr>
          <w:rFonts w:ascii="Arial" w:hAnsi="Arial" w:cs="Arial"/>
          <w:bCs/>
        </w:rPr>
        <w:t>.</w:t>
      </w:r>
    </w:p>
    <w:p w14:paraId="5861D3F1" w14:textId="77777777" w:rsidR="00C57C9B" w:rsidRDefault="00C57C9B" w:rsidP="00E42915">
      <w:pPr>
        <w:pStyle w:val="Pieddepage"/>
        <w:tabs>
          <w:tab w:val="clear" w:pos="4536"/>
          <w:tab w:val="clear" w:pos="9072"/>
        </w:tabs>
        <w:ind w:left="284" w:hanging="284"/>
        <w:jc w:val="both"/>
        <w:rPr>
          <w:rFonts w:ascii="Arial" w:hAnsi="Arial" w:cs="Arial"/>
          <w:bCs/>
        </w:rPr>
      </w:pPr>
    </w:p>
    <w:p w14:paraId="7B7B7F59" w14:textId="77777777" w:rsidR="00314D50" w:rsidRPr="00145328" w:rsidRDefault="00314D50" w:rsidP="00E23320">
      <w:pPr>
        <w:pStyle w:val="Pieddepage"/>
        <w:tabs>
          <w:tab w:val="clear" w:pos="4536"/>
          <w:tab w:val="clear" w:pos="9072"/>
        </w:tabs>
        <w:rPr>
          <w:rFonts w:ascii="Arial" w:hAnsi="Arial" w:cs="Arial"/>
          <w:b/>
          <w:bCs/>
          <w:sz w:val="22"/>
          <w:szCs w:val="22"/>
        </w:rPr>
      </w:pPr>
    </w:p>
    <w:p w14:paraId="4BD169A6" w14:textId="77777777" w:rsidR="00CE48C2" w:rsidRDefault="00CE48C2" w:rsidP="00CE48C2">
      <w:pPr>
        <w:pStyle w:val="Pieddepage"/>
        <w:tabs>
          <w:tab w:val="clear" w:pos="4536"/>
          <w:tab w:val="clear" w:pos="9072"/>
        </w:tabs>
        <w:rPr>
          <w:rFonts w:ascii="Arial" w:hAnsi="Arial" w:cs="Arial"/>
          <w:b/>
          <w:bCs/>
        </w:rPr>
      </w:pPr>
      <w:r>
        <w:rPr>
          <w:rFonts w:ascii="Arial" w:hAnsi="Arial" w:cs="Arial"/>
          <w:b/>
          <w:bCs/>
        </w:rPr>
        <w:t xml:space="preserve">+ HDR : </w:t>
      </w:r>
      <w:r w:rsidR="000960A0">
        <w:rPr>
          <w:rFonts w:ascii="Arial" w:hAnsi="Arial" w:cs="Arial"/>
          <w:b/>
          <w:bCs/>
        </w:rPr>
        <w:t>4</w:t>
      </w:r>
    </w:p>
    <w:p w14:paraId="3BCEE9EF" w14:textId="77777777" w:rsidR="00CE48C2" w:rsidRPr="005F12DF" w:rsidRDefault="00CE48C2" w:rsidP="00CE48C2">
      <w:pPr>
        <w:pStyle w:val="Pieddepage"/>
        <w:tabs>
          <w:tab w:val="clear" w:pos="4536"/>
          <w:tab w:val="clear" w:pos="9072"/>
        </w:tabs>
        <w:ind w:left="284" w:hanging="284"/>
        <w:jc w:val="both"/>
        <w:rPr>
          <w:rFonts w:ascii="Arial" w:hAnsi="Arial" w:cs="Arial"/>
          <w:bCs/>
        </w:rPr>
      </w:pPr>
      <w:r w:rsidRPr="005F12DF">
        <w:rPr>
          <w:rFonts w:ascii="Arial" w:hAnsi="Arial" w:cs="Arial"/>
          <w:bCs/>
        </w:rPr>
        <w:t xml:space="preserve">Bernard Bourlès : </w:t>
      </w:r>
      <w:r w:rsidRPr="005F12DF">
        <w:rPr>
          <w:rFonts w:ascii="Arial" w:hAnsi="Arial" w:cs="Arial"/>
        </w:rPr>
        <w:t>Description de la circulation océanique et de sa variabilité dans l’océan Atlantique tro</w:t>
      </w:r>
      <w:r w:rsidR="003D18B1">
        <w:rPr>
          <w:rFonts w:ascii="Arial" w:hAnsi="Arial" w:cs="Arial"/>
        </w:rPr>
        <w:t xml:space="preserve">pical, Université Paul Sabatier, </w:t>
      </w:r>
      <w:r w:rsidRPr="005F12DF">
        <w:rPr>
          <w:rFonts w:ascii="Arial" w:hAnsi="Arial" w:cs="Arial"/>
        </w:rPr>
        <w:t>Toulouse</w:t>
      </w:r>
      <w:r w:rsidR="003D18B1">
        <w:rPr>
          <w:rFonts w:ascii="Arial" w:hAnsi="Arial" w:cs="Arial"/>
        </w:rPr>
        <w:t xml:space="preserve"> III</w:t>
      </w:r>
      <w:r w:rsidRPr="005F12DF">
        <w:rPr>
          <w:rFonts w:ascii="Arial" w:hAnsi="Arial" w:cs="Arial"/>
        </w:rPr>
        <w:t xml:space="preserve">, soutenue le 14 octobre 2010, pp88.  </w:t>
      </w:r>
    </w:p>
    <w:p w14:paraId="0BF14D7E" w14:textId="77777777" w:rsidR="00CE48C2" w:rsidRDefault="00CE48C2" w:rsidP="00CE48C2">
      <w:pPr>
        <w:pStyle w:val="Corpsdetexte2"/>
        <w:ind w:left="284" w:hanging="284"/>
        <w:jc w:val="both"/>
        <w:rPr>
          <w:rFonts w:ascii="Arial" w:eastAsia="MS Mincho" w:hAnsi="Arial" w:cs="Arial"/>
          <w:b w:val="0"/>
        </w:rPr>
      </w:pPr>
      <w:r w:rsidRPr="00997A6A">
        <w:rPr>
          <w:rFonts w:ascii="Arial" w:eastAsia="MS Mincho" w:hAnsi="Arial" w:cs="Arial"/>
          <w:b w:val="0"/>
        </w:rPr>
        <w:t>Hervé Giordani : Dynamique des couches limites océanique et atmosphérique marine. HDR Université Paul Sabatier, Toulouse</w:t>
      </w:r>
      <w:r w:rsidR="003D18B1">
        <w:rPr>
          <w:rFonts w:ascii="Arial" w:eastAsia="MS Mincho" w:hAnsi="Arial" w:cs="Arial"/>
          <w:b w:val="0"/>
        </w:rPr>
        <w:t xml:space="preserve"> III</w:t>
      </w:r>
      <w:r w:rsidRPr="00997A6A">
        <w:rPr>
          <w:rFonts w:ascii="Arial" w:eastAsia="MS Mincho" w:hAnsi="Arial" w:cs="Arial"/>
          <w:b w:val="0"/>
        </w:rPr>
        <w:t>, soutenue le 1er juin 2011, pp133.</w:t>
      </w:r>
    </w:p>
    <w:p w14:paraId="4336A22E" w14:textId="77777777" w:rsidR="001D1E56" w:rsidRPr="001D1E56" w:rsidRDefault="001D1E56" w:rsidP="00CE48C2">
      <w:pPr>
        <w:pStyle w:val="Corpsdetexte2"/>
        <w:ind w:left="284" w:hanging="284"/>
        <w:jc w:val="both"/>
        <w:rPr>
          <w:rFonts w:ascii="Arial" w:eastAsia="MS Mincho" w:hAnsi="Arial" w:cs="Arial"/>
          <w:b w:val="0"/>
        </w:rPr>
      </w:pPr>
      <w:r w:rsidRPr="001D1E56">
        <w:rPr>
          <w:rFonts w:ascii="Arial" w:hAnsi="Arial" w:cs="Arial"/>
          <w:b w:val="0"/>
        </w:rPr>
        <w:t>Gaël Alory G : Salinité océanique et variabilité climatique tropicale. HDR Université Paul Sabatier, Toulouse III, soutenue le 30 mai 2016.</w:t>
      </w:r>
    </w:p>
    <w:p w14:paraId="21F89C86" w14:textId="77777777" w:rsidR="00B10F15" w:rsidRDefault="000E5838" w:rsidP="00B10F15">
      <w:pPr>
        <w:pStyle w:val="Corpsdetexte2"/>
        <w:ind w:left="284" w:hanging="284"/>
        <w:jc w:val="both"/>
        <w:rPr>
          <w:rFonts w:ascii="Arial" w:eastAsia="MS Mincho" w:hAnsi="Arial" w:cs="Arial"/>
          <w:b w:val="0"/>
        </w:rPr>
      </w:pPr>
      <w:r w:rsidRPr="00B10F15">
        <w:rPr>
          <w:rFonts w:ascii="Arial" w:hAnsi="Arial" w:cs="Arial"/>
          <w:b w:val="0"/>
          <w:bCs w:val="0"/>
        </w:rPr>
        <w:t xml:space="preserve">Jouanno J., </w:t>
      </w:r>
      <w:r w:rsidR="00B10F15" w:rsidRPr="00B10F15">
        <w:rPr>
          <w:rFonts w:ascii="Arial" w:hAnsi="Arial" w:cs="Arial"/>
          <w:b w:val="0"/>
          <w:bCs w:val="0"/>
        </w:rPr>
        <w:t>Modélisation r</w:t>
      </w:r>
      <w:r w:rsidR="00B17041">
        <w:rPr>
          <w:rFonts w:ascii="Arial" w:hAnsi="Arial" w:cs="Arial"/>
          <w:b w:val="0"/>
          <w:bCs w:val="0"/>
        </w:rPr>
        <w:t>égionale et dynamique océanique</w:t>
      </w:r>
      <w:r w:rsidR="00B10F15" w:rsidRPr="00B10F15">
        <w:rPr>
          <w:rFonts w:ascii="Arial" w:hAnsi="Arial" w:cs="Arial"/>
          <w:b w:val="0"/>
          <w:bCs w:val="0"/>
        </w:rPr>
        <w:t xml:space="preserve"> de l’océan Atlantique tropical, </w:t>
      </w:r>
      <w:r w:rsidR="00B10F15" w:rsidRPr="00B10F15">
        <w:rPr>
          <w:rFonts w:ascii="Arial" w:eastAsia="MS Mincho" w:hAnsi="Arial" w:cs="Arial"/>
          <w:b w:val="0"/>
        </w:rPr>
        <w:t>HDR Université</w:t>
      </w:r>
      <w:r w:rsidR="00B10F15" w:rsidRPr="00997A6A">
        <w:rPr>
          <w:rFonts w:ascii="Arial" w:eastAsia="MS Mincho" w:hAnsi="Arial" w:cs="Arial"/>
          <w:b w:val="0"/>
        </w:rPr>
        <w:t xml:space="preserve"> Paul Sabatier, Toulouse</w:t>
      </w:r>
      <w:r w:rsidR="00B10F15">
        <w:rPr>
          <w:rFonts w:ascii="Arial" w:eastAsia="MS Mincho" w:hAnsi="Arial" w:cs="Arial"/>
          <w:b w:val="0"/>
        </w:rPr>
        <w:t xml:space="preserve"> III</w:t>
      </w:r>
      <w:r w:rsidR="00B10F15" w:rsidRPr="00997A6A">
        <w:rPr>
          <w:rFonts w:ascii="Arial" w:eastAsia="MS Mincho" w:hAnsi="Arial" w:cs="Arial"/>
          <w:b w:val="0"/>
        </w:rPr>
        <w:t xml:space="preserve">, soutenue le </w:t>
      </w:r>
      <w:r w:rsidR="00B10F15">
        <w:rPr>
          <w:rFonts w:ascii="Arial" w:eastAsia="MS Mincho" w:hAnsi="Arial" w:cs="Arial"/>
          <w:b w:val="0"/>
        </w:rPr>
        <w:t>20 février 2019, pp5</w:t>
      </w:r>
      <w:r w:rsidR="00B10F15" w:rsidRPr="00997A6A">
        <w:rPr>
          <w:rFonts w:ascii="Arial" w:eastAsia="MS Mincho" w:hAnsi="Arial" w:cs="Arial"/>
          <w:b w:val="0"/>
        </w:rPr>
        <w:t>3.</w:t>
      </w:r>
    </w:p>
    <w:p w14:paraId="1225F512" w14:textId="77777777" w:rsidR="00061A98" w:rsidRDefault="00061A98" w:rsidP="00061A98">
      <w:pPr>
        <w:pStyle w:val="Pieddepage"/>
        <w:rPr>
          <w:rFonts w:ascii="Arial" w:hAnsi="Arial" w:cs="Arial"/>
          <w:bCs/>
        </w:rPr>
      </w:pPr>
    </w:p>
    <w:p w14:paraId="716B58C9" w14:textId="6CC68E61" w:rsidR="00CE48C2" w:rsidRDefault="00CE48C2" w:rsidP="00CE48C2">
      <w:pPr>
        <w:pStyle w:val="Pieddepage"/>
        <w:tabs>
          <w:tab w:val="clear" w:pos="4536"/>
          <w:tab w:val="clear" w:pos="9072"/>
        </w:tabs>
        <w:rPr>
          <w:rFonts w:ascii="Arial" w:hAnsi="Arial" w:cs="Arial"/>
          <w:b/>
          <w:bCs/>
        </w:rPr>
      </w:pPr>
    </w:p>
    <w:p w14:paraId="1850FFF9" w14:textId="77777777" w:rsidR="00061A98" w:rsidRDefault="00061A98" w:rsidP="00CE48C2">
      <w:pPr>
        <w:pStyle w:val="Pieddepage"/>
        <w:tabs>
          <w:tab w:val="clear" w:pos="4536"/>
          <w:tab w:val="clear" w:pos="9072"/>
        </w:tabs>
        <w:rPr>
          <w:rFonts w:ascii="Arial" w:hAnsi="Arial" w:cs="Arial"/>
          <w:b/>
          <w:bCs/>
        </w:rPr>
      </w:pPr>
    </w:p>
    <w:p w14:paraId="3E39F91A" w14:textId="77777777" w:rsidR="00CE48C2" w:rsidRDefault="00CE48C2" w:rsidP="00CE48C2">
      <w:pPr>
        <w:pStyle w:val="Pieddepage"/>
        <w:tabs>
          <w:tab w:val="clear" w:pos="4536"/>
          <w:tab w:val="clear" w:pos="9072"/>
        </w:tabs>
        <w:rPr>
          <w:rFonts w:ascii="Arial" w:hAnsi="Arial" w:cs="Arial"/>
        </w:rPr>
      </w:pPr>
      <w:r>
        <w:rPr>
          <w:rFonts w:ascii="Arial" w:hAnsi="Arial" w:cs="Arial"/>
          <w:b/>
          <w:bCs/>
        </w:rPr>
        <w:t xml:space="preserve">R16 – Traitements des échantillons et des données en cours </w:t>
      </w:r>
      <w:r>
        <w:rPr>
          <w:rFonts w:ascii="Arial" w:hAnsi="Arial" w:cs="Arial"/>
        </w:rPr>
        <w:t>(types et échéances)</w:t>
      </w:r>
    </w:p>
    <w:p w14:paraId="51162B71" w14:textId="77777777" w:rsidR="00D468F3" w:rsidRDefault="00D468F3" w:rsidP="00CE48C2">
      <w:pPr>
        <w:pStyle w:val="Pieddepage"/>
        <w:tabs>
          <w:tab w:val="clear" w:pos="4536"/>
          <w:tab w:val="clear" w:pos="9072"/>
        </w:tabs>
        <w:rPr>
          <w:rFonts w:ascii="Arial" w:hAnsi="Arial" w:cs="Arial"/>
          <w:b/>
          <w:bCs/>
        </w:rPr>
      </w:pPr>
    </w:p>
    <w:p w14:paraId="5A8D7573" w14:textId="77777777" w:rsidR="00CE48C2" w:rsidRPr="005F12DF" w:rsidRDefault="00CE48C2" w:rsidP="00675362">
      <w:pPr>
        <w:numPr>
          <w:ilvl w:val="0"/>
          <w:numId w:val="31"/>
        </w:numPr>
        <w:suppressAutoHyphens/>
        <w:autoSpaceDN/>
        <w:jc w:val="both"/>
        <w:rPr>
          <w:rFonts w:ascii="Arial" w:hAnsi="Arial" w:cs="Arial"/>
        </w:rPr>
      </w:pPr>
      <w:r w:rsidRPr="005F12DF">
        <w:rPr>
          <w:rFonts w:ascii="Arial" w:hAnsi="Arial" w:cs="Arial"/>
        </w:rPr>
        <w:t xml:space="preserve">Les données des mouillages PIRATA </w:t>
      </w:r>
      <w:r w:rsidR="00D468F3">
        <w:rPr>
          <w:rFonts w:ascii="Arial" w:hAnsi="Arial" w:cs="Arial"/>
        </w:rPr>
        <w:t xml:space="preserve">transmises </w:t>
      </w:r>
      <w:r w:rsidRPr="005F12DF">
        <w:rPr>
          <w:rFonts w:ascii="Arial" w:hAnsi="Arial" w:cs="Arial"/>
        </w:rPr>
        <w:t xml:space="preserve">en temps réel </w:t>
      </w:r>
      <w:r w:rsidR="00D468F3" w:rsidRPr="005F12DF">
        <w:rPr>
          <w:rFonts w:ascii="Arial" w:hAnsi="Arial" w:cs="Arial"/>
        </w:rPr>
        <w:t xml:space="preserve">sont recueillies </w:t>
      </w:r>
      <w:r w:rsidRPr="005F12DF">
        <w:rPr>
          <w:rFonts w:ascii="Arial" w:hAnsi="Arial" w:cs="Arial"/>
        </w:rPr>
        <w:t>par la NOAA</w:t>
      </w:r>
      <w:r w:rsidR="00D468F3">
        <w:rPr>
          <w:rFonts w:ascii="Arial" w:hAnsi="Arial" w:cs="Arial"/>
        </w:rPr>
        <w:t>/PMEL à Seattle</w:t>
      </w:r>
      <w:r w:rsidRPr="005F12DF">
        <w:rPr>
          <w:rFonts w:ascii="Arial" w:hAnsi="Arial" w:cs="Arial"/>
        </w:rPr>
        <w:t>. Elles sont récupérées en temps réel par le centre CORIOLIS</w:t>
      </w:r>
      <w:r w:rsidR="00D468F3">
        <w:rPr>
          <w:rFonts w:ascii="Arial" w:hAnsi="Arial" w:cs="Arial"/>
        </w:rPr>
        <w:t xml:space="preserve"> ou autres GDACs et Centres Opérationnels</w:t>
      </w:r>
      <w:r w:rsidRPr="005F12DF">
        <w:rPr>
          <w:rFonts w:ascii="Arial" w:hAnsi="Arial" w:cs="Arial"/>
        </w:rPr>
        <w:t>.</w:t>
      </w:r>
    </w:p>
    <w:p w14:paraId="7FDFB017" w14:textId="77777777" w:rsidR="00D468F3" w:rsidRDefault="00D468F3" w:rsidP="00675362">
      <w:pPr>
        <w:numPr>
          <w:ilvl w:val="0"/>
          <w:numId w:val="31"/>
        </w:numPr>
        <w:suppressAutoHyphens/>
        <w:autoSpaceDN/>
        <w:jc w:val="both"/>
        <w:rPr>
          <w:rFonts w:ascii="Arial" w:hAnsi="Arial" w:cs="Arial"/>
        </w:rPr>
      </w:pPr>
      <w:r w:rsidRPr="005F12DF">
        <w:rPr>
          <w:rFonts w:ascii="Arial" w:hAnsi="Arial" w:cs="Arial"/>
        </w:rPr>
        <w:t xml:space="preserve">Les données des mouillages PIRATA </w:t>
      </w:r>
      <w:r>
        <w:rPr>
          <w:rFonts w:ascii="Arial" w:hAnsi="Arial" w:cs="Arial"/>
        </w:rPr>
        <w:t>transmises en temps différé sont également traitées par la NOAA/PMEL et mises à disposition via leur site internet plusieurs mois après les campagnes annuelles, utilisant les mesures acquises pendant les campagnes dans les procédures de validation.</w:t>
      </w:r>
    </w:p>
    <w:p w14:paraId="4373511A" w14:textId="77777777" w:rsidR="00CB2826" w:rsidRDefault="00CB2826" w:rsidP="00CB2826">
      <w:pPr>
        <w:suppressAutoHyphens/>
        <w:autoSpaceDN/>
        <w:jc w:val="both"/>
        <w:rPr>
          <w:rFonts w:ascii="Arial" w:hAnsi="Arial" w:cs="Arial"/>
        </w:rPr>
      </w:pPr>
    </w:p>
    <w:p w14:paraId="39FB17E8" w14:textId="77777777" w:rsidR="00D468F3" w:rsidRDefault="00D468F3" w:rsidP="00CB2826">
      <w:pPr>
        <w:suppressAutoHyphens/>
        <w:autoSpaceDN/>
        <w:jc w:val="both"/>
        <w:rPr>
          <w:rFonts w:ascii="Arial" w:hAnsi="Arial" w:cs="Arial"/>
        </w:rPr>
      </w:pPr>
      <w:r>
        <w:rPr>
          <w:rFonts w:ascii="Arial" w:hAnsi="Arial" w:cs="Arial"/>
        </w:rPr>
        <w:t>Pour les données du ressort du SNO</w:t>
      </w:r>
      <w:r w:rsidR="00302C8A">
        <w:rPr>
          <w:rFonts w:ascii="Arial" w:hAnsi="Arial" w:cs="Arial"/>
        </w:rPr>
        <w:t>, les campagnes étant annuelles, les traitements s’effectuent tous les ans selon des procédures mises à jour ces dernières années. Voir rubrique suivante.</w:t>
      </w:r>
    </w:p>
    <w:p w14:paraId="70D0E15E" w14:textId="77777777" w:rsidR="00CB2826" w:rsidRPr="005F12DF" w:rsidRDefault="00CB2826" w:rsidP="00302C8A">
      <w:pPr>
        <w:suppressAutoHyphens/>
        <w:autoSpaceDN/>
        <w:jc w:val="both"/>
        <w:rPr>
          <w:rFonts w:ascii="Arial" w:hAnsi="Arial" w:cs="Arial"/>
        </w:rPr>
      </w:pPr>
    </w:p>
    <w:p w14:paraId="1862B4EF" w14:textId="77777777" w:rsidR="00CE48C2" w:rsidRDefault="00CE48C2" w:rsidP="00CE48C2">
      <w:pPr>
        <w:pStyle w:val="Pieddepage"/>
        <w:tabs>
          <w:tab w:val="clear" w:pos="4536"/>
          <w:tab w:val="clear" w:pos="9072"/>
        </w:tabs>
        <w:rPr>
          <w:rFonts w:ascii="Arial" w:hAnsi="Arial" w:cs="Arial"/>
          <w:b/>
          <w:bCs/>
        </w:rPr>
      </w:pPr>
    </w:p>
    <w:p w14:paraId="1DC3E9F3" w14:textId="3AC934D6" w:rsidR="00CE48C2" w:rsidRDefault="00CE48C2" w:rsidP="00CE48C2">
      <w:pPr>
        <w:pStyle w:val="Pieddepage"/>
        <w:tabs>
          <w:tab w:val="clear" w:pos="4536"/>
          <w:tab w:val="clear" w:pos="9072"/>
        </w:tabs>
        <w:rPr>
          <w:rFonts w:ascii="Arial" w:hAnsi="Arial" w:cs="Arial"/>
        </w:rPr>
      </w:pPr>
      <w:r>
        <w:rPr>
          <w:rFonts w:ascii="Arial" w:hAnsi="Arial" w:cs="Arial"/>
          <w:b/>
          <w:bCs/>
        </w:rPr>
        <w:t xml:space="preserve">R17, R18 et R19 – Liste des données transmises </w:t>
      </w:r>
      <w:r>
        <w:rPr>
          <w:rFonts w:ascii="Arial" w:hAnsi="Arial" w:cs="Arial"/>
        </w:rPr>
        <w:t>(Préciser les destinataires, SISMER, autres banques, équipes scientifique …)</w:t>
      </w:r>
    </w:p>
    <w:p w14:paraId="7FF2E0CC" w14:textId="77777777" w:rsidR="00CE48C2" w:rsidRDefault="00CE48C2" w:rsidP="00CE48C2">
      <w:pPr>
        <w:jc w:val="both"/>
        <w:rPr>
          <w:rFonts w:ascii="Arial" w:hAnsi="Arial" w:cs="Arial"/>
        </w:rPr>
      </w:pPr>
    </w:p>
    <w:p w14:paraId="23A6E3ED" w14:textId="1304D0C1" w:rsidR="00650B2F" w:rsidRDefault="00CE48C2" w:rsidP="00CE48C2">
      <w:pPr>
        <w:jc w:val="both"/>
        <w:rPr>
          <w:rFonts w:ascii="Arial" w:hAnsi="Arial" w:cs="Arial"/>
        </w:rPr>
      </w:pPr>
      <w:r w:rsidRPr="005F12DF">
        <w:rPr>
          <w:rFonts w:ascii="Arial" w:hAnsi="Arial" w:cs="Arial"/>
        </w:rPr>
        <w:t xml:space="preserve">Toutes les données hydrologiques (CTD, </w:t>
      </w:r>
      <w:r w:rsidR="001F4B8D">
        <w:rPr>
          <w:rFonts w:ascii="Arial" w:hAnsi="Arial" w:cs="Arial"/>
        </w:rPr>
        <w:t xml:space="preserve">LADCP, </w:t>
      </w:r>
      <w:r w:rsidRPr="005F12DF">
        <w:rPr>
          <w:rFonts w:ascii="Arial" w:hAnsi="Arial" w:cs="Arial"/>
        </w:rPr>
        <w:t>XBT, analyses,</w:t>
      </w:r>
      <w:r w:rsidR="001F4B8D">
        <w:rPr>
          <w:rFonts w:ascii="Arial" w:hAnsi="Arial" w:cs="Arial"/>
        </w:rPr>
        <w:t xml:space="preserve"> S</w:t>
      </w:r>
      <w:r w:rsidRPr="005F12DF">
        <w:rPr>
          <w:rFonts w:ascii="Arial" w:hAnsi="Arial" w:cs="Arial"/>
        </w:rPr>
        <w:t xml:space="preserve">ADCP, TSgraph…) faites au cours des campagnes sont transmises au SISMER. </w:t>
      </w:r>
    </w:p>
    <w:p w14:paraId="5482D1A4" w14:textId="77777777" w:rsidR="00302C8A" w:rsidRDefault="00302C8A" w:rsidP="00CE48C2">
      <w:pPr>
        <w:jc w:val="both"/>
        <w:rPr>
          <w:rFonts w:ascii="Arial" w:hAnsi="Arial" w:cs="Arial"/>
        </w:rPr>
      </w:pPr>
    </w:p>
    <w:p w14:paraId="39B1528D" w14:textId="77777777" w:rsidR="00CE48C2" w:rsidRDefault="00CE48C2" w:rsidP="00CE48C2">
      <w:pPr>
        <w:jc w:val="both"/>
        <w:rPr>
          <w:rFonts w:ascii="Arial" w:hAnsi="Arial" w:cs="Arial"/>
        </w:rPr>
      </w:pPr>
      <w:r w:rsidRPr="005F12DF">
        <w:rPr>
          <w:rFonts w:ascii="Arial" w:hAnsi="Arial" w:cs="Arial"/>
        </w:rPr>
        <w:t xml:space="preserve">Toutes les données validées sont transmises par liaison aux différents sites Web miroirs entre les sites Web de PIRATA (USA, France, Brésil) et les données des bouées sont également transmises au Centres de Prévision Climatiques (ECMWF, NCAR, etc…). </w:t>
      </w:r>
    </w:p>
    <w:p w14:paraId="62B8BA1F" w14:textId="77777777" w:rsidR="00302C8A" w:rsidRDefault="00302C8A" w:rsidP="00CE48C2">
      <w:pPr>
        <w:jc w:val="both"/>
        <w:rPr>
          <w:rFonts w:ascii="Arial" w:hAnsi="Arial" w:cs="Arial"/>
        </w:rPr>
      </w:pPr>
    </w:p>
    <w:p w14:paraId="582C3C43" w14:textId="77777777" w:rsidR="00874427" w:rsidRDefault="00463357" w:rsidP="00874427">
      <w:pPr>
        <w:pStyle w:val="Paragraphedeliste"/>
        <w:numPr>
          <w:ilvl w:val="0"/>
          <w:numId w:val="50"/>
        </w:numPr>
        <w:autoSpaceDE/>
        <w:autoSpaceDN/>
        <w:ind w:left="0" w:firstLine="360"/>
        <w:contextualSpacing/>
        <w:jc w:val="both"/>
        <w:rPr>
          <w:rFonts w:ascii="Arial" w:hAnsi="Arial" w:cs="Arial"/>
        </w:rPr>
      </w:pPr>
      <w:r w:rsidRPr="00AB0B4B">
        <w:rPr>
          <w:rFonts w:ascii="Arial" w:hAnsi="Arial" w:cs="Arial"/>
        </w:rPr>
        <w:t xml:space="preserve">Les données de type « biogéochimiques » </w:t>
      </w:r>
      <w:r w:rsidR="00F707FE" w:rsidRPr="00AB0B4B">
        <w:rPr>
          <w:rFonts w:ascii="Arial" w:hAnsi="Arial" w:cs="Arial"/>
        </w:rPr>
        <w:t xml:space="preserve">(DIC/TA, </w:t>
      </w:r>
      <w:r w:rsidR="00F707FE" w:rsidRPr="00AB0B4B">
        <w:rPr>
          <w:rFonts w:ascii="Arial" w:hAnsi="Arial" w:cs="Arial"/>
          <w:vertAlign w:val="superscript"/>
        </w:rPr>
        <w:t>13</w:t>
      </w:r>
      <w:r w:rsidR="00F707FE" w:rsidRPr="00AB0B4B">
        <w:rPr>
          <w:rFonts w:ascii="Arial" w:hAnsi="Arial" w:cs="Arial"/>
        </w:rPr>
        <w:t xml:space="preserve">C et </w:t>
      </w:r>
      <w:r w:rsidR="00F707FE" w:rsidRPr="00AB0B4B">
        <w:rPr>
          <w:rFonts w:ascii="Arial" w:hAnsi="Arial" w:cs="Arial"/>
          <w:vertAlign w:val="superscript"/>
        </w:rPr>
        <w:t>18</w:t>
      </w:r>
      <w:r w:rsidR="00F707FE" w:rsidRPr="00AB0B4B">
        <w:rPr>
          <w:rFonts w:ascii="Arial" w:hAnsi="Arial" w:cs="Arial"/>
        </w:rPr>
        <w:t xml:space="preserve">O) sont </w:t>
      </w:r>
      <w:r w:rsidRPr="00AB0B4B">
        <w:rPr>
          <w:rFonts w:ascii="Arial" w:hAnsi="Arial" w:cs="Arial"/>
        </w:rPr>
        <w:t>du ressort du LOCEAN</w:t>
      </w:r>
      <w:r w:rsidR="00874427">
        <w:rPr>
          <w:rFonts w:ascii="Arial" w:hAnsi="Arial" w:cs="Arial"/>
        </w:rPr>
        <w:t>.</w:t>
      </w:r>
    </w:p>
    <w:p w14:paraId="7C4BDD52" w14:textId="75F49EF7" w:rsidR="00874427" w:rsidRPr="00874427" w:rsidRDefault="00874427" w:rsidP="00874427">
      <w:pPr>
        <w:pStyle w:val="Paragraphedeliste"/>
        <w:autoSpaceDE/>
        <w:autoSpaceDN/>
        <w:ind w:left="0"/>
        <w:contextualSpacing/>
        <w:jc w:val="both"/>
        <w:rPr>
          <w:rFonts w:ascii="Arial" w:hAnsi="Arial" w:cs="Arial"/>
        </w:rPr>
      </w:pPr>
      <w:r>
        <w:rPr>
          <w:rFonts w:ascii="Arial" w:hAnsi="Arial" w:cs="Arial"/>
        </w:rPr>
        <w:t>L</w:t>
      </w:r>
      <w:r w:rsidR="00F707FE" w:rsidRPr="00AB0B4B">
        <w:rPr>
          <w:rFonts w:ascii="Arial" w:hAnsi="Arial" w:cs="Arial"/>
        </w:rPr>
        <w:t xml:space="preserve">es données DIC/TA et pCO2 </w:t>
      </w:r>
      <w:r w:rsidR="00463357" w:rsidRPr="00AB0B4B">
        <w:rPr>
          <w:rFonts w:ascii="Arial" w:hAnsi="Arial" w:cs="Arial"/>
        </w:rPr>
        <w:t>sont mises à disposition</w:t>
      </w:r>
      <w:r w:rsidR="00463357">
        <w:rPr>
          <w:rFonts w:ascii="Arial" w:hAnsi="Arial" w:cs="Arial"/>
        </w:rPr>
        <w:t xml:space="preserve"> sur le site du SOCAT</w:t>
      </w:r>
      <w:r w:rsidR="00F707FE">
        <w:rPr>
          <w:rFonts w:ascii="Arial" w:hAnsi="Arial" w:cs="Arial"/>
        </w:rPr>
        <w:t xml:space="preserve"> tandis que </w:t>
      </w:r>
      <w:r w:rsidR="00681871">
        <w:rPr>
          <w:rFonts w:ascii="Arial" w:hAnsi="Arial" w:cs="Arial"/>
        </w:rPr>
        <w:t>l</w:t>
      </w:r>
      <w:r>
        <w:rPr>
          <w:rFonts w:ascii="Arial" w:hAnsi="Arial" w:cs="Arial"/>
        </w:rPr>
        <w:t>es données isotopiques d’</w:t>
      </w:r>
      <w:r w:rsidRPr="000321AF">
        <w:rPr>
          <w:rFonts w:ascii="Arial" w:hAnsi="Arial" w:cs="Arial"/>
          <w:vertAlign w:val="superscript"/>
        </w:rPr>
        <w:t>18</w:t>
      </w:r>
      <w:r>
        <w:rPr>
          <w:rFonts w:ascii="Arial" w:hAnsi="Arial" w:cs="Arial"/>
        </w:rPr>
        <w:t xml:space="preserve">O et de Deutérium (D) sont désormais affectées d’un DOI : </w:t>
      </w:r>
      <w:hyperlink r:id="rId140" w:history="1">
        <w:r w:rsidRPr="00526CE3">
          <w:rPr>
            <w:rStyle w:val="Lienhypertexte"/>
            <w:rFonts w:ascii="Arial" w:hAnsi="Arial" w:cs="Arial"/>
          </w:rPr>
          <w:t>https://doi.org/10.17882/71186</w:t>
        </w:r>
      </w:hyperlink>
      <w:r w:rsidRPr="000321AF">
        <w:rPr>
          <w:rFonts w:ascii="Arial" w:hAnsi="Arial" w:cs="Arial"/>
          <w:color w:val="000000"/>
        </w:rPr>
        <w:t>.</w:t>
      </w:r>
      <w:r>
        <w:rPr>
          <w:rFonts w:ascii="Arial" w:hAnsi="Arial" w:cs="Arial"/>
        </w:rPr>
        <w:t xml:space="preserve"> </w:t>
      </w:r>
      <w:r w:rsidRPr="00874427">
        <w:rPr>
          <w:rFonts w:ascii="Arial" w:hAnsi="Arial" w:cs="Arial"/>
          <w:color w:val="000000"/>
        </w:rPr>
        <w:t xml:space="preserve">Les données isotopiques de </w:t>
      </w:r>
      <w:r w:rsidRPr="00874427">
        <w:rPr>
          <w:rFonts w:ascii="Arial" w:hAnsi="Arial" w:cs="Arial"/>
          <w:color w:val="000000"/>
          <w:vertAlign w:val="superscript"/>
        </w:rPr>
        <w:t>13</w:t>
      </w:r>
      <w:r w:rsidRPr="00874427">
        <w:rPr>
          <w:rFonts w:ascii="Arial" w:hAnsi="Arial" w:cs="Arial"/>
          <w:color w:val="000000"/>
        </w:rPr>
        <w:t xml:space="preserve">C/DIC sont également affectées d’un DOI : </w:t>
      </w:r>
      <w:hyperlink r:id="rId141" w:history="1">
        <w:r w:rsidRPr="00874427">
          <w:rPr>
            <w:rStyle w:val="Lienhypertexte"/>
            <w:rFonts w:ascii="Arial" w:hAnsi="Arial" w:cs="Arial"/>
          </w:rPr>
          <w:t>https://doi.org/10.17882/82165</w:t>
        </w:r>
      </w:hyperlink>
      <w:r w:rsidRPr="00874427">
        <w:rPr>
          <w:rFonts w:ascii="Arial" w:hAnsi="Arial" w:cs="Arial"/>
          <w:color w:val="000000"/>
        </w:rPr>
        <w:t>.</w:t>
      </w:r>
    </w:p>
    <w:p w14:paraId="352BB267" w14:textId="77777777" w:rsidR="00CE48C2" w:rsidRDefault="00CE48C2" w:rsidP="00CE48C2">
      <w:pPr>
        <w:jc w:val="both"/>
        <w:rPr>
          <w:rFonts w:ascii="Arial" w:hAnsi="Arial" w:cs="Arial"/>
        </w:rPr>
      </w:pPr>
    </w:p>
    <w:p w14:paraId="6867D74E" w14:textId="77777777" w:rsidR="00302C8A" w:rsidRDefault="00302C8A" w:rsidP="00302C8A">
      <w:pPr>
        <w:suppressAutoHyphens/>
        <w:autoSpaceDN/>
        <w:ind w:firstLine="283"/>
        <w:jc w:val="both"/>
        <w:rPr>
          <w:rFonts w:ascii="Arial" w:hAnsi="Arial" w:cs="Arial"/>
        </w:rPr>
      </w:pPr>
      <w:r w:rsidRPr="00CB2826">
        <w:rPr>
          <w:rFonts w:ascii="Arial" w:hAnsi="Arial" w:cs="Arial"/>
        </w:rPr>
        <w:t>L’ensemble des campagnes PIRATA-FR est accessible via un DOI (DOI n° 10.18142/14 ; voir http://campagnes.flotteoce</w:t>
      </w:r>
      <w:r w:rsidR="00406F0C">
        <w:rPr>
          <w:rFonts w:ascii="Arial" w:hAnsi="Arial" w:cs="Arial"/>
        </w:rPr>
        <w:t>anographique.fr/series/14/ :</w:t>
      </w:r>
    </w:p>
    <w:p w14:paraId="72BBCCE2" w14:textId="77777777" w:rsidR="00406F0C" w:rsidRDefault="00406F0C" w:rsidP="00302C8A">
      <w:pPr>
        <w:suppressAutoHyphens/>
        <w:autoSpaceDN/>
        <w:ind w:firstLine="283"/>
        <w:jc w:val="both"/>
        <w:rPr>
          <w:rFonts w:ascii="Arial" w:hAnsi="Arial" w:cs="Arial"/>
        </w:rPr>
      </w:pPr>
      <w:r w:rsidRPr="00AA3BC8">
        <w:rPr>
          <w:rFonts w:ascii="Arial" w:hAnsi="Arial" w:cs="Arial"/>
        </w:rPr>
        <w:t>B</w:t>
      </w:r>
      <w:r>
        <w:rPr>
          <w:rFonts w:ascii="Arial" w:hAnsi="Arial" w:cs="Arial"/>
        </w:rPr>
        <w:t>ourlès</w:t>
      </w:r>
      <w:r w:rsidRPr="00AA3BC8">
        <w:rPr>
          <w:rFonts w:ascii="Arial" w:hAnsi="Arial" w:cs="Arial"/>
        </w:rPr>
        <w:t xml:space="preserve"> Bernard (1997) PIRATA, </w:t>
      </w:r>
      <w:hyperlink r:id="rId142" w:history="1">
        <w:r w:rsidRPr="00AA3BC8">
          <w:rPr>
            <w:rStyle w:val="Lienhypertexte"/>
            <w:rFonts w:ascii="Arial" w:hAnsi="Arial" w:cs="Arial"/>
          </w:rPr>
          <w:t>https://doi.org/10.18142/14</w:t>
        </w:r>
      </w:hyperlink>
      <w:r w:rsidRPr="00AA3BC8">
        <w:rPr>
          <w:rFonts w:ascii="Arial" w:hAnsi="Arial" w:cs="Arial"/>
        </w:rPr>
        <w:t xml:space="preserve"> </w:t>
      </w:r>
      <w:r>
        <w:rPr>
          <w:rFonts w:ascii="Arial" w:hAnsi="Arial" w:cs="Arial"/>
        </w:rPr>
        <w:t xml:space="preserve">. </w:t>
      </w:r>
    </w:p>
    <w:p w14:paraId="29AFFC7A" w14:textId="77777777" w:rsidR="00302C8A" w:rsidRDefault="00302C8A" w:rsidP="00406F0C">
      <w:pPr>
        <w:suppressAutoHyphens/>
        <w:autoSpaceDN/>
        <w:ind w:firstLine="283"/>
        <w:jc w:val="both"/>
        <w:rPr>
          <w:rFonts w:ascii="Arial" w:hAnsi="Arial" w:cs="Arial"/>
        </w:rPr>
      </w:pPr>
    </w:p>
    <w:p w14:paraId="5F75B041" w14:textId="77777777" w:rsidR="00302C8A" w:rsidRPr="00CB2826" w:rsidRDefault="00302C8A" w:rsidP="00302C8A">
      <w:pPr>
        <w:suppressAutoHyphens/>
        <w:autoSpaceDN/>
        <w:ind w:firstLine="709"/>
        <w:jc w:val="both"/>
        <w:rPr>
          <w:rFonts w:ascii="Arial" w:hAnsi="Arial" w:cs="Arial"/>
        </w:rPr>
      </w:pPr>
      <w:r w:rsidRPr="00CB2826">
        <w:rPr>
          <w:rFonts w:ascii="Arial" w:hAnsi="Arial" w:cs="Arial"/>
        </w:rPr>
        <w:t>Le traitement des données S-ADCP acquises en 2018 a été finalisé ; l’ensemble des données S-ADCP des campagnes PIRATA-FR est affecté d’un DOI (</w:t>
      </w:r>
      <w:r w:rsidRPr="00D468F3">
        <w:rPr>
          <w:rFonts w:ascii="Arial" w:hAnsi="Arial" w:cs="Arial"/>
          <w:u w:val="single"/>
        </w:rPr>
        <w:t>DOI n° 10.17882/44635</w:t>
      </w:r>
      <w:r w:rsidRPr="00CB2826">
        <w:rPr>
          <w:rFonts w:ascii="Arial" w:hAnsi="Arial" w:cs="Arial"/>
        </w:rPr>
        <w:t xml:space="preserve">). </w:t>
      </w:r>
    </w:p>
    <w:p w14:paraId="40F7A8F2" w14:textId="77777777" w:rsidR="00302C8A" w:rsidRDefault="00302C8A" w:rsidP="00302C8A">
      <w:pPr>
        <w:suppressAutoHyphens/>
        <w:autoSpaceDN/>
        <w:jc w:val="both"/>
        <w:rPr>
          <w:rFonts w:ascii="Arial" w:hAnsi="Arial" w:cs="Arial"/>
        </w:rPr>
      </w:pPr>
    </w:p>
    <w:p w14:paraId="78192500" w14:textId="77777777" w:rsidR="00302C8A" w:rsidRPr="00CB2826" w:rsidRDefault="00302C8A" w:rsidP="00302C8A">
      <w:pPr>
        <w:suppressAutoHyphens/>
        <w:autoSpaceDN/>
        <w:ind w:firstLine="709"/>
        <w:jc w:val="both"/>
        <w:rPr>
          <w:rFonts w:ascii="Arial" w:hAnsi="Arial" w:cs="Arial"/>
        </w:rPr>
      </w:pPr>
      <w:r w:rsidRPr="00CB2826">
        <w:rPr>
          <w:rFonts w:ascii="Arial" w:hAnsi="Arial" w:cs="Arial"/>
        </w:rPr>
        <w:lastRenderedPageBreak/>
        <w:t>Le traitement des données CTD-O2 acquises en 2018 a été finalisé ; l’ensemble des données CTD-O2 des campagnes PIRATA-FR est affecté d’un DOI (</w:t>
      </w:r>
      <w:r w:rsidRPr="00D468F3">
        <w:rPr>
          <w:rFonts w:ascii="Arial" w:hAnsi="Arial" w:cs="Arial"/>
          <w:u w:val="single"/>
        </w:rPr>
        <w:t>DOI n° 10.17882/51534</w:t>
      </w:r>
      <w:r w:rsidRPr="00CB2826">
        <w:rPr>
          <w:rFonts w:ascii="Arial" w:hAnsi="Arial" w:cs="Arial"/>
        </w:rPr>
        <w:t xml:space="preserve">) et un rapport est rédigé pour chaque campagne. </w:t>
      </w:r>
    </w:p>
    <w:p w14:paraId="77AD7013" w14:textId="77777777" w:rsidR="00302C8A" w:rsidRDefault="00302C8A" w:rsidP="00302C8A">
      <w:pPr>
        <w:suppressAutoHyphens/>
        <w:autoSpaceDN/>
        <w:jc w:val="both"/>
        <w:rPr>
          <w:rFonts w:ascii="Arial" w:hAnsi="Arial" w:cs="Arial"/>
        </w:rPr>
      </w:pPr>
    </w:p>
    <w:p w14:paraId="53B18B80" w14:textId="59852D00" w:rsidR="00302C8A" w:rsidRDefault="00302C8A" w:rsidP="00302C8A">
      <w:pPr>
        <w:suppressAutoHyphens/>
        <w:autoSpaceDN/>
        <w:ind w:firstLine="709"/>
        <w:jc w:val="both"/>
        <w:rPr>
          <w:rFonts w:ascii="Arial" w:hAnsi="Arial" w:cs="Arial"/>
        </w:rPr>
      </w:pPr>
      <w:r w:rsidRPr="00CB2826">
        <w:rPr>
          <w:rFonts w:ascii="Arial" w:hAnsi="Arial" w:cs="Arial"/>
        </w:rPr>
        <w:t xml:space="preserve">Le traitement des données des mouillages ADCP (0-300m), a été finalisé en 2017 et </w:t>
      </w:r>
      <w:r w:rsidR="00874427">
        <w:rPr>
          <w:rFonts w:ascii="Arial" w:hAnsi="Arial" w:cs="Arial"/>
        </w:rPr>
        <w:t>a été appliqué uniformément à toutes les séries acquises depuis le début du programme. Les données des mouillages courantométriques ADCP sont désormais affectées d’un DOI </w:t>
      </w:r>
      <w:r w:rsidR="00874427" w:rsidRPr="001F7C69">
        <w:rPr>
          <w:rFonts w:ascii="Arial" w:hAnsi="Arial" w:cs="Arial"/>
        </w:rPr>
        <w:t xml:space="preserve">: </w:t>
      </w:r>
      <w:hyperlink r:id="rId143" w:history="1">
        <w:r w:rsidR="00874427" w:rsidRPr="001F7C69">
          <w:rPr>
            <w:rStyle w:val="Lienhypertexte"/>
            <w:rFonts w:ascii="Arial" w:hAnsi="Arial" w:cs="Arial"/>
          </w:rPr>
          <w:t>https://doi.org/10.17882/51557</w:t>
        </w:r>
      </w:hyperlink>
      <w:r w:rsidR="00874427">
        <w:rPr>
          <w:rFonts w:ascii="Arial" w:hAnsi="Arial" w:cs="Arial"/>
        </w:rPr>
        <w:t>.</w:t>
      </w:r>
    </w:p>
    <w:p w14:paraId="5D419E6A" w14:textId="77777777" w:rsidR="00302C8A" w:rsidRDefault="00302C8A" w:rsidP="00302C8A">
      <w:pPr>
        <w:suppressAutoHyphens/>
        <w:autoSpaceDN/>
        <w:ind w:firstLine="709"/>
        <w:jc w:val="both"/>
        <w:rPr>
          <w:rFonts w:ascii="Arial" w:hAnsi="Arial" w:cs="Arial"/>
        </w:rPr>
      </w:pPr>
    </w:p>
    <w:p w14:paraId="39673E72" w14:textId="71E30512" w:rsidR="00302C8A" w:rsidRPr="00CB2826" w:rsidRDefault="00302C8A" w:rsidP="00302C8A">
      <w:pPr>
        <w:suppressAutoHyphens/>
        <w:autoSpaceDN/>
        <w:ind w:firstLine="283"/>
        <w:jc w:val="both"/>
        <w:rPr>
          <w:rFonts w:ascii="Arial" w:hAnsi="Arial" w:cs="Arial"/>
        </w:rPr>
      </w:pPr>
      <w:r w:rsidRPr="00CB2826">
        <w:rPr>
          <w:rFonts w:ascii="Arial" w:hAnsi="Arial" w:cs="Arial"/>
        </w:rPr>
        <w:t xml:space="preserve">Le travail de regroupement au sein d’un fichier unique de l’ensemble des données « chimie » (salinité, oxygène, sels nutritifs et pigments Chl) pour chaque campagne a été finalisé en 2017 et 2018. Ces données sont désormais disponibles sous </w:t>
      </w:r>
      <w:r w:rsidR="00874427">
        <w:rPr>
          <w:rFonts w:ascii="Arial" w:hAnsi="Arial" w:cs="Arial"/>
        </w:rPr>
        <w:t>trois</w:t>
      </w:r>
      <w:r w:rsidRPr="00CB2826">
        <w:rPr>
          <w:rFonts w:ascii="Arial" w:hAnsi="Arial" w:cs="Arial"/>
        </w:rPr>
        <w:t xml:space="preserve"> format</w:t>
      </w:r>
      <w:r w:rsidR="00874427">
        <w:rPr>
          <w:rFonts w:ascii="Arial" w:hAnsi="Arial" w:cs="Arial"/>
        </w:rPr>
        <w:t>s</w:t>
      </w:r>
      <w:r w:rsidRPr="00CB2826">
        <w:rPr>
          <w:rFonts w:ascii="Arial" w:hAnsi="Arial" w:cs="Arial"/>
        </w:rPr>
        <w:t xml:space="preserve"> standard sur le site PIRATA-FR (</w:t>
      </w:r>
      <w:r w:rsidR="00874427">
        <w:rPr>
          <w:rFonts w:ascii="Arial" w:hAnsi="Arial" w:cs="Arial"/>
        </w:rPr>
        <w:t xml:space="preserve">NetCDF, </w:t>
      </w:r>
      <w:r w:rsidRPr="00CB2826">
        <w:rPr>
          <w:rFonts w:ascii="Arial" w:hAnsi="Arial" w:cs="Arial"/>
        </w:rPr>
        <w:t xml:space="preserve">Excel </w:t>
      </w:r>
      <w:r w:rsidR="00874427">
        <w:rPr>
          <w:rFonts w:ascii="Arial" w:hAnsi="Arial" w:cs="Arial"/>
        </w:rPr>
        <w:t xml:space="preserve">et ODV à la fois </w:t>
      </w:r>
      <w:r w:rsidRPr="00CB2826">
        <w:rPr>
          <w:rFonts w:ascii="Arial" w:hAnsi="Arial" w:cs="Arial"/>
        </w:rPr>
        <w:t xml:space="preserve">pour les mesures de surface effectuées « en route », </w:t>
      </w:r>
      <w:r w:rsidR="00874427">
        <w:rPr>
          <w:rFonts w:ascii="Arial" w:hAnsi="Arial" w:cs="Arial"/>
        </w:rPr>
        <w:t xml:space="preserve">et pour </w:t>
      </w:r>
      <w:r w:rsidRPr="00CB2826">
        <w:rPr>
          <w:rFonts w:ascii="Arial" w:hAnsi="Arial" w:cs="Arial"/>
        </w:rPr>
        <w:t>les mesures faites à partir des échantillons « bouteilles » lors des profils CTD). Un DOI (</w:t>
      </w:r>
      <w:r w:rsidRPr="00D468F3">
        <w:rPr>
          <w:rFonts w:ascii="Arial" w:hAnsi="Arial" w:cs="Arial"/>
          <w:u w:val="single"/>
        </w:rPr>
        <w:t>DOI n° 10.17882/58141</w:t>
      </w:r>
      <w:r w:rsidRPr="00CB2826">
        <w:rPr>
          <w:rFonts w:ascii="Arial" w:hAnsi="Arial" w:cs="Arial"/>
        </w:rPr>
        <w:t>) a été attribué en décembre 2018 à l’ensemble des données « bouteilles »</w:t>
      </w:r>
      <w:r w:rsidR="008E4FE5">
        <w:rPr>
          <w:rFonts w:ascii="Arial" w:hAnsi="Arial" w:cs="Arial"/>
        </w:rPr>
        <w:t xml:space="preserve">. </w:t>
      </w:r>
      <w:r w:rsidR="004E630A">
        <w:rPr>
          <w:rFonts w:ascii="Arial" w:hAnsi="Arial" w:cs="Arial"/>
        </w:rPr>
        <w:t xml:space="preserve">Les données de </w:t>
      </w:r>
      <w:r w:rsidR="00874427">
        <w:rPr>
          <w:rFonts w:ascii="Arial" w:hAnsi="Arial" w:cs="Arial"/>
        </w:rPr>
        <w:t>pH</w:t>
      </w:r>
      <w:r w:rsidR="004E630A">
        <w:rPr>
          <w:rFonts w:ascii="Arial" w:hAnsi="Arial" w:cs="Arial"/>
        </w:rPr>
        <w:t xml:space="preserve"> acquises depuis 2022 et les données d’alcalinité totale depuis 2023 sont désormais intégré</w:t>
      </w:r>
      <w:r w:rsidR="00AB0B4B">
        <w:rPr>
          <w:rFonts w:ascii="Arial" w:hAnsi="Arial" w:cs="Arial"/>
        </w:rPr>
        <w:t>e</w:t>
      </w:r>
      <w:r w:rsidR="004E630A">
        <w:rPr>
          <w:rFonts w:ascii="Arial" w:hAnsi="Arial" w:cs="Arial"/>
        </w:rPr>
        <w:t>s à l’ensemble des données « chimie » et accessible</w:t>
      </w:r>
      <w:r w:rsidR="00874427">
        <w:rPr>
          <w:rFonts w:ascii="Arial" w:hAnsi="Arial" w:cs="Arial"/>
        </w:rPr>
        <w:t>s</w:t>
      </w:r>
      <w:r w:rsidR="004E630A">
        <w:rPr>
          <w:rFonts w:ascii="Arial" w:hAnsi="Arial" w:cs="Arial"/>
        </w:rPr>
        <w:t xml:space="preserve"> via un seul DOI (</w:t>
      </w:r>
      <w:r w:rsidR="004E630A" w:rsidRPr="00D468F3">
        <w:rPr>
          <w:rFonts w:ascii="Arial" w:hAnsi="Arial" w:cs="Arial"/>
          <w:u w:val="single"/>
        </w:rPr>
        <w:t>DOI n° 10.17882/58141</w:t>
      </w:r>
      <w:r w:rsidR="004E630A" w:rsidRPr="00CB2826">
        <w:rPr>
          <w:rFonts w:ascii="Arial" w:hAnsi="Arial" w:cs="Arial"/>
        </w:rPr>
        <w:t>)</w:t>
      </w:r>
      <w:r w:rsidR="004E630A">
        <w:rPr>
          <w:rFonts w:ascii="Arial" w:hAnsi="Arial" w:cs="Arial"/>
        </w:rPr>
        <w:t>.</w:t>
      </w:r>
    </w:p>
    <w:p w14:paraId="48D37182" w14:textId="77777777" w:rsidR="00302C8A" w:rsidRDefault="00302C8A" w:rsidP="00302C8A">
      <w:pPr>
        <w:suppressAutoHyphens/>
        <w:autoSpaceDN/>
        <w:ind w:firstLine="709"/>
        <w:jc w:val="both"/>
        <w:rPr>
          <w:rFonts w:ascii="Arial" w:hAnsi="Arial" w:cs="Arial"/>
        </w:rPr>
      </w:pPr>
    </w:p>
    <w:p w14:paraId="72B656C0" w14:textId="7AF054A4" w:rsidR="00302C8A" w:rsidRDefault="00302C8A" w:rsidP="00302C8A">
      <w:pPr>
        <w:suppressAutoHyphens/>
        <w:autoSpaceDN/>
        <w:ind w:firstLine="709"/>
        <w:jc w:val="both"/>
        <w:rPr>
          <w:rFonts w:ascii="Arial" w:hAnsi="Arial" w:cs="Arial"/>
        </w:rPr>
      </w:pPr>
      <w:r w:rsidRPr="00CB2826">
        <w:rPr>
          <w:rFonts w:ascii="Arial" w:hAnsi="Arial" w:cs="Arial"/>
        </w:rPr>
        <w:t>Le</w:t>
      </w:r>
      <w:r w:rsidR="00134E4E">
        <w:rPr>
          <w:rFonts w:ascii="Arial" w:hAnsi="Arial" w:cs="Arial"/>
        </w:rPr>
        <w:t xml:space="preserve"> traitement des données L-ADCP</w:t>
      </w:r>
      <w:r w:rsidRPr="00CB2826">
        <w:rPr>
          <w:rFonts w:ascii="Arial" w:hAnsi="Arial" w:cs="Arial"/>
        </w:rPr>
        <w:t xml:space="preserve"> </w:t>
      </w:r>
      <w:r>
        <w:rPr>
          <w:rFonts w:ascii="Arial" w:hAnsi="Arial" w:cs="Arial"/>
        </w:rPr>
        <w:t xml:space="preserve">a été finalisé </w:t>
      </w:r>
      <w:r w:rsidR="00134E4E">
        <w:rPr>
          <w:rFonts w:ascii="Arial" w:hAnsi="Arial" w:cs="Arial"/>
        </w:rPr>
        <w:t>en 2019</w:t>
      </w:r>
      <w:r w:rsidRPr="00CB2826">
        <w:rPr>
          <w:rFonts w:ascii="Arial" w:hAnsi="Arial" w:cs="Arial"/>
        </w:rPr>
        <w:t xml:space="preserve"> via la mise au point d’une procédure de traitement complète (Pierre Rousselot, coll. Frédéric Marin, LEGOS), et </w:t>
      </w:r>
      <w:r>
        <w:rPr>
          <w:rFonts w:ascii="Arial" w:hAnsi="Arial" w:cs="Arial"/>
        </w:rPr>
        <w:t>u</w:t>
      </w:r>
      <w:r w:rsidRPr="00CB2826">
        <w:rPr>
          <w:rFonts w:ascii="Arial" w:hAnsi="Arial" w:cs="Arial"/>
        </w:rPr>
        <w:t>n DOI</w:t>
      </w:r>
      <w:r w:rsidR="007C02BA">
        <w:rPr>
          <w:rFonts w:ascii="Arial" w:hAnsi="Arial" w:cs="Arial"/>
        </w:rPr>
        <w:t xml:space="preserve"> est </w:t>
      </w:r>
      <w:r w:rsidRPr="00CB2826">
        <w:rPr>
          <w:rFonts w:ascii="Arial" w:hAnsi="Arial" w:cs="Arial"/>
        </w:rPr>
        <w:t>également attribué pour ces données</w:t>
      </w:r>
      <w:r>
        <w:rPr>
          <w:rFonts w:ascii="Arial" w:hAnsi="Arial" w:cs="Arial"/>
        </w:rPr>
        <w:t xml:space="preserve"> </w:t>
      </w:r>
      <w:r w:rsidR="007C02BA">
        <w:rPr>
          <w:rFonts w:ascii="Arial" w:hAnsi="Arial" w:cs="Arial"/>
        </w:rPr>
        <w:t xml:space="preserve">depuis </w:t>
      </w:r>
      <w:r w:rsidR="00134E4E">
        <w:rPr>
          <w:rFonts w:ascii="Arial" w:hAnsi="Arial" w:cs="Arial"/>
        </w:rPr>
        <w:t xml:space="preserve">2019 (n° </w:t>
      </w:r>
      <w:r w:rsidR="00134E4E" w:rsidRPr="00134E4E">
        <w:rPr>
          <w:rFonts w:ascii="Arial" w:hAnsi="Arial" w:cs="Arial"/>
        </w:rPr>
        <w:t>10.17882/71295</w:t>
      </w:r>
      <w:r w:rsidR="00134E4E">
        <w:rPr>
          <w:rFonts w:ascii="Arial" w:hAnsi="Arial" w:cs="Arial"/>
        </w:rPr>
        <w:t>)</w:t>
      </w:r>
      <w:r>
        <w:rPr>
          <w:rFonts w:ascii="Arial" w:hAnsi="Arial" w:cs="Arial"/>
        </w:rPr>
        <w:t>.</w:t>
      </w:r>
    </w:p>
    <w:p w14:paraId="582AEB60" w14:textId="77777777" w:rsidR="00302C8A" w:rsidRDefault="00302C8A" w:rsidP="00302C8A">
      <w:pPr>
        <w:suppressAutoHyphens/>
        <w:autoSpaceDN/>
        <w:ind w:firstLine="709"/>
        <w:jc w:val="both"/>
        <w:rPr>
          <w:rFonts w:ascii="Arial" w:hAnsi="Arial" w:cs="Arial"/>
        </w:rPr>
      </w:pPr>
    </w:p>
    <w:p w14:paraId="0194A3CF" w14:textId="0ACEAB2B" w:rsidR="00302C8A" w:rsidRDefault="00302C8A" w:rsidP="00302C8A">
      <w:pPr>
        <w:suppressAutoHyphens/>
        <w:autoSpaceDN/>
        <w:ind w:firstLine="709"/>
        <w:jc w:val="both"/>
        <w:rPr>
          <w:rFonts w:ascii="Arial" w:hAnsi="Arial" w:cs="Arial"/>
        </w:rPr>
      </w:pPr>
      <w:r w:rsidRPr="00CB2826">
        <w:rPr>
          <w:rFonts w:ascii="Arial" w:hAnsi="Arial" w:cs="Arial"/>
        </w:rPr>
        <w:t xml:space="preserve">Le traitement et l’analyse des données acoustiques des campagnes </w:t>
      </w:r>
      <w:r>
        <w:rPr>
          <w:rFonts w:ascii="Arial" w:hAnsi="Arial" w:cs="Arial"/>
        </w:rPr>
        <w:t>FR25 à</w:t>
      </w:r>
      <w:r w:rsidRPr="00CB2826">
        <w:rPr>
          <w:rFonts w:ascii="Arial" w:hAnsi="Arial" w:cs="Arial"/>
        </w:rPr>
        <w:t xml:space="preserve"> </w:t>
      </w:r>
      <w:r w:rsidR="007C02BA" w:rsidRPr="00CB2826">
        <w:rPr>
          <w:rFonts w:ascii="Arial" w:hAnsi="Arial" w:cs="Arial"/>
        </w:rPr>
        <w:t>FR</w:t>
      </w:r>
      <w:r w:rsidR="007C02BA">
        <w:rPr>
          <w:rFonts w:ascii="Arial" w:hAnsi="Arial" w:cs="Arial"/>
        </w:rPr>
        <w:t>3</w:t>
      </w:r>
      <w:r w:rsidR="004E630A">
        <w:rPr>
          <w:rFonts w:ascii="Arial" w:hAnsi="Arial" w:cs="Arial"/>
        </w:rPr>
        <w:t>3</w:t>
      </w:r>
      <w:r w:rsidR="007C02BA" w:rsidRPr="00CB2826">
        <w:rPr>
          <w:rFonts w:ascii="Arial" w:hAnsi="Arial" w:cs="Arial"/>
        </w:rPr>
        <w:t xml:space="preserve"> </w:t>
      </w:r>
      <w:r w:rsidRPr="00CB2826">
        <w:rPr>
          <w:rFonts w:ascii="Arial" w:hAnsi="Arial" w:cs="Arial"/>
        </w:rPr>
        <w:t xml:space="preserve">est </w:t>
      </w:r>
      <w:r>
        <w:rPr>
          <w:rFonts w:ascii="Arial" w:hAnsi="Arial" w:cs="Arial"/>
        </w:rPr>
        <w:t>effectué après les campagnes par l’</w:t>
      </w:r>
      <w:r w:rsidRPr="00CB2826">
        <w:rPr>
          <w:rFonts w:ascii="Arial" w:hAnsi="Arial" w:cs="Arial"/>
        </w:rPr>
        <w:t xml:space="preserve">équipe « acoustique » </w:t>
      </w:r>
      <w:r>
        <w:rPr>
          <w:rFonts w:ascii="Arial" w:hAnsi="Arial" w:cs="Arial"/>
        </w:rPr>
        <w:t>de l’IRD de l’UMR LEMAR</w:t>
      </w:r>
      <w:r w:rsidRPr="00CB2826">
        <w:rPr>
          <w:rFonts w:ascii="Arial" w:hAnsi="Arial" w:cs="Arial"/>
        </w:rPr>
        <w:t>.</w:t>
      </w:r>
      <w:r w:rsidR="00134E4E">
        <w:rPr>
          <w:rFonts w:ascii="Arial" w:hAnsi="Arial" w:cs="Arial"/>
        </w:rPr>
        <w:t xml:space="preserve"> Un DOI a été attribué à ces données (n°</w:t>
      </w:r>
      <w:r w:rsidR="00134E4E" w:rsidRPr="00134E4E">
        <w:t xml:space="preserve"> </w:t>
      </w:r>
      <w:r w:rsidR="00134E4E" w:rsidRPr="00134E4E">
        <w:rPr>
          <w:rFonts w:ascii="Arial" w:hAnsi="Arial" w:cs="Arial"/>
        </w:rPr>
        <w:t>10.17882/71379</w:t>
      </w:r>
      <w:r w:rsidR="00134E4E">
        <w:rPr>
          <w:rFonts w:ascii="Arial" w:hAnsi="Arial" w:cs="Arial"/>
        </w:rPr>
        <w:t xml:space="preserve">) début 2020. </w:t>
      </w:r>
    </w:p>
    <w:p w14:paraId="3E5CFF2F" w14:textId="77777777" w:rsidR="00302C8A" w:rsidRPr="00CB2826" w:rsidRDefault="00302C8A" w:rsidP="00302C8A">
      <w:pPr>
        <w:suppressAutoHyphens/>
        <w:autoSpaceDN/>
        <w:ind w:firstLine="709"/>
        <w:jc w:val="both"/>
        <w:rPr>
          <w:rFonts w:ascii="Arial" w:hAnsi="Arial" w:cs="Arial"/>
        </w:rPr>
      </w:pPr>
    </w:p>
    <w:p w14:paraId="10B696C1" w14:textId="77777777" w:rsidR="00302C8A" w:rsidRDefault="00302C8A" w:rsidP="00302C8A">
      <w:pPr>
        <w:suppressAutoHyphens/>
        <w:autoSpaceDN/>
        <w:ind w:firstLine="709"/>
        <w:jc w:val="both"/>
        <w:rPr>
          <w:rFonts w:ascii="Arial" w:hAnsi="Arial" w:cs="Arial"/>
        </w:rPr>
      </w:pPr>
      <w:r w:rsidRPr="00CB2826">
        <w:rPr>
          <w:rFonts w:ascii="Arial" w:hAnsi="Arial" w:cs="Arial"/>
        </w:rPr>
        <w:t>Enfin, les différents échantillons (</w:t>
      </w:r>
      <w:r>
        <w:rPr>
          <w:rFonts w:ascii="Arial" w:hAnsi="Arial" w:cs="Arial"/>
        </w:rPr>
        <w:t xml:space="preserve">anatifes, </w:t>
      </w:r>
      <w:r w:rsidRPr="00CB2826">
        <w:rPr>
          <w:rFonts w:ascii="Arial" w:hAnsi="Arial" w:cs="Arial"/>
        </w:rPr>
        <w:t>algues Sargasses, plancton, microplastiques)</w:t>
      </w:r>
      <w:r>
        <w:rPr>
          <w:rFonts w:ascii="Arial" w:hAnsi="Arial" w:cs="Arial"/>
        </w:rPr>
        <w:t>, qui ne sont pas du ressort et sous la responsabilité du SNO, dont les campagnes servent d’opportunité pour d’autres opérations,</w:t>
      </w:r>
      <w:r w:rsidRPr="00CB2826">
        <w:rPr>
          <w:rFonts w:ascii="Arial" w:hAnsi="Arial" w:cs="Arial"/>
        </w:rPr>
        <w:t xml:space="preserve"> </w:t>
      </w:r>
      <w:r>
        <w:rPr>
          <w:rFonts w:ascii="Arial" w:hAnsi="Arial" w:cs="Arial"/>
        </w:rPr>
        <w:t>sont</w:t>
      </w:r>
      <w:r w:rsidRPr="00CB2826">
        <w:rPr>
          <w:rFonts w:ascii="Arial" w:hAnsi="Arial" w:cs="Arial"/>
        </w:rPr>
        <w:t xml:space="preserve"> analysés au sein de plusieurs laboratoires (LEMAR, MIO, …).</w:t>
      </w:r>
      <w:r>
        <w:rPr>
          <w:rFonts w:ascii="Arial" w:hAnsi="Arial" w:cs="Arial"/>
        </w:rPr>
        <w:t xml:space="preserve"> </w:t>
      </w:r>
    </w:p>
    <w:p w14:paraId="47C21F89" w14:textId="77777777" w:rsidR="006F2316" w:rsidRPr="00F81F50" w:rsidRDefault="00302C8A" w:rsidP="00302C8A">
      <w:pPr>
        <w:pStyle w:val="Pieddepage"/>
        <w:tabs>
          <w:tab w:val="clear" w:pos="4536"/>
          <w:tab w:val="clear" w:pos="9072"/>
        </w:tabs>
        <w:rPr>
          <w:rFonts w:ascii="Arial" w:hAnsi="Arial" w:cs="Arial"/>
        </w:rPr>
      </w:pPr>
      <w:r>
        <w:rPr>
          <w:rFonts w:ascii="Arial" w:hAnsi="Arial" w:cs="Arial"/>
        </w:rPr>
        <w:t xml:space="preserve">Certains jeux de données de </w:t>
      </w:r>
      <w:r w:rsidR="004A68C0">
        <w:rPr>
          <w:rFonts w:ascii="Arial" w:hAnsi="Arial" w:cs="Arial"/>
        </w:rPr>
        <w:t>plancton sont également affecté</w:t>
      </w:r>
      <w:r>
        <w:rPr>
          <w:rFonts w:ascii="Arial" w:hAnsi="Arial" w:cs="Arial"/>
        </w:rPr>
        <w:t>s d’un DOI (</w:t>
      </w:r>
      <w:r w:rsidRPr="00D468F3">
        <w:rPr>
          <w:rFonts w:ascii="Arial" w:hAnsi="Arial" w:cs="Arial"/>
          <w:u w:val="single"/>
        </w:rPr>
        <w:t>DOI n°10.17882/58349</w:t>
      </w:r>
      <w:r>
        <w:rPr>
          <w:rFonts w:ascii="Arial" w:hAnsi="Arial" w:cs="Arial"/>
        </w:rPr>
        <w:t>).</w:t>
      </w:r>
    </w:p>
    <w:p w14:paraId="7D40B829" w14:textId="77777777" w:rsidR="006F2316" w:rsidRDefault="006F2316" w:rsidP="00CE48C2">
      <w:pPr>
        <w:pStyle w:val="Pieddepage"/>
        <w:tabs>
          <w:tab w:val="clear" w:pos="4536"/>
          <w:tab w:val="clear" w:pos="9072"/>
        </w:tabs>
        <w:rPr>
          <w:rFonts w:ascii="Arial" w:hAnsi="Arial" w:cs="Arial"/>
        </w:rPr>
      </w:pPr>
    </w:p>
    <w:p w14:paraId="314AECE6" w14:textId="22298427" w:rsidR="004A68C0" w:rsidRPr="007C75E2" w:rsidRDefault="004A68C0" w:rsidP="00874427">
      <w:pPr>
        <w:pStyle w:val="Pieddepage"/>
        <w:tabs>
          <w:tab w:val="clear" w:pos="4536"/>
          <w:tab w:val="clear" w:pos="9072"/>
        </w:tabs>
        <w:rPr>
          <w:rFonts w:ascii="Arial" w:hAnsi="Arial" w:cs="Arial"/>
        </w:rPr>
      </w:pPr>
      <w:r>
        <w:rPr>
          <w:rFonts w:ascii="Arial" w:hAnsi="Arial" w:cs="Arial"/>
        </w:rPr>
        <w:tab/>
        <w:t xml:space="preserve">A noter la diffusion de mesures d’un glider mis en œuvre dans le Golfe de Guinée pendant la campagne </w:t>
      </w:r>
      <w:r w:rsidRPr="004A68C0">
        <w:rPr>
          <w:rFonts w:ascii="Arial" w:hAnsi="Arial" w:cs="Arial"/>
        </w:rPr>
        <w:t>PIRATA FR11</w:t>
      </w:r>
      <w:r>
        <w:rPr>
          <w:rFonts w:ascii="Arial" w:hAnsi="Arial" w:cs="Arial"/>
        </w:rPr>
        <w:t xml:space="preserve">: </w:t>
      </w:r>
      <w:r w:rsidRPr="00874427">
        <w:rPr>
          <w:rFonts w:ascii="Arial" w:hAnsi="Arial" w:cs="Arial"/>
        </w:rPr>
        <w:t xml:space="preserve">Testor Pierre (2018). </w:t>
      </w:r>
      <w:r>
        <w:rPr>
          <w:rFonts w:ascii="Arial" w:hAnsi="Arial" w:cs="Arial"/>
          <w:lang w:val="en-US"/>
        </w:rPr>
        <w:t>P</w:t>
      </w:r>
      <w:r w:rsidRPr="004A68C0">
        <w:rPr>
          <w:rFonts w:ascii="Arial" w:hAnsi="Arial" w:cs="Arial"/>
          <w:lang w:val="en-US"/>
        </w:rPr>
        <w:t xml:space="preserve">irata deployment (EGO </w:t>
      </w:r>
      <w:proofErr w:type="gramStart"/>
      <w:r w:rsidRPr="004A68C0">
        <w:rPr>
          <w:rFonts w:ascii="Arial" w:hAnsi="Arial" w:cs="Arial"/>
          <w:lang w:val="en-US"/>
        </w:rPr>
        <w:t>glider :</w:t>
      </w:r>
      <w:proofErr w:type="gramEnd"/>
      <w:r w:rsidRPr="004A68C0">
        <w:rPr>
          <w:rFonts w:ascii="Arial" w:hAnsi="Arial" w:cs="Arial"/>
          <w:lang w:val="en-US"/>
        </w:rPr>
        <w:t xml:space="preserve"> bonpland) (Atlantic Ocean - Gulf of Guinea). </w:t>
      </w:r>
      <w:r w:rsidRPr="007C75E2">
        <w:rPr>
          <w:rFonts w:ascii="Arial" w:hAnsi="Arial" w:cs="Arial"/>
        </w:rPr>
        <w:t xml:space="preserve">SEANOE. </w:t>
      </w:r>
      <w:hyperlink r:id="rId144" w:history="1">
        <w:r w:rsidRPr="007C75E2">
          <w:rPr>
            <w:rStyle w:val="Lienhypertexte"/>
            <w:rFonts w:ascii="Arial" w:hAnsi="Arial" w:cs="Arial"/>
          </w:rPr>
          <w:t>https://doi.org/10.17882/56456</w:t>
        </w:r>
      </w:hyperlink>
      <w:r w:rsidRPr="007C75E2">
        <w:rPr>
          <w:rFonts w:ascii="Arial" w:hAnsi="Arial" w:cs="Arial"/>
        </w:rPr>
        <w:t>:</w:t>
      </w:r>
    </w:p>
    <w:p w14:paraId="226EF771" w14:textId="77777777" w:rsidR="004A68C0" w:rsidRPr="007C75E2" w:rsidRDefault="004A68C0" w:rsidP="00CE48C2">
      <w:pPr>
        <w:pStyle w:val="Pieddepage"/>
        <w:tabs>
          <w:tab w:val="clear" w:pos="4536"/>
          <w:tab w:val="clear" w:pos="9072"/>
        </w:tabs>
        <w:rPr>
          <w:rFonts w:ascii="Arial" w:hAnsi="Arial" w:cs="Arial"/>
        </w:rPr>
      </w:pPr>
      <w:r w:rsidRPr="007C75E2">
        <w:rPr>
          <w:rFonts w:ascii="Arial" w:hAnsi="Arial" w:cs="Arial"/>
        </w:rPr>
        <w:t xml:space="preserve"> </w:t>
      </w:r>
    </w:p>
    <w:p w14:paraId="16177342" w14:textId="77777777" w:rsidR="006F2316" w:rsidRPr="007C75E2" w:rsidRDefault="006F2316" w:rsidP="00CE48C2">
      <w:pPr>
        <w:pStyle w:val="Pieddepage"/>
        <w:tabs>
          <w:tab w:val="clear" w:pos="4536"/>
          <w:tab w:val="clear" w:pos="9072"/>
        </w:tabs>
        <w:rPr>
          <w:rFonts w:ascii="Arial" w:hAnsi="Arial" w:cs="Arial"/>
        </w:rPr>
      </w:pPr>
    </w:p>
    <w:p w14:paraId="1CAD7036" w14:textId="77777777" w:rsidR="00CE48C2" w:rsidRDefault="0069346D" w:rsidP="00CE48C2">
      <w:pPr>
        <w:pStyle w:val="Pieddepage"/>
        <w:tabs>
          <w:tab w:val="clear" w:pos="4536"/>
          <w:tab w:val="clear" w:pos="9072"/>
        </w:tabs>
        <w:rPr>
          <w:rFonts w:ascii="Arial" w:hAnsi="Arial" w:cs="Arial"/>
        </w:rPr>
      </w:pPr>
      <w:r>
        <w:rPr>
          <w:rFonts w:ascii="Arial" w:hAnsi="Arial" w:cs="Arial"/>
          <w:b/>
          <w:bCs/>
        </w:rPr>
        <w:t>R20 – Liste des résultats</w:t>
      </w:r>
      <w:r w:rsidR="00CE48C2">
        <w:rPr>
          <w:rFonts w:ascii="Arial" w:hAnsi="Arial" w:cs="Arial"/>
          <w:b/>
          <w:bCs/>
        </w:rPr>
        <w:t xml:space="preserve"> restant à publier - échéance</w:t>
      </w:r>
    </w:p>
    <w:p w14:paraId="44B69B2A" w14:textId="77777777" w:rsidR="00CE48C2" w:rsidRDefault="00CE48C2" w:rsidP="00CE48C2">
      <w:pPr>
        <w:pStyle w:val="Pieddepage"/>
        <w:tabs>
          <w:tab w:val="clear" w:pos="4536"/>
          <w:tab w:val="clear" w:pos="9072"/>
        </w:tabs>
        <w:rPr>
          <w:rFonts w:ascii="Arial" w:hAnsi="Arial" w:cs="Arial"/>
          <w:b/>
          <w:bCs/>
        </w:rPr>
      </w:pPr>
    </w:p>
    <w:p w14:paraId="2C6B620A" w14:textId="77777777" w:rsidR="00CE48C2" w:rsidRPr="005F12DF" w:rsidRDefault="00CE48C2" w:rsidP="00CE48C2">
      <w:pPr>
        <w:pStyle w:val="Pieddepage"/>
        <w:tabs>
          <w:tab w:val="clear" w:pos="4536"/>
          <w:tab w:val="clear" w:pos="9072"/>
        </w:tabs>
        <w:jc w:val="both"/>
        <w:rPr>
          <w:rFonts w:ascii="Arial" w:hAnsi="Arial" w:cs="Arial"/>
          <w:bCs/>
        </w:rPr>
      </w:pPr>
      <w:r w:rsidRPr="005F12DF">
        <w:rPr>
          <w:rFonts w:ascii="Arial" w:hAnsi="Arial" w:cs="Arial"/>
          <w:bCs/>
        </w:rPr>
        <w:t xml:space="preserve">PIRATA est un réseau « opérationnel » dont les mesures servent pour différents types d’études scientifiques, dont les motivations évoluent avec les avancées scientifiques. Les mesures servent autant pour les études de processus, d’analyses, de modélisation, d’assimilation, de prévision etc…  Une telle liste est donc impossible à fournir. </w:t>
      </w:r>
    </w:p>
    <w:p w14:paraId="2E9CF3EC" w14:textId="77777777" w:rsidR="00CE48C2" w:rsidRPr="005F12DF" w:rsidRDefault="00CE48C2" w:rsidP="00CE48C2">
      <w:pPr>
        <w:jc w:val="both"/>
        <w:rPr>
          <w:rFonts w:ascii="Arial" w:hAnsi="Arial" w:cs="Arial"/>
        </w:rPr>
      </w:pPr>
      <w:r w:rsidRPr="005F12DF">
        <w:rPr>
          <w:rFonts w:ascii="Arial" w:hAnsi="Arial" w:cs="Arial"/>
          <w:bCs/>
        </w:rPr>
        <w:t xml:space="preserve">Ainsi, </w:t>
      </w:r>
      <w:r w:rsidRPr="005F12DF">
        <w:rPr>
          <w:rFonts w:ascii="Arial" w:hAnsi="Arial" w:cs="Arial"/>
        </w:rPr>
        <w:t xml:space="preserve">L’exploitation des données durera tant que durera le programme PIRATA, et même au-delà pour leur exploitation notamment dans les cadres suivants : </w:t>
      </w:r>
    </w:p>
    <w:p w14:paraId="564679DA" w14:textId="77777777" w:rsidR="00CE48C2" w:rsidRPr="005F12DF" w:rsidRDefault="00CE48C2" w:rsidP="00CE48C2">
      <w:pPr>
        <w:jc w:val="both"/>
        <w:rPr>
          <w:rFonts w:ascii="Arial" w:hAnsi="Arial" w:cs="Arial"/>
        </w:rPr>
      </w:pPr>
    </w:p>
    <w:p w14:paraId="68BD8738" w14:textId="77777777" w:rsidR="00CE48C2" w:rsidRPr="005F12DF" w:rsidRDefault="00CE48C2" w:rsidP="00675362">
      <w:pPr>
        <w:numPr>
          <w:ilvl w:val="0"/>
          <w:numId w:val="32"/>
        </w:numPr>
        <w:suppressAutoHyphens/>
        <w:autoSpaceDN/>
        <w:jc w:val="both"/>
        <w:rPr>
          <w:rFonts w:ascii="Arial" w:hAnsi="Arial" w:cs="Arial"/>
        </w:rPr>
      </w:pPr>
      <w:r w:rsidRPr="005F12DF">
        <w:rPr>
          <w:rFonts w:ascii="Arial" w:hAnsi="Arial" w:cs="Arial"/>
        </w:rPr>
        <w:t>Exploitation par diverses équipes de la communauté scientifique mondiale après acquisition et validation en mode opérationnel des données ATLAS</w:t>
      </w:r>
      <w:r w:rsidR="004A68C0">
        <w:rPr>
          <w:rFonts w:ascii="Arial" w:hAnsi="Arial" w:cs="Arial"/>
        </w:rPr>
        <w:t xml:space="preserve"> ou TFLEX</w:t>
      </w:r>
      <w:r w:rsidRPr="005F12DF">
        <w:rPr>
          <w:rFonts w:ascii="Arial" w:hAnsi="Arial" w:cs="Arial"/>
        </w:rPr>
        <w:t xml:space="preserve"> par le PMEL/NOAA (Seattle) au fur et à mesure de la réception par satellite des données.</w:t>
      </w:r>
    </w:p>
    <w:p w14:paraId="49F9662E" w14:textId="77777777" w:rsidR="00CE48C2" w:rsidRPr="005F12DF" w:rsidRDefault="00CE48C2" w:rsidP="00675362">
      <w:pPr>
        <w:numPr>
          <w:ilvl w:val="0"/>
          <w:numId w:val="32"/>
        </w:numPr>
        <w:suppressAutoHyphens/>
        <w:autoSpaceDN/>
        <w:jc w:val="both"/>
        <w:rPr>
          <w:rFonts w:ascii="Arial" w:hAnsi="Arial" w:cs="Arial"/>
        </w:rPr>
      </w:pPr>
      <w:r w:rsidRPr="005F12DF">
        <w:rPr>
          <w:rFonts w:ascii="Arial" w:hAnsi="Arial" w:cs="Arial"/>
        </w:rPr>
        <w:t xml:space="preserve">Exploitation par diverses équipes de la communauté scientifique mondiale en mode différé (environ 6 mois de délai) après la capture annuelle des données ATLAS </w:t>
      </w:r>
      <w:r w:rsidR="004A68C0">
        <w:rPr>
          <w:rFonts w:ascii="Arial" w:hAnsi="Arial" w:cs="Arial"/>
        </w:rPr>
        <w:t xml:space="preserve">ou TFLEX </w:t>
      </w:r>
      <w:r w:rsidRPr="005F12DF">
        <w:rPr>
          <w:rFonts w:ascii="Arial" w:hAnsi="Arial" w:cs="Arial"/>
        </w:rPr>
        <w:t>haute fréquence (lors des campagnes océanographiques) et validation par le PMEL/NOAA (Seattle).</w:t>
      </w:r>
    </w:p>
    <w:p w14:paraId="7FD1CFB2" w14:textId="77777777" w:rsidR="00CE48C2" w:rsidRPr="005F12DF" w:rsidRDefault="00CE48C2" w:rsidP="00675362">
      <w:pPr>
        <w:numPr>
          <w:ilvl w:val="0"/>
          <w:numId w:val="32"/>
        </w:numPr>
        <w:suppressAutoHyphens/>
        <w:autoSpaceDN/>
        <w:jc w:val="both"/>
        <w:rPr>
          <w:rFonts w:ascii="Arial" w:hAnsi="Arial" w:cs="Arial"/>
        </w:rPr>
      </w:pPr>
      <w:r w:rsidRPr="005F12DF">
        <w:rPr>
          <w:rFonts w:ascii="Arial" w:hAnsi="Arial" w:cs="Arial"/>
        </w:rPr>
        <w:t>Exploitation en mode différé (périodicité variable) pour les données de valorisation acquises durant ces campagnes, après validation par les ingénieurs de l’IRD.</w:t>
      </w:r>
    </w:p>
    <w:p w14:paraId="2F19C977" w14:textId="6B02B92D" w:rsidR="00CE48C2" w:rsidRPr="005F12DF" w:rsidRDefault="00CE48C2" w:rsidP="00675362">
      <w:pPr>
        <w:numPr>
          <w:ilvl w:val="0"/>
          <w:numId w:val="32"/>
        </w:numPr>
        <w:suppressAutoHyphens/>
        <w:autoSpaceDN/>
        <w:jc w:val="both"/>
        <w:rPr>
          <w:rFonts w:ascii="Arial" w:hAnsi="Arial" w:cs="Arial"/>
        </w:rPr>
      </w:pPr>
      <w:r w:rsidRPr="005F12DF">
        <w:rPr>
          <w:rFonts w:ascii="Arial" w:hAnsi="Arial" w:cs="Arial"/>
        </w:rPr>
        <w:t>Utilisation et exploitation par les équipes impliquées dans les programmes internationaux AMMA, CLIVAR/TACE, GEWEX, GOOS et GCOS</w:t>
      </w:r>
      <w:r w:rsidR="002E7B13">
        <w:rPr>
          <w:rFonts w:ascii="Arial" w:hAnsi="Arial" w:cs="Arial"/>
        </w:rPr>
        <w:t>, PREFACE (</w:t>
      </w:r>
      <w:r>
        <w:rPr>
          <w:rFonts w:ascii="Arial" w:hAnsi="Arial" w:cs="Arial"/>
        </w:rPr>
        <w:t>EU</w:t>
      </w:r>
      <w:r w:rsidR="002E7B13">
        <w:rPr>
          <w:rFonts w:ascii="Arial" w:hAnsi="Arial" w:cs="Arial"/>
        </w:rPr>
        <w:t xml:space="preserve"> FP7-ENV)</w:t>
      </w:r>
      <w:r>
        <w:rPr>
          <w:rFonts w:ascii="Arial" w:hAnsi="Arial" w:cs="Arial"/>
        </w:rPr>
        <w:t>,</w:t>
      </w:r>
      <w:r w:rsidRPr="005F12DF">
        <w:rPr>
          <w:rFonts w:ascii="Arial" w:hAnsi="Arial" w:cs="Arial"/>
        </w:rPr>
        <w:t xml:space="preserve"> </w:t>
      </w:r>
      <w:r w:rsidR="002E7B13">
        <w:rPr>
          <w:rFonts w:ascii="Arial" w:hAnsi="Arial" w:cs="Arial"/>
        </w:rPr>
        <w:t xml:space="preserve">AtlantOS (EU H2020), </w:t>
      </w:r>
      <w:r w:rsidR="0069346D">
        <w:rPr>
          <w:rFonts w:ascii="Arial" w:hAnsi="Arial" w:cs="Arial"/>
        </w:rPr>
        <w:t>TriATLAS (EU H2020)</w:t>
      </w:r>
      <w:r w:rsidR="00F707FE">
        <w:rPr>
          <w:rFonts w:ascii="Arial" w:hAnsi="Arial" w:cs="Arial"/>
        </w:rPr>
        <w:t>, EuroSEA (H2020)</w:t>
      </w:r>
      <w:r w:rsidR="0069346D">
        <w:rPr>
          <w:rFonts w:ascii="Arial" w:hAnsi="Arial" w:cs="Arial"/>
        </w:rPr>
        <w:t xml:space="preserve"> </w:t>
      </w:r>
      <w:r w:rsidRPr="005F12DF">
        <w:rPr>
          <w:rFonts w:ascii="Arial" w:hAnsi="Arial" w:cs="Arial"/>
        </w:rPr>
        <w:t xml:space="preserve">etc. </w:t>
      </w:r>
    </w:p>
    <w:p w14:paraId="0B529FFE" w14:textId="77777777" w:rsidR="009E4243" w:rsidRDefault="009E4243" w:rsidP="00015ADD">
      <w:pPr>
        <w:jc w:val="center"/>
        <w:rPr>
          <w:rFonts w:ascii="Arial" w:hAnsi="Arial" w:cs="Arial"/>
          <w:b/>
          <w:bCs/>
          <w:color w:val="FF0000"/>
          <w:sz w:val="24"/>
        </w:rPr>
      </w:pPr>
    </w:p>
    <w:sectPr w:rsidR="009E4243">
      <w:headerReference w:type="default" r:id="rId145"/>
      <w:pgSz w:w="11907" w:h="16840"/>
      <w:pgMar w:top="851" w:right="851" w:bottom="567" w:left="851" w:header="709" w:footer="709"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2B2182" w14:textId="77777777" w:rsidR="001F1C55" w:rsidRDefault="001F1C55">
      <w:r>
        <w:separator/>
      </w:r>
    </w:p>
  </w:endnote>
  <w:endnote w:type="continuationSeparator" w:id="0">
    <w:p w14:paraId="1B211440" w14:textId="77777777" w:rsidR="001F1C55" w:rsidRDefault="001F1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utch">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lbany AMT">
    <w:altName w:val="Yu Gothic"/>
    <w:charset w:val="80"/>
    <w:family w:val="swiss"/>
    <w:pitch w:val="variable"/>
  </w:font>
  <w:font w:name="ヒラギノ角ゴ Pro W3">
    <w:altName w:val="Times New Roman"/>
    <w:charset w:val="80"/>
    <w:family w:val="swiss"/>
    <w:pitch w:val="variable"/>
    <w:sig w:usb0="E00002FF" w:usb1="7AC7FFFF" w:usb2="00000012" w:usb3="00000000" w:csb0="0002000D" w:csb1="00000000"/>
  </w:font>
  <w:font w:name="Calibri">
    <w:panose1 w:val="020F0502020204030204"/>
    <w:charset w:val="00"/>
    <w:family w:val="swiss"/>
    <w:pitch w:val="variable"/>
    <w:sig w:usb0="E4002EFF" w:usb1="C000247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WenQuanYi Zen Hei Sharp">
    <w:altName w:val="Times New Roman"/>
    <w:charset w:val="00"/>
    <w:family w:val="roman"/>
    <w:pitch w:val="default"/>
  </w:font>
  <w:font w:name="Lohit Devanagari">
    <w:altName w:val="Cambria"/>
    <w:charset w:val="00"/>
    <w:family w:val="auto"/>
    <w:pitch w:val="default"/>
  </w:font>
  <w:font w:name="AdvOT569473da">
    <w:altName w:val="Cambria"/>
    <w:panose1 w:val="00000000000000000000"/>
    <w:charset w:val="00"/>
    <w:family w:val="roman"/>
    <w:notTrueType/>
    <w:pitch w:val="default"/>
    <w:sig w:usb0="00000003" w:usb1="00000000" w:usb2="00000000" w:usb3="00000000" w:csb0="00000001" w:csb1="00000000"/>
  </w:font>
  <w:font w:name="AdvOT569473da+20">
    <w:altName w:val="MS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00000003" w:usb1="00000000" w:usb2="00000000" w:usb3="00000000" w:csb0="00000001" w:csb1="00000000"/>
  </w:font>
  <w:font w:name="AdvTT3713a231+20">
    <w:altName w:val="MS Mincho"/>
    <w:panose1 w:val="00000000000000000000"/>
    <w:charset w:val="80"/>
    <w:family w:val="auto"/>
    <w:notTrueType/>
    <w:pitch w:val="default"/>
    <w:sig w:usb0="00000000" w:usb1="08070000" w:usb2="00000010" w:usb3="00000000" w:csb0="00020000" w:csb1="00000000"/>
  </w:font>
  <w:font w:name="AdvTT3713a231">
    <w:altName w:val="Cambria"/>
    <w:panose1 w:val="00000000000000000000"/>
    <w:charset w:val="00"/>
    <w:family w:val="roman"/>
    <w:notTrueType/>
    <w:pitch w:val="default"/>
    <w:sig w:usb0="00000003" w:usb1="00000000" w:usb2="00000000" w:usb3="00000000" w:csb0="00000001" w:csb1="00000000"/>
  </w:font>
  <w:font w:name="SFRM1200">
    <w:altName w:val="MS Mincho"/>
    <w:panose1 w:val="00000000000000000000"/>
    <w:charset w:val="80"/>
    <w:family w:val="auto"/>
    <w:notTrueType/>
    <w:pitch w:val="default"/>
    <w:sig w:usb0="00000000" w:usb1="08070000" w:usb2="00000010" w:usb3="00000000" w:csb0="00020000" w:csb1="00000000"/>
  </w:font>
  <w:font w:name="SFRM0800">
    <w:altName w:val="MS Mincho"/>
    <w:panose1 w:val="00000000000000000000"/>
    <w:charset w:val="80"/>
    <w:family w:val="auto"/>
    <w:notTrueType/>
    <w:pitch w:val="default"/>
    <w:sig w:usb0="00000000" w:usb1="08070000" w:usb2="00000010" w:usb3="00000000" w:csb0="00020000" w:csb1="00000000"/>
  </w:font>
  <w:font w:name="SFBX1728">
    <w:altName w:val="MS Mincho"/>
    <w:panose1 w:val="00000000000000000000"/>
    <w:charset w:val="80"/>
    <w:family w:val="auto"/>
    <w:notTrueType/>
    <w:pitch w:val="default"/>
    <w:sig w:usb0="00000000" w:usb1="08070000" w:usb2="00000010" w:usb3="00000000" w:csb0="00020000" w:csb1="00000000"/>
  </w:font>
  <w:font w:name="SFBI1728">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14F2E3" w14:textId="77777777" w:rsidR="001F1C55" w:rsidRDefault="001F1C55">
      <w:r>
        <w:separator/>
      </w:r>
    </w:p>
  </w:footnote>
  <w:footnote w:type="continuationSeparator" w:id="0">
    <w:p w14:paraId="7AABC981" w14:textId="77777777" w:rsidR="001F1C55" w:rsidRDefault="001F1C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05DB9" w14:textId="77777777" w:rsidR="004D7A11" w:rsidRDefault="004D7A11">
    <w:pPr>
      <w:pStyle w:val="NormalWeb"/>
      <w:spacing w:before="0" w:beforeAutospacing="0" w:after="0" w:afterAutospacing="0"/>
      <w:jc w:val="center"/>
      <w:rPr>
        <w:rFonts w:ascii="Arial" w:hAnsi="Arial" w:cs="Arial"/>
        <w:b/>
        <w:bCs/>
        <w:color w:val="333399"/>
        <w:sz w:val="20"/>
        <w:szCs w:val="30"/>
      </w:rPr>
    </w:pPr>
    <w:r>
      <w:rPr>
        <w:rFonts w:ascii="Arial" w:hAnsi="Arial" w:cs="Arial"/>
        <w:b/>
        <w:color w:val="0D6384"/>
        <w:sz w:val="20"/>
        <w:szCs w:val="30"/>
      </w:rPr>
      <w:t>Valorisation</w:t>
    </w:r>
    <w:r>
      <w:rPr>
        <w:rFonts w:ascii="Arial" w:hAnsi="Arial" w:cs="Arial"/>
        <w:b/>
        <w:bCs/>
        <w:color w:val="333399"/>
        <w:sz w:val="20"/>
        <w:szCs w:val="30"/>
      </w:rPr>
      <w:t xml:space="preserve"> </w:t>
    </w:r>
    <w:r>
      <w:rPr>
        <w:rFonts w:ascii="Arial" w:hAnsi="Arial" w:cs="Arial"/>
        <w:b/>
        <w:color w:val="0D6384"/>
        <w:sz w:val="20"/>
        <w:szCs w:val="30"/>
      </w:rPr>
      <w:t>des</w:t>
    </w:r>
    <w:r>
      <w:rPr>
        <w:rFonts w:ascii="Arial" w:hAnsi="Arial" w:cs="Arial"/>
        <w:b/>
        <w:bCs/>
        <w:color w:val="333399"/>
        <w:sz w:val="20"/>
        <w:szCs w:val="30"/>
      </w:rPr>
      <w:t xml:space="preserve"> </w:t>
    </w:r>
    <w:r>
      <w:rPr>
        <w:rFonts w:ascii="Arial" w:hAnsi="Arial" w:cs="Arial"/>
        <w:b/>
        <w:color w:val="0D6384"/>
        <w:sz w:val="20"/>
        <w:szCs w:val="30"/>
      </w:rPr>
      <w:t>campagnes à la mer</w:t>
    </w:r>
  </w:p>
  <w:p w14:paraId="57D86EED" w14:textId="77777777" w:rsidR="004D7A11" w:rsidRDefault="004D7A11">
    <w:pPr>
      <w:pStyle w:val="NormalWeb"/>
      <w:spacing w:before="0" w:beforeAutospacing="0" w:after="0" w:afterAutospacing="0"/>
      <w:jc w:val="center"/>
      <w:rPr>
        <w:rFonts w:ascii="Arial" w:hAnsi="Arial" w:cs="Arial"/>
        <w:b/>
        <w:color w:val="0D6384"/>
        <w:sz w:val="16"/>
      </w:rPr>
    </w:pPr>
    <w:r>
      <w:rPr>
        <w:rFonts w:ascii="Arial" w:hAnsi="Arial" w:cs="Arial"/>
        <w:b/>
        <w:color w:val="0D6384"/>
        <w:sz w:val="16"/>
      </w:rPr>
      <w:t>Flotte</w:t>
    </w:r>
    <w:r>
      <w:rPr>
        <w:rFonts w:ascii="Arial" w:hAnsi="Arial" w:cs="Arial"/>
        <w:b/>
        <w:bCs/>
        <w:color w:val="333399"/>
        <w:sz w:val="16"/>
      </w:rPr>
      <w:t xml:space="preserve"> </w:t>
    </w:r>
    <w:r>
      <w:rPr>
        <w:rFonts w:ascii="Arial" w:hAnsi="Arial" w:cs="Arial"/>
        <w:b/>
        <w:color w:val="0D6384"/>
        <w:sz w:val="16"/>
      </w:rPr>
      <w:t>Océanographique</w:t>
    </w:r>
    <w:r>
      <w:rPr>
        <w:rFonts w:ascii="Arial" w:hAnsi="Arial" w:cs="Arial"/>
        <w:b/>
        <w:bCs/>
        <w:color w:val="333399"/>
        <w:sz w:val="16"/>
      </w:rPr>
      <w:t xml:space="preserve"> </w:t>
    </w:r>
    <w:r>
      <w:rPr>
        <w:rFonts w:ascii="Arial" w:hAnsi="Arial" w:cs="Arial"/>
        <w:b/>
        <w:color w:val="0D6384"/>
        <w:sz w:val="16"/>
      </w:rPr>
      <w:t>Française</w:t>
    </w:r>
  </w:p>
  <w:p w14:paraId="25246985" w14:textId="77777777" w:rsidR="004D7A11" w:rsidRDefault="004D7A11">
    <w:pPr>
      <w:pStyle w:val="En-tte"/>
      <w:rPr>
        <w:b/>
        <w:bCs/>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4"/>
      <w:numFmt w:val="bullet"/>
      <w:lvlText w:val="·"/>
      <w:lvlJc w:val="left"/>
      <w:pPr>
        <w:tabs>
          <w:tab w:val="num" w:pos="1050"/>
        </w:tabs>
        <w:ind w:left="1050" w:hanging="360"/>
      </w:pPr>
      <w:rPr>
        <w:rFonts w:ascii="Symbol" w:hAnsi="Symbol" w:cs="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2138"/>
        </w:tabs>
        <w:ind w:left="2138" w:hanging="360"/>
      </w:pPr>
      <w:rPr>
        <w:rFonts w:ascii="Symbol" w:hAnsi="Symbol" w:cs="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2138"/>
        </w:tabs>
        <w:ind w:left="2138" w:hanging="360"/>
      </w:pPr>
      <w:rPr>
        <w:rFonts w:ascii="Symbol" w:hAnsi="Symbol" w:cs="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2138"/>
        </w:tabs>
        <w:ind w:left="2138" w:hanging="360"/>
      </w:pPr>
      <w:rPr>
        <w:rFonts w:ascii="Symbol" w:hAnsi="Symbol" w:cs="Symbol"/>
      </w:rPr>
    </w:lvl>
  </w:abstractNum>
  <w:abstractNum w:abstractNumId="4" w15:restartNumberingAfterBreak="0">
    <w:nsid w:val="00000006"/>
    <w:multiLevelType w:val="singleLevel"/>
    <w:tmpl w:val="0FE2CBF2"/>
    <w:name w:val="WW8Num6"/>
    <w:lvl w:ilvl="0">
      <w:numFmt w:val="bullet"/>
      <w:lvlText w:val="-"/>
      <w:lvlJc w:val="left"/>
      <w:pPr>
        <w:tabs>
          <w:tab w:val="num" w:pos="360"/>
        </w:tabs>
        <w:ind w:left="360" w:hanging="360"/>
      </w:pPr>
      <w:rPr>
        <w:rFonts w:ascii="Times New Roman" w:hAnsi="Times New Roman" w:cs="Times New Roman"/>
        <w:lang w:val="en-US"/>
      </w:rPr>
    </w:lvl>
  </w:abstractNum>
  <w:abstractNum w:abstractNumId="5" w15:restartNumberingAfterBreak="0">
    <w:nsid w:val="00000007"/>
    <w:multiLevelType w:val="singleLevel"/>
    <w:tmpl w:val="00000007"/>
    <w:name w:val="WW8Num7"/>
    <w:lvl w:ilvl="0">
      <w:start w:val="1"/>
      <w:numFmt w:val="decimal"/>
      <w:lvlText w:val="%1."/>
      <w:lvlJc w:val="left"/>
      <w:pPr>
        <w:tabs>
          <w:tab w:val="num" w:pos="786"/>
        </w:tabs>
        <w:ind w:left="786" w:hanging="360"/>
      </w:pPr>
    </w:lvl>
  </w:abstractNum>
  <w:abstractNum w:abstractNumId="6" w15:restartNumberingAfterBreak="0">
    <w:nsid w:val="00000009"/>
    <w:multiLevelType w:val="singleLevel"/>
    <w:tmpl w:val="00000009"/>
    <w:name w:val="WW8Num9"/>
    <w:lvl w:ilvl="0">
      <w:start w:val="1"/>
      <w:numFmt w:val="bullet"/>
      <w:lvlText w:val="·"/>
      <w:lvlJc w:val="left"/>
      <w:pPr>
        <w:tabs>
          <w:tab w:val="num" w:pos="928"/>
        </w:tabs>
        <w:ind w:left="928" w:hanging="360"/>
      </w:pPr>
      <w:rPr>
        <w:rFonts w:ascii="Symbol" w:hAnsi="Symbol"/>
      </w:rPr>
    </w:lvl>
  </w:abstractNum>
  <w:abstractNum w:abstractNumId="7" w15:restartNumberingAfterBreak="0">
    <w:nsid w:val="0000000A"/>
    <w:multiLevelType w:val="singleLevel"/>
    <w:tmpl w:val="0000000A"/>
    <w:name w:val="WW8Num10"/>
    <w:lvl w:ilvl="0">
      <w:start w:val="1"/>
      <w:numFmt w:val="lowerRoman"/>
      <w:lvlText w:val="(%1)"/>
      <w:lvlJc w:val="left"/>
      <w:pPr>
        <w:tabs>
          <w:tab w:val="num" w:pos="1146"/>
        </w:tabs>
        <w:ind w:left="1146" w:hanging="720"/>
      </w:pPr>
    </w:lvl>
  </w:abstractNum>
  <w:abstractNum w:abstractNumId="8" w15:restartNumberingAfterBreak="0">
    <w:nsid w:val="0000000E"/>
    <w:multiLevelType w:val="multilevel"/>
    <w:tmpl w:val="0000000E"/>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9" w15:restartNumberingAfterBreak="0">
    <w:nsid w:val="00000011"/>
    <w:multiLevelType w:val="multilevel"/>
    <w:tmpl w:val="B21442D4"/>
    <w:lvl w:ilvl="0">
      <w:start w:val="1"/>
      <w:numFmt w:val="decimal"/>
      <w:lvlText w:val="%1."/>
      <w:lvlJc w:val="left"/>
      <w:pPr>
        <w:tabs>
          <w:tab w:val="num" w:pos="283"/>
        </w:tabs>
        <w:ind w:left="283" w:hanging="283"/>
      </w:pPr>
      <w:rPr>
        <w:rFonts w:ascii="Times New Roman" w:eastAsia="Times New Roman" w:hAnsi="Times New Roman" w:cs="Times New Roman"/>
      </w:r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0" w15:restartNumberingAfterBreak="0">
    <w:nsid w:val="00000012"/>
    <w:multiLevelType w:val="multilevel"/>
    <w:tmpl w:val="00000012"/>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1" w15:restartNumberingAfterBreak="0">
    <w:nsid w:val="00000013"/>
    <w:multiLevelType w:val="multilevel"/>
    <w:tmpl w:val="00000013"/>
    <w:lvl w:ilvl="0">
      <w:start w:val="1"/>
      <w:numFmt w:val="bullet"/>
      <w:lvlText w:val=""/>
      <w:lvlJc w:val="left"/>
      <w:pPr>
        <w:tabs>
          <w:tab w:val="num" w:pos="283"/>
        </w:tabs>
        <w:ind w:left="283" w:hanging="283"/>
      </w:pPr>
      <w:rPr>
        <w:rFonts w:ascii="Symbol" w:hAnsi="Symbol" w:cs="Symbol"/>
        <w:sz w:val="18"/>
        <w:szCs w:val="18"/>
      </w:rPr>
    </w:lvl>
    <w:lvl w:ilvl="1">
      <w:start w:val="1"/>
      <w:numFmt w:val="bullet"/>
      <w:lvlText w:val=""/>
      <w:lvlJc w:val="left"/>
      <w:pPr>
        <w:tabs>
          <w:tab w:val="num" w:pos="567"/>
        </w:tabs>
        <w:ind w:left="567" w:hanging="283"/>
      </w:pPr>
      <w:rPr>
        <w:rFonts w:ascii="Symbol" w:hAnsi="Symbol" w:cs="Symbol"/>
        <w:sz w:val="18"/>
        <w:szCs w:val="18"/>
      </w:rPr>
    </w:lvl>
    <w:lvl w:ilvl="2">
      <w:start w:val="1"/>
      <w:numFmt w:val="bullet"/>
      <w:lvlText w:val=""/>
      <w:lvlJc w:val="left"/>
      <w:pPr>
        <w:tabs>
          <w:tab w:val="num" w:pos="850"/>
        </w:tabs>
        <w:ind w:left="850" w:hanging="283"/>
      </w:pPr>
      <w:rPr>
        <w:rFonts w:ascii="Symbol" w:hAnsi="Symbol" w:cs="Symbol"/>
        <w:sz w:val="18"/>
        <w:szCs w:val="18"/>
      </w:rPr>
    </w:lvl>
    <w:lvl w:ilvl="3">
      <w:start w:val="1"/>
      <w:numFmt w:val="bullet"/>
      <w:lvlText w:val=""/>
      <w:lvlJc w:val="left"/>
      <w:pPr>
        <w:tabs>
          <w:tab w:val="num" w:pos="1134"/>
        </w:tabs>
        <w:ind w:left="1134" w:hanging="283"/>
      </w:pPr>
      <w:rPr>
        <w:rFonts w:ascii="Symbol" w:hAnsi="Symbol" w:cs="Symbol"/>
        <w:sz w:val="18"/>
        <w:szCs w:val="18"/>
      </w:rPr>
    </w:lvl>
    <w:lvl w:ilvl="4">
      <w:start w:val="1"/>
      <w:numFmt w:val="bullet"/>
      <w:lvlText w:val=""/>
      <w:lvlJc w:val="left"/>
      <w:pPr>
        <w:tabs>
          <w:tab w:val="num" w:pos="1417"/>
        </w:tabs>
        <w:ind w:left="1417" w:hanging="283"/>
      </w:pPr>
      <w:rPr>
        <w:rFonts w:ascii="Symbol" w:hAnsi="Symbol" w:cs="Symbol"/>
        <w:sz w:val="18"/>
        <w:szCs w:val="18"/>
      </w:rPr>
    </w:lvl>
    <w:lvl w:ilvl="5">
      <w:start w:val="1"/>
      <w:numFmt w:val="bullet"/>
      <w:lvlText w:val=""/>
      <w:lvlJc w:val="left"/>
      <w:pPr>
        <w:tabs>
          <w:tab w:val="num" w:pos="1701"/>
        </w:tabs>
        <w:ind w:left="1701" w:hanging="283"/>
      </w:pPr>
      <w:rPr>
        <w:rFonts w:ascii="Symbol" w:hAnsi="Symbol" w:cs="Symbol"/>
        <w:sz w:val="18"/>
        <w:szCs w:val="18"/>
      </w:rPr>
    </w:lvl>
    <w:lvl w:ilvl="6">
      <w:start w:val="1"/>
      <w:numFmt w:val="bullet"/>
      <w:lvlText w:val=""/>
      <w:lvlJc w:val="left"/>
      <w:pPr>
        <w:tabs>
          <w:tab w:val="num" w:pos="1984"/>
        </w:tabs>
        <w:ind w:left="1984" w:hanging="283"/>
      </w:pPr>
      <w:rPr>
        <w:rFonts w:ascii="Symbol" w:hAnsi="Symbol" w:cs="Symbol"/>
        <w:sz w:val="18"/>
        <w:szCs w:val="18"/>
      </w:rPr>
    </w:lvl>
    <w:lvl w:ilvl="7">
      <w:start w:val="1"/>
      <w:numFmt w:val="bullet"/>
      <w:lvlText w:val=""/>
      <w:lvlJc w:val="left"/>
      <w:pPr>
        <w:tabs>
          <w:tab w:val="num" w:pos="2268"/>
        </w:tabs>
        <w:ind w:left="2268" w:hanging="283"/>
      </w:pPr>
      <w:rPr>
        <w:rFonts w:ascii="Symbol" w:hAnsi="Symbol" w:cs="Symbol"/>
        <w:sz w:val="18"/>
        <w:szCs w:val="18"/>
      </w:rPr>
    </w:lvl>
    <w:lvl w:ilvl="8">
      <w:start w:val="1"/>
      <w:numFmt w:val="bullet"/>
      <w:lvlText w:val=""/>
      <w:lvlJc w:val="left"/>
      <w:pPr>
        <w:tabs>
          <w:tab w:val="num" w:pos="2551"/>
        </w:tabs>
        <w:ind w:left="2551" w:hanging="283"/>
      </w:pPr>
      <w:rPr>
        <w:rFonts w:ascii="Symbol" w:hAnsi="Symbol" w:cs="Symbol"/>
        <w:sz w:val="18"/>
        <w:szCs w:val="18"/>
      </w:rPr>
    </w:lvl>
  </w:abstractNum>
  <w:abstractNum w:abstractNumId="12" w15:restartNumberingAfterBreak="0">
    <w:nsid w:val="00000014"/>
    <w:multiLevelType w:val="multilevel"/>
    <w:tmpl w:val="00000014"/>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3" w15:restartNumberingAfterBreak="0">
    <w:nsid w:val="00000015"/>
    <w:multiLevelType w:val="multilevel"/>
    <w:tmpl w:val="00000015"/>
    <w:lvl w:ilvl="0">
      <w:start w:val="1"/>
      <w:numFmt w:val="bullet"/>
      <w:lvlText w:val=""/>
      <w:lvlJc w:val="left"/>
      <w:pPr>
        <w:tabs>
          <w:tab w:val="num" w:pos="283"/>
        </w:tabs>
        <w:ind w:left="283" w:hanging="283"/>
      </w:pPr>
      <w:rPr>
        <w:rFonts w:ascii="Symbol" w:hAnsi="Symbol" w:cs="Symbol"/>
        <w:sz w:val="18"/>
        <w:szCs w:val="18"/>
      </w:rPr>
    </w:lvl>
    <w:lvl w:ilvl="1">
      <w:start w:val="1"/>
      <w:numFmt w:val="bullet"/>
      <w:lvlText w:val=""/>
      <w:lvlJc w:val="left"/>
      <w:pPr>
        <w:tabs>
          <w:tab w:val="num" w:pos="567"/>
        </w:tabs>
        <w:ind w:left="567" w:hanging="283"/>
      </w:pPr>
      <w:rPr>
        <w:rFonts w:ascii="Symbol" w:hAnsi="Symbol" w:cs="Symbol"/>
        <w:sz w:val="18"/>
        <w:szCs w:val="18"/>
      </w:rPr>
    </w:lvl>
    <w:lvl w:ilvl="2">
      <w:start w:val="1"/>
      <w:numFmt w:val="bullet"/>
      <w:lvlText w:val=""/>
      <w:lvlJc w:val="left"/>
      <w:pPr>
        <w:tabs>
          <w:tab w:val="num" w:pos="850"/>
        </w:tabs>
        <w:ind w:left="850" w:hanging="283"/>
      </w:pPr>
      <w:rPr>
        <w:rFonts w:ascii="Symbol" w:hAnsi="Symbol" w:cs="Symbol"/>
        <w:sz w:val="18"/>
        <w:szCs w:val="18"/>
      </w:rPr>
    </w:lvl>
    <w:lvl w:ilvl="3">
      <w:start w:val="1"/>
      <w:numFmt w:val="bullet"/>
      <w:lvlText w:val=""/>
      <w:lvlJc w:val="left"/>
      <w:pPr>
        <w:tabs>
          <w:tab w:val="num" w:pos="1134"/>
        </w:tabs>
        <w:ind w:left="1134" w:hanging="283"/>
      </w:pPr>
      <w:rPr>
        <w:rFonts w:ascii="Symbol" w:hAnsi="Symbol" w:cs="Symbol"/>
        <w:sz w:val="18"/>
        <w:szCs w:val="18"/>
      </w:rPr>
    </w:lvl>
    <w:lvl w:ilvl="4">
      <w:start w:val="1"/>
      <w:numFmt w:val="bullet"/>
      <w:lvlText w:val=""/>
      <w:lvlJc w:val="left"/>
      <w:pPr>
        <w:tabs>
          <w:tab w:val="num" w:pos="1417"/>
        </w:tabs>
        <w:ind w:left="1417" w:hanging="283"/>
      </w:pPr>
      <w:rPr>
        <w:rFonts w:ascii="Symbol" w:hAnsi="Symbol" w:cs="Symbol"/>
        <w:sz w:val="18"/>
        <w:szCs w:val="18"/>
      </w:rPr>
    </w:lvl>
    <w:lvl w:ilvl="5">
      <w:start w:val="1"/>
      <w:numFmt w:val="bullet"/>
      <w:lvlText w:val=""/>
      <w:lvlJc w:val="left"/>
      <w:pPr>
        <w:tabs>
          <w:tab w:val="num" w:pos="1701"/>
        </w:tabs>
        <w:ind w:left="1701" w:hanging="283"/>
      </w:pPr>
      <w:rPr>
        <w:rFonts w:ascii="Symbol" w:hAnsi="Symbol" w:cs="Symbol"/>
        <w:sz w:val="18"/>
        <w:szCs w:val="18"/>
      </w:rPr>
    </w:lvl>
    <w:lvl w:ilvl="6">
      <w:start w:val="1"/>
      <w:numFmt w:val="bullet"/>
      <w:lvlText w:val=""/>
      <w:lvlJc w:val="left"/>
      <w:pPr>
        <w:tabs>
          <w:tab w:val="num" w:pos="1984"/>
        </w:tabs>
        <w:ind w:left="1984" w:hanging="283"/>
      </w:pPr>
      <w:rPr>
        <w:rFonts w:ascii="Symbol" w:hAnsi="Symbol" w:cs="Symbol"/>
        <w:sz w:val="18"/>
        <w:szCs w:val="18"/>
      </w:rPr>
    </w:lvl>
    <w:lvl w:ilvl="7">
      <w:start w:val="1"/>
      <w:numFmt w:val="bullet"/>
      <w:lvlText w:val=""/>
      <w:lvlJc w:val="left"/>
      <w:pPr>
        <w:tabs>
          <w:tab w:val="num" w:pos="2268"/>
        </w:tabs>
        <w:ind w:left="2268" w:hanging="283"/>
      </w:pPr>
      <w:rPr>
        <w:rFonts w:ascii="Symbol" w:hAnsi="Symbol" w:cs="Symbol"/>
        <w:sz w:val="18"/>
        <w:szCs w:val="18"/>
      </w:rPr>
    </w:lvl>
    <w:lvl w:ilvl="8">
      <w:start w:val="1"/>
      <w:numFmt w:val="bullet"/>
      <w:lvlText w:val=""/>
      <w:lvlJc w:val="left"/>
      <w:pPr>
        <w:tabs>
          <w:tab w:val="num" w:pos="2551"/>
        </w:tabs>
        <w:ind w:left="2551" w:hanging="283"/>
      </w:pPr>
      <w:rPr>
        <w:rFonts w:ascii="Symbol" w:hAnsi="Symbol" w:cs="Symbol"/>
        <w:sz w:val="18"/>
        <w:szCs w:val="18"/>
      </w:rPr>
    </w:lvl>
  </w:abstractNum>
  <w:abstractNum w:abstractNumId="14" w15:restartNumberingAfterBreak="0">
    <w:nsid w:val="00000016"/>
    <w:multiLevelType w:val="multilevel"/>
    <w:tmpl w:val="00000016"/>
    <w:lvl w:ilvl="0">
      <w:start w:val="1"/>
      <w:numFmt w:val="bullet"/>
      <w:lvlText w:val=""/>
      <w:lvlJc w:val="left"/>
      <w:pPr>
        <w:tabs>
          <w:tab w:val="num" w:pos="283"/>
        </w:tabs>
        <w:ind w:left="283" w:hanging="283"/>
      </w:pPr>
      <w:rPr>
        <w:rFonts w:ascii="Symbol" w:hAnsi="Symbol" w:cs="Symbol"/>
        <w:sz w:val="18"/>
        <w:szCs w:val="18"/>
      </w:rPr>
    </w:lvl>
    <w:lvl w:ilvl="1">
      <w:start w:val="1"/>
      <w:numFmt w:val="bullet"/>
      <w:lvlText w:val=""/>
      <w:lvlJc w:val="left"/>
      <w:pPr>
        <w:tabs>
          <w:tab w:val="num" w:pos="567"/>
        </w:tabs>
        <w:ind w:left="567" w:hanging="283"/>
      </w:pPr>
      <w:rPr>
        <w:rFonts w:ascii="Symbol" w:hAnsi="Symbol" w:cs="Symbol"/>
        <w:sz w:val="18"/>
        <w:szCs w:val="18"/>
      </w:rPr>
    </w:lvl>
    <w:lvl w:ilvl="2">
      <w:start w:val="1"/>
      <w:numFmt w:val="bullet"/>
      <w:lvlText w:val=""/>
      <w:lvlJc w:val="left"/>
      <w:pPr>
        <w:tabs>
          <w:tab w:val="num" w:pos="850"/>
        </w:tabs>
        <w:ind w:left="850" w:hanging="283"/>
      </w:pPr>
      <w:rPr>
        <w:rFonts w:ascii="Symbol" w:hAnsi="Symbol" w:cs="Symbol"/>
        <w:sz w:val="18"/>
        <w:szCs w:val="18"/>
      </w:rPr>
    </w:lvl>
    <w:lvl w:ilvl="3">
      <w:start w:val="1"/>
      <w:numFmt w:val="bullet"/>
      <w:lvlText w:val=""/>
      <w:lvlJc w:val="left"/>
      <w:pPr>
        <w:tabs>
          <w:tab w:val="num" w:pos="1134"/>
        </w:tabs>
        <w:ind w:left="1134" w:hanging="283"/>
      </w:pPr>
      <w:rPr>
        <w:rFonts w:ascii="Symbol" w:hAnsi="Symbol" w:cs="Symbol"/>
        <w:sz w:val="18"/>
        <w:szCs w:val="18"/>
      </w:rPr>
    </w:lvl>
    <w:lvl w:ilvl="4">
      <w:start w:val="1"/>
      <w:numFmt w:val="bullet"/>
      <w:lvlText w:val=""/>
      <w:lvlJc w:val="left"/>
      <w:pPr>
        <w:tabs>
          <w:tab w:val="num" w:pos="1417"/>
        </w:tabs>
        <w:ind w:left="1417" w:hanging="283"/>
      </w:pPr>
      <w:rPr>
        <w:rFonts w:ascii="Symbol" w:hAnsi="Symbol" w:cs="Symbol"/>
        <w:sz w:val="18"/>
        <w:szCs w:val="18"/>
      </w:rPr>
    </w:lvl>
    <w:lvl w:ilvl="5">
      <w:start w:val="1"/>
      <w:numFmt w:val="bullet"/>
      <w:lvlText w:val=""/>
      <w:lvlJc w:val="left"/>
      <w:pPr>
        <w:tabs>
          <w:tab w:val="num" w:pos="1701"/>
        </w:tabs>
        <w:ind w:left="1701" w:hanging="283"/>
      </w:pPr>
      <w:rPr>
        <w:rFonts w:ascii="Symbol" w:hAnsi="Symbol" w:cs="Symbol"/>
        <w:sz w:val="18"/>
        <w:szCs w:val="18"/>
      </w:rPr>
    </w:lvl>
    <w:lvl w:ilvl="6">
      <w:start w:val="1"/>
      <w:numFmt w:val="bullet"/>
      <w:lvlText w:val=""/>
      <w:lvlJc w:val="left"/>
      <w:pPr>
        <w:tabs>
          <w:tab w:val="num" w:pos="1984"/>
        </w:tabs>
        <w:ind w:left="1984" w:hanging="283"/>
      </w:pPr>
      <w:rPr>
        <w:rFonts w:ascii="Symbol" w:hAnsi="Symbol" w:cs="Symbol"/>
        <w:sz w:val="18"/>
        <w:szCs w:val="18"/>
      </w:rPr>
    </w:lvl>
    <w:lvl w:ilvl="7">
      <w:start w:val="1"/>
      <w:numFmt w:val="bullet"/>
      <w:lvlText w:val=""/>
      <w:lvlJc w:val="left"/>
      <w:pPr>
        <w:tabs>
          <w:tab w:val="num" w:pos="2268"/>
        </w:tabs>
        <w:ind w:left="2268" w:hanging="283"/>
      </w:pPr>
      <w:rPr>
        <w:rFonts w:ascii="Symbol" w:hAnsi="Symbol" w:cs="Symbol"/>
        <w:sz w:val="18"/>
        <w:szCs w:val="18"/>
      </w:rPr>
    </w:lvl>
    <w:lvl w:ilvl="8">
      <w:start w:val="1"/>
      <w:numFmt w:val="bullet"/>
      <w:lvlText w:val=""/>
      <w:lvlJc w:val="left"/>
      <w:pPr>
        <w:tabs>
          <w:tab w:val="num" w:pos="2551"/>
        </w:tabs>
        <w:ind w:left="2551" w:hanging="283"/>
      </w:pPr>
      <w:rPr>
        <w:rFonts w:ascii="Symbol" w:hAnsi="Symbol" w:cs="Symbol"/>
        <w:sz w:val="18"/>
        <w:szCs w:val="18"/>
      </w:rPr>
    </w:lvl>
  </w:abstractNum>
  <w:abstractNum w:abstractNumId="15" w15:restartNumberingAfterBreak="0">
    <w:nsid w:val="00000017"/>
    <w:multiLevelType w:val="multilevel"/>
    <w:tmpl w:val="00000017"/>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6" w15:restartNumberingAfterBreak="0">
    <w:nsid w:val="023A2C99"/>
    <w:multiLevelType w:val="hybridMultilevel"/>
    <w:tmpl w:val="C706D700"/>
    <w:lvl w:ilvl="0" w:tplc="5B705F9E">
      <w:start w:val="2018"/>
      <w:numFmt w:val="decimal"/>
      <w:lvlText w:val="%1"/>
      <w:lvlJc w:val="left"/>
      <w:pPr>
        <w:ind w:left="780" w:hanging="4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02633314"/>
    <w:multiLevelType w:val="hybridMultilevel"/>
    <w:tmpl w:val="F66E9F9C"/>
    <w:lvl w:ilvl="0" w:tplc="93B8A322">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03522031"/>
    <w:multiLevelType w:val="hybridMultilevel"/>
    <w:tmpl w:val="AD38DDB6"/>
    <w:lvl w:ilvl="0" w:tplc="1B54DBC4">
      <w:numFmt w:val="bullet"/>
      <w:lvlText w:val="-"/>
      <w:lvlJc w:val="left"/>
      <w:pPr>
        <w:tabs>
          <w:tab w:val="num" w:pos="720"/>
        </w:tabs>
        <w:ind w:left="72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cs="Courier New" w:hint="default"/>
        <w:b w:val="0"/>
        <w:i/>
        <w:caps w:val="0"/>
        <w:smallCaps w:val="0"/>
        <w:strike w:val="0"/>
        <w:vanish w:val="0"/>
        <w:color w:val="000000"/>
      </w:rPr>
    </w:lvl>
    <w:lvl w:ilvl="2" w:tplc="040C0005">
      <w:start w:val="1"/>
      <w:numFmt w:val="bullet"/>
      <w:lvlText w:val=""/>
      <w:lvlJc w:val="left"/>
      <w:pPr>
        <w:tabs>
          <w:tab w:val="num" w:pos="2160"/>
        </w:tabs>
        <w:ind w:left="2160" w:hanging="360"/>
      </w:pPr>
      <w:rPr>
        <w:rFonts w:ascii="Wingdings" w:hAnsi="Wingdings" w:cs="Times New Roman" w:hint="default"/>
        <w:b w:val="0"/>
        <w:i/>
        <w:caps w:val="0"/>
        <w:smallCaps w:val="0"/>
        <w:strike w:val="0"/>
        <w:vanish w:val="0"/>
        <w:color w:val="000000"/>
        <w14:textOutline w14:w="9525" w14:cap="flat" w14:cmpd="sng" w14:algn="ctr">
          <w14:solidFill>
            <w14:srgbClr w14:val="000000"/>
          </w14:solidFill>
          <w14:prstDash w14:val="solid"/>
          <w14:round/>
        </w14:textOutline>
      </w:rPr>
    </w:lvl>
    <w:lvl w:ilvl="3" w:tplc="040C0001">
      <w:start w:val="1"/>
      <w:numFmt w:val="bullet"/>
      <w:lvlText w:val=""/>
      <w:lvlJc w:val="left"/>
      <w:pPr>
        <w:tabs>
          <w:tab w:val="num" w:pos="2880"/>
        </w:tabs>
        <w:ind w:left="2880" w:hanging="360"/>
      </w:pPr>
      <w:rPr>
        <w:rFonts w:ascii="Symbol" w:hAnsi="Symbol" w:cs="Times New Roman" w:hint="default"/>
        <w:b/>
        <w:i/>
        <w:caps w:val="0"/>
        <w:smallCaps w:val="0"/>
        <w:strike w:val="0"/>
        <w:vanish w:val="0"/>
        <w:color w:val="000000"/>
      </w:rPr>
    </w:lvl>
    <w:lvl w:ilvl="4" w:tplc="040C0003">
      <w:start w:val="1"/>
      <w:numFmt w:val="bullet"/>
      <w:lvlText w:val="o"/>
      <w:lvlJc w:val="left"/>
      <w:pPr>
        <w:tabs>
          <w:tab w:val="num" w:pos="3600"/>
        </w:tabs>
        <w:ind w:left="3600" w:hanging="360"/>
      </w:pPr>
      <w:rPr>
        <w:rFonts w:ascii="Courier New" w:hAnsi="Courier New" w:cs="Courier New" w:hint="default"/>
        <w:b w:val="0"/>
        <w:i/>
        <w:caps w:val="0"/>
        <w:smallCaps w:val="0"/>
        <w:strike w:val="0"/>
        <w:vanish w:val="0"/>
        <w:color w:val="000000"/>
      </w:rPr>
    </w:lvl>
    <w:lvl w:ilvl="5" w:tplc="040C0005">
      <w:start w:val="1"/>
      <w:numFmt w:val="bullet"/>
      <w:lvlText w:val=""/>
      <w:lvlJc w:val="left"/>
      <w:pPr>
        <w:tabs>
          <w:tab w:val="num" w:pos="4320"/>
        </w:tabs>
        <w:ind w:left="4320" w:hanging="360"/>
      </w:pPr>
      <w:rPr>
        <w:rFonts w:ascii="Wingdings" w:hAnsi="Wingdings" w:cs="Times New Roman" w:hint="default"/>
        <w:b w:val="0"/>
        <w:i/>
        <w:caps w:val="0"/>
        <w:smallCaps w:val="0"/>
        <w:strike w:val="0"/>
        <w:vanish w:val="0"/>
        <w:color w:val="000000"/>
        <w14:textOutline w14:w="9525" w14:cap="flat" w14:cmpd="sng" w14:algn="ctr">
          <w14:solidFill>
            <w14:srgbClr w14:val="000000"/>
          </w14:solidFill>
          <w14:prstDash w14:val="solid"/>
          <w14:round/>
        </w14:textOutline>
      </w:rPr>
    </w:lvl>
    <w:lvl w:ilvl="6" w:tplc="040C0001">
      <w:start w:val="1"/>
      <w:numFmt w:val="bullet"/>
      <w:lvlText w:val=""/>
      <w:lvlJc w:val="left"/>
      <w:pPr>
        <w:tabs>
          <w:tab w:val="num" w:pos="5040"/>
        </w:tabs>
        <w:ind w:left="5040" w:hanging="360"/>
      </w:pPr>
      <w:rPr>
        <w:rFonts w:ascii="Symbol" w:hAnsi="Symbol" w:cs="Times New Roman" w:hint="default"/>
        <w:b/>
        <w:i/>
        <w:caps w:val="0"/>
        <w:smallCaps w:val="0"/>
        <w:strike w:val="0"/>
        <w:vanish w:val="0"/>
        <w:color w:val="000000"/>
      </w:rPr>
    </w:lvl>
    <w:lvl w:ilvl="7" w:tplc="040C0003">
      <w:start w:val="1"/>
      <w:numFmt w:val="bullet"/>
      <w:lvlText w:val="o"/>
      <w:lvlJc w:val="left"/>
      <w:pPr>
        <w:tabs>
          <w:tab w:val="num" w:pos="5760"/>
        </w:tabs>
        <w:ind w:left="5760" w:hanging="360"/>
      </w:pPr>
      <w:rPr>
        <w:rFonts w:ascii="Courier New" w:hAnsi="Courier New" w:cs="Courier New" w:hint="default"/>
        <w:b w:val="0"/>
        <w:i/>
        <w:caps w:val="0"/>
        <w:smallCaps w:val="0"/>
        <w:strike w:val="0"/>
        <w:vanish w:val="0"/>
        <w:color w:val="000000"/>
      </w:rPr>
    </w:lvl>
    <w:lvl w:ilvl="8" w:tplc="040C0005">
      <w:start w:val="1"/>
      <w:numFmt w:val="bullet"/>
      <w:lvlText w:val=""/>
      <w:lvlJc w:val="left"/>
      <w:pPr>
        <w:tabs>
          <w:tab w:val="num" w:pos="6480"/>
        </w:tabs>
        <w:ind w:left="6480" w:hanging="360"/>
      </w:pPr>
      <w:rPr>
        <w:rFonts w:ascii="Wingdings" w:hAnsi="Wingdings" w:cs="Times New Roman" w:hint="default"/>
        <w:b w:val="0"/>
        <w:i/>
        <w:caps w:val="0"/>
        <w:smallCaps w:val="0"/>
        <w:strike w:val="0"/>
        <w:vanish w:val="0"/>
        <w:color w:val="000000"/>
        <w14:textOutline w14:w="9525" w14:cap="flat" w14:cmpd="sng" w14:algn="ctr">
          <w14:solidFill>
            <w14:srgbClr w14:val="000000"/>
          </w14:solidFill>
          <w14:prstDash w14:val="solid"/>
          <w14:round/>
        </w14:textOutline>
      </w:rPr>
    </w:lvl>
  </w:abstractNum>
  <w:abstractNum w:abstractNumId="19" w15:restartNumberingAfterBreak="0">
    <w:nsid w:val="043349D0"/>
    <w:multiLevelType w:val="multilevel"/>
    <w:tmpl w:val="B56ECA40"/>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05525A84"/>
    <w:multiLevelType w:val="hybridMultilevel"/>
    <w:tmpl w:val="9ED87528"/>
    <w:lvl w:ilvl="0" w:tplc="C45CA62E">
      <w:numFmt w:val="bullet"/>
      <w:lvlText w:val="-"/>
      <w:lvlJc w:val="left"/>
      <w:pPr>
        <w:tabs>
          <w:tab w:val="num" w:pos="709"/>
        </w:tabs>
        <w:ind w:left="709" w:hanging="425"/>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21" w15:restartNumberingAfterBreak="0">
    <w:nsid w:val="0A823C6D"/>
    <w:multiLevelType w:val="hybridMultilevel"/>
    <w:tmpl w:val="B35C86F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0F166B9C"/>
    <w:multiLevelType w:val="hybridMultilevel"/>
    <w:tmpl w:val="BDFE53EA"/>
    <w:lvl w:ilvl="0" w:tplc="FB1283C6">
      <w:start w:val="2020"/>
      <w:numFmt w:val="decimal"/>
      <w:lvlText w:val="%1"/>
      <w:lvlJc w:val="left"/>
      <w:pPr>
        <w:ind w:left="780" w:hanging="4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0FD62D02"/>
    <w:multiLevelType w:val="hybridMultilevel"/>
    <w:tmpl w:val="208E6032"/>
    <w:lvl w:ilvl="0" w:tplc="AB72B46E">
      <w:start w:val="21"/>
      <w:numFmt w:val="bullet"/>
      <w:lvlText w:val="-"/>
      <w:lvlJc w:val="left"/>
      <w:pPr>
        <w:ind w:left="720" w:hanging="360"/>
      </w:pPr>
      <w:rPr>
        <w:rFonts w:ascii="Times New Roman" w:eastAsia="Times New Roman" w:hAnsi="Times New Roman" w:cs="Times New Roman" w:hint="default"/>
        <w:lang w:val="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8965E69"/>
    <w:multiLevelType w:val="hybridMultilevel"/>
    <w:tmpl w:val="A77CEBE8"/>
    <w:lvl w:ilvl="0" w:tplc="8F2C00A2">
      <w:start w:val="1"/>
      <w:numFmt w:val="decimal"/>
      <w:lvlText w:val="(%1)"/>
      <w:lvlJc w:val="left"/>
      <w:pPr>
        <w:tabs>
          <w:tab w:val="num" w:pos="720"/>
        </w:tabs>
        <w:ind w:left="720" w:hanging="360"/>
      </w:pPr>
      <w:rPr>
        <w:rFonts w:hint="default"/>
      </w:rPr>
    </w:lvl>
    <w:lvl w:ilvl="1" w:tplc="718EAF1A">
      <w:start w:val="1"/>
      <w:numFmt w:val="bullet"/>
      <w:lvlText w:val=""/>
      <w:lvlJc w:val="left"/>
      <w:pPr>
        <w:tabs>
          <w:tab w:val="num" w:pos="1440"/>
        </w:tabs>
        <w:ind w:left="1440" w:hanging="360"/>
      </w:pPr>
      <w:rPr>
        <w:rFonts w:ascii="Symbol" w:hAnsi="Symbol" w:cs="Symbol" w:hint="default"/>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25" w15:restartNumberingAfterBreak="0">
    <w:nsid w:val="19807161"/>
    <w:multiLevelType w:val="hybridMultilevel"/>
    <w:tmpl w:val="F28EB1FE"/>
    <w:lvl w:ilvl="0" w:tplc="F8D48F5C">
      <w:start w:val="2"/>
      <w:numFmt w:val="decimal"/>
      <w:lvlText w:val="%1"/>
      <w:lvlJc w:val="left"/>
      <w:pPr>
        <w:ind w:left="360" w:hanging="360"/>
      </w:pPr>
      <w:rPr>
        <w:rFonts w:hint="default"/>
        <w:b/>
        <w:color w:val="FF000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1C0651A2"/>
    <w:multiLevelType w:val="hybridMultilevel"/>
    <w:tmpl w:val="02FE2982"/>
    <w:lvl w:ilvl="0" w:tplc="040C000D">
      <w:start w:val="1"/>
      <w:numFmt w:val="bullet"/>
      <w:lvlText w:val=""/>
      <w:lvlJc w:val="left"/>
      <w:pPr>
        <w:ind w:left="1072" w:hanging="360"/>
      </w:pPr>
      <w:rPr>
        <w:rFonts w:ascii="Wingdings" w:hAnsi="Wingdings" w:hint="default"/>
      </w:rPr>
    </w:lvl>
    <w:lvl w:ilvl="1" w:tplc="040C0003" w:tentative="1">
      <w:start w:val="1"/>
      <w:numFmt w:val="bullet"/>
      <w:lvlText w:val="o"/>
      <w:lvlJc w:val="left"/>
      <w:pPr>
        <w:ind w:left="1792" w:hanging="360"/>
      </w:pPr>
      <w:rPr>
        <w:rFonts w:ascii="Courier New" w:hAnsi="Courier New" w:cs="Courier New" w:hint="default"/>
      </w:rPr>
    </w:lvl>
    <w:lvl w:ilvl="2" w:tplc="040C0005" w:tentative="1">
      <w:start w:val="1"/>
      <w:numFmt w:val="bullet"/>
      <w:lvlText w:val=""/>
      <w:lvlJc w:val="left"/>
      <w:pPr>
        <w:ind w:left="2512" w:hanging="360"/>
      </w:pPr>
      <w:rPr>
        <w:rFonts w:ascii="Wingdings" w:hAnsi="Wingdings" w:hint="default"/>
      </w:rPr>
    </w:lvl>
    <w:lvl w:ilvl="3" w:tplc="040C0001" w:tentative="1">
      <w:start w:val="1"/>
      <w:numFmt w:val="bullet"/>
      <w:lvlText w:val=""/>
      <w:lvlJc w:val="left"/>
      <w:pPr>
        <w:ind w:left="3232" w:hanging="360"/>
      </w:pPr>
      <w:rPr>
        <w:rFonts w:ascii="Symbol" w:hAnsi="Symbol" w:hint="default"/>
      </w:rPr>
    </w:lvl>
    <w:lvl w:ilvl="4" w:tplc="040C0003" w:tentative="1">
      <w:start w:val="1"/>
      <w:numFmt w:val="bullet"/>
      <w:lvlText w:val="o"/>
      <w:lvlJc w:val="left"/>
      <w:pPr>
        <w:ind w:left="3952" w:hanging="360"/>
      </w:pPr>
      <w:rPr>
        <w:rFonts w:ascii="Courier New" w:hAnsi="Courier New" w:cs="Courier New" w:hint="default"/>
      </w:rPr>
    </w:lvl>
    <w:lvl w:ilvl="5" w:tplc="040C0005" w:tentative="1">
      <w:start w:val="1"/>
      <w:numFmt w:val="bullet"/>
      <w:lvlText w:val=""/>
      <w:lvlJc w:val="left"/>
      <w:pPr>
        <w:ind w:left="4672" w:hanging="360"/>
      </w:pPr>
      <w:rPr>
        <w:rFonts w:ascii="Wingdings" w:hAnsi="Wingdings" w:hint="default"/>
      </w:rPr>
    </w:lvl>
    <w:lvl w:ilvl="6" w:tplc="040C0001" w:tentative="1">
      <w:start w:val="1"/>
      <w:numFmt w:val="bullet"/>
      <w:lvlText w:val=""/>
      <w:lvlJc w:val="left"/>
      <w:pPr>
        <w:ind w:left="5392" w:hanging="360"/>
      </w:pPr>
      <w:rPr>
        <w:rFonts w:ascii="Symbol" w:hAnsi="Symbol" w:hint="default"/>
      </w:rPr>
    </w:lvl>
    <w:lvl w:ilvl="7" w:tplc="040C0003" w:tentative="1">
      <w:start w:val="1"/>
      <w:numFmt w:val="bullet"/>
      <w:lvlText w:val="o"/>
      <w:lvlJc w:val="left"/>
      <w:pPr>
        <w:ind w:left="6112" w:hanging="360"/>
      </w:pPr>
      <w:rPr>
        <w:rFonts w:ascii="Courier New" w:hAnsi="Courier New" w:cs="Courier New" w:hint="default"/>
      </w:rPr>
    </w:lvl>
    <w:lvl w:ilvl="8" w:tplc="040C0005" w:tentative="1">
      <w:start w:val="1"/>
      <w:numFmt w:val="bullet"/>
      <w:lvlText w:val=""/>
      <w:lvlJc w:val="left"/>
      <w:pPr>
        <w:ind w:left="6832" w:hanging="360"/>
      </w:pPr>
      <w:rPr>
        <w:rFonts w:ascii="Wingdings" w:hAnsi="Wingdings" w:hint="default"/>
      </w:rPr>
    </w:lvl>
  </w:abstractNum>
  <w:abstractNum w:abstractNumId="27" w15:restartNumberingAfterBreak="0">
    <w:nsid w:val="209E0F42"/>
    <w:multiLevelType w:val="hybridMultilevel"/>
    <w:tmpl w:val="F2A64EB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12C4E05"/>
    <w:multiLevelType w:val="hybridMultilevel"/>
    <w:tmpl w:val="29C01F94"/>
    <w:lvl w:ilvl="0" w:tplc="2AA69E5E">
      <w:start w:val="2017"/>
      <w:numFmt w:val="decimal"/>
      <w:lvlText w:val="%1"/>
      <w:lvlJc w:val="left"/>
      <w:pPr>
        <w:ind w:left="840" w:hanging="4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28056FEF"/>
    <w:multiLevelType w:val="hybridMultilevel"/>
    <w:tmpl w:val="1696BB3A"/>
    <w:lvl w:ilvl="0" w:tplc="8BE2E9AC">
      <w:start w:val="2016"/>
      <w:numFmt w:val="decimal"/>
      <w:lvlText w:val="%1"/>
      <w:lvlJc w:val="left"/>
      <w:pPr>
        <w:ind w:left="840" w:hanging="4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284E02E6"/>
    <w:multiLevelType w:val="hybridMultilevel"/>
    <w:tmpl w:val="64545E9A"/>
    <w:lvl w:ilvl="0" w:tplc="57721072">
      <w:start w:val="2018"/>
      <w:numFmt w:val="decimal"/>
      <w:lvlText w:val="%1"/>
      <w:lvlJc w:val="left"/>
      <w:pPr>
        <w:ind w:left="780" w:hanging="4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2D5A01B4"/>
    <w:multiLevelType w:val="hybridMultilevel"/>
    <w:tmpl w:val="FD204F82"/>
    <w:lvl w:ilvl="0" w:tplc="9B2ECE46">
      <w:start w:val="2"/>
      <w:numFmt w:val="decimal"/>
      <w:lvlText w:val="%1"/>
      <w:lvlJc w:val="left"/>
      <w:pPr>
        <w:ind w:left="360" w:hanging="360"/>
      </w:pPr>
      <w:rPr>
        <w:rFonts w:hint="default"/>
        <w:b/>
        <w:color w:val="FF0000"/>
        <w:sz w:val="2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2" w15:restartNumberingAfterBreak="0">
    <w:nsid w:val="305F751B"/>
    <w:multiLevelType w:val="hybridMultilevel"/>
    <w:tmpl w:val="AB56AF0E"/>
    <w:lvl w:ilvl="0" w:tplc="178CD20C">
      <w:start w:val="1"/>
      <w:numFmt w:val="bullet"/>
      <w:lvlText w:val="-"/>
      <w:lvlJc w:val="left"/>
      <w:pPr>
        <w:tabs>
          <w:tab w:val="num" w:pos="720"/>
        </w:tabs>
        <w:ind w:left="720" w:hanging="360"/>
      </w:pPr>
      <w:rPr>
        <w:rFonts w:ascii="Times New Roman" w:hAnsi="Times New Roman" w:hint="default"/>
      </w:rPr>
    </w:lvl>
    <w:lvl w:ilvl="1" w:tplc="A1DAD446" w:tentative="1">
      <w:start w:val="1"/>
      <w:numFmt w:val="bullet"/>
      <w:lvlText w:val="-"/>
      <w:lvlJc w:val="left"/>
      <w:pPr>
        <w:tabs>
          <w:tab w:val="num" w:pos="1440"/>
        </w:tabs>
        <w:ind w:left="1440" w:hanging="360"/>
      </w:pPr>
      <w:rPr>
        <w:rFonts w:ascii="Times New Roman" w:hAnsi="Times New Roman" w:hint="default"/>
      </w:rPr>
    </w:lvl>
    <w:lvl w:ilvl="2" w:tplc="13FACF98" w:tentative="1">
      <w:start w:val="1"/>
      <w:numFmt w:val="bullet"/>
      <w:lvlText w:val="-"/>
      <w:lvlJc w:val="left"/>
      <w:pPr>
        <w:tabs>
          <w:tab w:val="num" w:pos="2160"/>
        </w:tabs>
        <w:ind w:left="2160" w:hanging="360"/>
      </w:pPr>
      <w:rPr>
        <w:rFonts w:ascii="Times New Roman" w:hAnsi="Times New Roman" w:hint="default"/>
      </w:rPr>
    </w:lvl>
    <w:lvl w:ilvl="3" w:tplc="B2304E14" w:tentative="1">
      <w:start w:val="1"/>
      <w:numFmt w:val="bullet"/>
      <w:lvlText w:val="-"/>
      <w:lvlJc w:val="left"/>
      <w:pPr>
        <w:tabs>
          <w:tab w:val="num" w:pos="2880"/>
        </w:tabs>
        <w:ind w:left="2880" w:hanging="360"/>
      </w:pPr>
      <w:rPr>
        <w:rFonts w:ascii="Times New Roman" w:hAnsi="Times New Roman" w:hint="default"/>
      </w:rPr>
    </w:lvl>
    <w:lvl w:ilvl="4" w:tplc="D0DAD5F2" w:tentative="1">
      <w:start w:val="1"/>
      <w:numFmt w:val="bullet"/>
      <w:lvlText w:val="-"/>
      <w:lvlJc w:val="left"/>
      <w:pPr>
        <w:tabs>
          <w:tab w:val="num" w:pos="3600"/>
        </w:tabs>
        <w:ind w:left="3600" w:hanging="360"/>
      </w:pPr>
      <w:rPr>
        <w:rFonts w:ascii="Times New Roman" w:hAnsi="Times New Roman" w:hint="default"/>
      </w:rPr>
    </w:lvl>
    <w:lvl w:ilvl="5" w:tplc="25883D5C" w:tentative="1">
      <w:start w:val="1"/>
      <w:numFmt w:val="bullet"/>
      <w:lvlText w:val="-"/>
      <w:lvlJc w:val="left"/>
      <w:pPr>
        <w:tabs>
          <w:tab w:val="num" w:pos="4320"/>
        </w:tabs>
        <w:ind w:left="4320" w:hanging="360"/>
      </w:pPr>
      <w:rPr>
        <w:rFonts w:ascii="Times New Roman" w:hAnsi="Times New Roman" w:hint="default"/>
      </w:rPr>
    </w:lvl>
    <w:lvl w:ilvl="6" w:tplc="3C22327E" w:tentative="1">
      <w:start w:val="1"/>
      <w:numFmt w:val="bullet"/>
      <w:lvlText w:val="-"/>
      <w:lvlJc w:val="left"/>
      <w:pPr>
        <w:tabs>
          <w:tab w:val="num" w:pos="5040"/>
        </w:tabs>
        <w:ind w:left="5040" w:hanging="360"/>
      </w:pPr>
      <w:rPr>
        <w:rFonts w:ascii="Times New Roman" w:hAnsi="Times New Roman" w:hint="default"/>
      </w:rPr>
    </w:lvl>
    <w:lvl w:ilvl="7" w:tplc="8AA8EBC4" w:tentative="1">
      <w:start w:val="1"/>
      <w:numFmt w:val="bullet"/>
      <w:lvlText w:val="-"/>
      <w:lvlJc w:val="left"/>
      <w:pPr>
        <w:tabs>
          <w:tab w:val="num" w:pos="5760"/>
        </w:tabs>
        <w:ind w:left="5760" w:hanging="360"/>
      </w:pPr>
      <w:rPr>
        <w:rFonts w:ascii="Times New Roman" w:hAnsi="Times New Roman" w:hint="default"/>
      </w:rPr>
    </w:lvl>
    <w:lvl w:ilvl="8" w:tplc="7EE6C7A0"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3358661B"/>
    <w:multiLevelType w:val="hybridMultilevel"/>
    <w:tmpl w:val="C1043F7E"/>
    <w:lvl w:ilvl="0" w:tplc="28F0E7F0">
      <w:start w:val="1"/>
      <w:numFmt w:val="bullet"/>
      <w:lvlText w:val="-"/>
      <w:lvlJc w:val="left"/>
      <w:pPr>
        <w:tabs>
          <w:tab w:val="num" w:pos="720"/>
        </w:tabs>
        <w:ind w:left="720" w:hanging="360"/>
      </w:pPr>
      <w:rPr>
        <w:rFonts w:ascii="Times New Roman" w:hAnsi="Times New Roman" w:hint="default"/>
      </w:rPr>
    </w:lvl>
    <w:lvl w:ilvl="1" w:tplc="A8843EE2" w:tentative="1">
      <w:start w:val="1"/>
      <w:numFmt w:val="bullet"/>
      <w:lvlText w:val="-"/>
      <w:lvlJc w:val="left"/>
      <w:pPr>
        <w:tabs>
          <w:tab w:val="num" w:pos="1440"/>
        </w:tabs>
        <w:ind w:left="1440" w:hanging="360"/>
      </w:pPr>
      <w:rPr>
        <w:rFonts w:ascii="Times New Roman" w:hAnsi="Times New Roman" w:hint="default"/>
      </w:rPr>
    </w:lvl>
    <w:lvl w:ilvl="2" w:tplc="B5DA1D1C" w:tentative="1">
      <w:start w:val="1"/>
      <w:numFmt w:val="bullet"/>
      <w:lvlText w:val="-"/>
      <w:lvlJc w:val="left"/>
      <w:pPr>
        <w:tabs>
          <w:tab w:val="num" w:pos="2160"/>
        </w:tabs>
        <w:ind w:left="2160" w:hanging="360"/>
      </w:pPr>
      <w:rPr>
        <w:rFonts w:ascii="Times New Roman" w:hAnsi="Times New Roman" w:hint="default"/>
      </w:rPr>
    </w:lvl>
    <w:lvl w:ilvl="3" w:tplc="2542DB66" w:tentative="1">
      <w:start w:val="1"/>
      <w:numFmt w:val="bullet"/>
      <w:lvlText w:val="-"/>
      <w:lvlJc w:val="left"/>
      <w:pPr>
        <w:tabs>
          <w:tab w:val="num" w:pos="2880"/>
        </w:tabs>
        <w:ind w:left="2880" w:hanging="360"/>
      </w:pPr>
      <w:rPr>
        <w:rFonts w:ascii="Times New Roman" w:hAnsi="Times New Roman" w:hint="default"/>
      </w:rPr>
    </w:lvl>
    <w:lvl w:ilvl="4" w:tplc="53D228D8" w:tentative="1">
      <w:start w:val="1"/>
      <w:numFmt w:val="bullet"/>
      <w:lvlText w:val="-"/>
      <w:lvlJc w:val="left"/>
      <w:pPr>
        <w:tabs>
          <w:tab w:val="num" w:pos="3600"/>
        </w:tabs>
        <w:ind w:left="3600" w:hanging="360"/>
      </w:pPr>
      <w:rPr>
        <w:rFonts w:ascii="Times New Roman" w:hAnsi="Times New Roman" w:hint="default"/>
      </w:rPr>
    </w:lvl>
    <w:lvl w:ilvl="5" w:tplc="4F445E1C" w:tentative="1">
      <w:start w:val="1"/>
      <w:numFmt w:val="bullet"/>
      <w:lvlText w:val="-"/>
      <w:lvlJc w:val="left"/>
      <w:pPr>
        <w:tabs>
          <w:tab w:val="num" w:pos="4320"/>
        </w:tabs>
        <w:ind w:left="4320" w:hanging="360"/>
      </w:pPr>
      <w:rPr>
        <w:rFonts w:ascii="Times New Roman" w:hAnsi="Times New Roman" w:hint="default"/>
      </w:rPr>
    </w:lvl>
    <w:lvl w:ilvl="6" w:tplc="EBAE1288" w:tentative="1">
      <w:start w:val="1"/>
      <w:numFmt w:val="bullet"/>
      <w:lvlText w:val="-"/>
      <w:lvlJc w:val="left"/>
      <w:pPr>
        <w:tabs>
          <w:tab w:val="num" w:pos="5040"/>
        </w:tabs>
        <w:ind w:left="5040" w:hanging="360"/>
      </w:pPr>
      <w:rPr>
        <w:rFonts w:ascii="Times New Roman" w:hAnsi="Times New Roman" w:hint="default"/>
      </w:rPr>
    </w:lvl>
    <w:lvl w:ilvl="7" w:tplc="290E7266" w:tentative="1">
      <w:start w:val="1"/>
      <w:numFmt w:val="bullet"/>
      <w:lvlText w:val="-"/>
      <w:lvlJc w:val="left"/>
      <w:pPr>
        <w:tabs>
          <w:tab w:val="num" w:pos="5760"/>
        </w:tabs>
        <w:ind w:left="5760" w:hanging="360"/>
      </w:pPr>
      <w:rPr>
        <w:rFonts w:ascii="Times New Roman" w:hAnsi="Times New Roman" w:hint="default"/>
      </w:rPr>
    </w:lvl>
    <w:lvl w:ilvl="8" w:tplc="54B2C432"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36482B7A"/>
    <w:multiLevelType w:val="hybridMultilevel"/>
    <w:tmpl w:val="4CF4884C"/>
    <w:lvl w:ilvl="0" w:tplc="9A42703C">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35" w15:restartNumberingAfterBreak="0">
    <w:nsid w:val="3E7425EF"/>
    <w:multiLevelType w:val="hybridMultilevel"/>
    <w:tmpl w:val="FAFAF972"/>
    <w:lvl w:ilvl="0" w:tplc="12FC8BF0">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46DB0D1C"/>
    <w:multiLevelType w:val="hybridMultilevel"/>
    <w:tmpl w:val="43B252E4"/>
    <w:lvl w:ilvl="0" w:tplc="55CABA48">
      <w:start w:val="1"/>
      <w:numFmt w:val="bullet"/>
      <w:lvlText w:val="-"/>
      <w:lvlJc w:val="left"/>
      <w:pPr>
        <w:tabs>
          <w:tab w:val="num" w:pos="720"/>
        </w:tabs>
        <w:ind w:left="720" w:hanging="360"/>
      </w:pPr>
      <w:rPr>
        <w:rFonts w:ascii="Times New Roman" w:hAnsi="Times New Roman" w:hint="default"/>
      </w:rPr>
    </w:lvl>
    <w:lvl w:ilvl="1" w:tplc="EDBCE546" w:tentative="1">
      <w:start w:val="1"/>
      <w:numFmt w:val="bullet"/>
      <w:lvlText w:val="-"/>
      <w:lvlJc w:val="left"/>
      <w:pPr>
        <w:tabs>
          <w:tab w:val="num" w:pos="1440"/>
        </w:tabs>
        <w:ind w:left="1440" w:hanging="360"/>
      </w:pPr>
      <w:rPr>
        <w:rFonts w:ascii="Times New Roman" w:hAnsi="Times New Roman" w:hint="default"/>
      </w:rPr>
    </w:lvl>
    <w:lvl w:ilvl="2" w:tplc="6EC4C034" w:tentative="1">
      <w:start w:val="1"/>
      <w:numFmt w:val="bullet"/>
      <w:lvlText w:val="-"/>
      <w:lvlJc w:val="left"/>
      <w:pPr>
        <w:tabs>
          <w:tab w:val="num" w:pos="2160"/>
        </w:tabs>
        <w:ind w:left="2160" w:hanging="360"/>
      </w:pPr>
      <w:rPr>
        <w:rFonts w:ascii="Times New Roman" w:hAnsi="Times New Roman" w:hint="default"/>
      </w:rPr>
    </w:lvl>
    <w:lvl w:ilvl="3" w:tplc="407E8090" w:tentative="1">
      <w:start w:val="1"/>
      <w:numFmt w:val="bullet"/>
      <w:lvlText w:val="-"/>
      <w:lvlJc w:val="left"/>
      <w:pPr>
        <w:tabs>
          <w:tab w:val="num" w:pos="2880"/>
        </w:tabs>
        <w:ind w:left="2880" w:hanging="360"/>
      </w:pPr>
      <w:rPr>
        <w:rFonts w:ascii="Times New Roman" w:hAnsi="Times New Roman" w:hint="default"/>
      </w:rPr>
    </w:lvl>
    <w:lvl w:ilvl="4" w:tplc="76D41CA2" w:tentative="1">
      <w:start w:val="1"/>
      <w:numFmt w:val="bullet"/>
      <w:lvlText w:val="-"/>
      <w:lvlJc w:val="left"/>
      <w:pPr>
        <w:tabs>
          <w:tab w:val="num" w:pos="3600"/>
        </w:tabs>
        <w:ind w:left="3600" w:hanging="360"/>
      </w:pPr>
      <w:rPr>
        <w:rFonts w:ascii="Times New Roman" w:hAnsi="Times New Roman" w:hint="default"/>
      </w:rPr>
    </w:lvl>
    <w:lvl w:ilvl="5" w:tplc="DD8CE3AE" w:tentative="1">
      <w:start w:val="1"/>
      <w:numFmt w:val="bullet"/>
      <w:lvlText w:val="-"/>
      <w:lvlJc w:val="left"/>
      <w:pPr>
        <w:tabs>
          <w:tab w:val="num" w:pos="4320"/>
        </w:tabs>
        <w:ind w:left="4320" w:hanging="360"/>
      </w:pPr>
      <w:rPr>
        <w:rFonts w:ascii="Times New Roman" w:hAnsi="Times New Roman" w:hint="default"/>
      </w:rPr>
    </w:lvl>
    <w:lvl w:ilvl="6" w:tplc="3040713E" w:tentative="1">
      <w:start w:val="1"/>
      <w:numFmt w:val="bullet"/>
      <w:lvlText w:val="-"/>
      <w:lvlJc w:val="left"/>
      <w:pPr>
        <w:tabs>
          <w:tab w:val="num" w:pos="5040"/>
        </w:tabs>
        <w:ind w:left="5040" w:hanging="360"/>
      </w:pPr>
      <w:rPr>
        <w:rFonts w:ascii="Times New Roman" w:hAnsi="Times New Roman" w:hint="default"/>
      </w:rPr>
    </w:lvl>
    <w:lvl w:ilvl="7" w:tplc="BE542F28" w:tentative="1">
      <w:start w:val="1"/>
      <w:numFmt w:val="bullet"/>
      <w:lvlText w:val="-"/>
      <w:lvlJc w:val="left"/>
      <w:pPr>
        <w:tabs>
          <w:tab w:val="num" w:pos="5760"/>
        </w:tabs>
        <w:ind w:left="5760" w:hanging="360"/>
      </w:pPr>
      <w:rPr>
        <w:rFonts w:ascii="Times New Roman" w:hAnsi="Times New Roman" w:hint="default"/>
      </w:rPr>
    </w:lvl>
    <w:lvl w:ilvl="8" w:tplc="98487C14"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47666749"/>
    <w:multiLevelType w:val="hybridMultilevel"/>
    <w:tmpl w:val="742896D8"/>
    <w:lvl w:ilvl="0" w:tplc="8D848B02">
      <w:numFmt w:val="bullet"/>
      <w:lvlText w:val="-"/>
      <w:lvlJc w:val="left"/>
      <w:pPr>
        <w:tabs>
          <w:tab w:val="num" w:pos="720"/>
        </w:tabs>
        <w:ind w:left="720" w:hanging="360"/>
      </w:pPr>
      <w:rPr>
        <w:rFonts w:ascii="Times New Roman" w:eastAsia="Times New Roman" w:hAnsi="Times New Roman" w:cs="Times New Roman" w:hint="default"/>
        <w:b w:val="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BD97BD2"/>
    <w:multiLevelType w:val="hybridMultilevel"/>
    <w:tmpl w:val="78A0141E"/>
    <w:lvl w:ilvl="0" w:tplc="085AA5C8">
      <w:start w:val="2018"/>
      <w:numFmt w:val="decimal"/>
      <w:lvlText w:val="%1"/>
      <w:lvlJc w:val="left"/>
      <w:pPr>
        <w:ind w:left="780" w:hanging="4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534129DA"/>
    <w:multiLevelType w:val="hybridMultilevel"/>
    <w:tmpl w:val="A412D26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6AD03D9"/>
    <w:multiLevelType w:val="hybridMultilevel"/>
    <w:tmpl w:val="28FCA9B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5C14392C"/>
    <w:multiLevelType w:val="hybridMultilevel"/>
    <w:tmpl w:val="09B0EB0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F09270C"/>
    <w:multiLevelType w:val="hybridMultilevel"/>
    <w:tmpl w:val="73DAFE88"/>
    <w:lvl w:ilvl="0" w:tplc="1B54DBC4">
      <w:numFmt w:val="bullet"/>
      <w:lvlText w:val="-"/>
      <w:lvlJc w:val="left"/>
      <w:pPr>
        <w:tabs>
          <w:tab w:val="num" w:pos="1080"/>
        </w:tabs>
        <w:ind w:left="1080" w:hanging="360"/>
      </w:pPr>
      <w:rPr>
        <w:rFonts w:ascii="Arial" w:eastAsia="Times New Roman" w:hAnsi="Arial"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5FC37541"/>
    <w:multiLevelType w:val="hybridMultilevel"/>
    <w:tmpl w:val="038676A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2686BBB"/>
    <w:multiLevelType w:val="hybridMultilevel"/>
    <w:tmpl w:val="4974608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7190092"/>
    <w:multiLevelType w:val="hybridMultilevel"/>
    <w:tmpl w:val="B98CCF00"/>
    <w:lvl w:ilvl="0" w:tplc="96467D76">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A760BB2"/>
    <w:multiLevelType w:val="hybridMultilevel"/>
    <w:tmpl w:val="8386467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6C7C1BEF"/>
    <w:multiLevelType w:val="hybridMultilevel"/>
    <w:tmpl w:val="4A980D02"/>
    <w:lvl w:ilvl="0" w:tplc="AADC5F52">
      <w:start w:val="2013"/>
      <w:numFmt w:val="decimal"/>
      <w:lvlText w:val="%1"/>
      <w:lvlJc w:val="left"/>
      <w:pPr>
        <w:ind w:left="792" w:hanging="432"/>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7302638E"/>
    <w:multiLevelType w:val="multilevel"/>
    <w:tmpl w:val="FAFAF972"/>
    <w:styleLink w:val="Listeactuelle1"/>
    <w:lvl w:ilvl="0">
      <w:start w:val="1"/>
      <w:numFmt w:val="low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72920AC"/>
    <w:multiLevelType w:val="singleLevel"/>
    <w:tmpl w:val="48229E80"/>
    <w:lvl w:ilvl="0">
      <w:numFmt w:val="bullet"/>
      <w:lvlText w:val="-"/>
      <w:lvlJc w:val="left"/>
      <w:pPr>
        <w:tabs>
          <w:tab w:val="num" w:pos="502"/>
        </w:tabs>
        <w:ind w:left="502" w:hanging="360"/>
      </w:pPr>
      <w:rPr>
        <w:rFonts w:ascii="Times New Roman" w:hAnsi="Times New Roman" w:cs="Times New Roman" w:hint="default"/>
        <w:b w:val="0"/>
        <w:i w:val="0"/>
        <w:caps w:val="0"/>
        <w:smallCaps w:val="0"/>
        <w:strike w:val="0"/>
        <w:vanish w:val="0"/>
        <w:color w:val="000000"/>
      </w:rPr>
    </w:lvl>
  </w:abstractNum>
  <w:num w:numId="1">
    <w:abstractNumId w:val="49"/>
  </w:num>
  <w:num w:numId="2">
    <w:abstractNumId w:val="18"/>
  </w:num>
  <w:num w:numId="3">
    <w:abstractNumId w:val="42"/>
  </w:num>
  <w:num w:numId="4">
    <w:abstractNumId w:val="37"/>
  </w:num>
  <w:num w:numId="5">
    <w:abstractNumId w:val="24"/>
  </w:num>
  <w:num w:numId="6">
    <w:abstractNumId w:val="21"/>
  </w:num>
  <w:num w:numId="7">
    <w:abstractNumId w:val="26"/>
  </w:num>
  <w:num w:numId="8">
    <w:abstractNumId w:val="44"/>
  </w:num>
  <w:num w:numId="9">
    <w:abstractNumId w:val="43"/>
  </w:num>
  <w:num w:numId="10">
    <w:abstractNumId w:val="41"/>
  </w:num>
  <w:num w:numId="11">
    <w:abstractNumId w:val="39"/>
  </w:num>
  <w:num w:numId="12">
    <w:abstractNumId w:val="27"/>
  </w:num>
  <w:num w:numId="13">
    <w:abstractNumId w:val="20"/>
  </w:num>
  <w:num w:numId="14">
    <w:abstractNumId w:val="31"/>
  </w:num>
  <w:num w:numId="15">
    <w:abstractNumId w:val="19"/>
  </w:num>
  <w:num w:numId="16">
    <w:abstractNumId w:val="25"/>
  </w:num>
  <w:num w:numId="17">
    <w:abstractNumId w:val="6"/>
  </w:num>
  <w:num w:numId="18">
    <w:abstractNumId w:val="7"/>
  </w:num>
  <w:num w:numId="19">
    <w:abstractNumId w:val="5"/>
  </w:num>
  <w:num w:numId="20">
    <w:abstractNumId w:val="0"/>
  </w:num>
  <w:num w:numId="21">
    <w:abstractNumId w:val="4"/>
  </w:num>
  <w:num w:numId="22">
    <w:abstractNumId w:val="1"/>
  </w:num>
  <w:num w:numId="23">
    <w:abstractNumId w:val="2"/>
  </w:num>
  <w:num w:numId="24">
    <w:abstractNumId w:val="3"/>
  </w:num>
  <w:num w:numId="25">
    <w:abstractNumId w:val="8"/>
  </w:num>
  <w:num w:numId="26">
    <w:abstractNumId w:val="14"/>
  </w:num>
  <w:num w:numId="27">
    <w:abstractNumId w:val="15"/>
  </w:num>
  <w:num w:numId="28">
    <w:abstractNumId w:val="9"/>
  </w:num>
  <w:num w:numId="29">
    <w:abstractNumId w:val="10"/>
  </w:num>
  <w:num w:numId="30">
    <w:abstractNumId w:val="11"/>
  </w:num>
  <w:num w:numId="31">
    <w:abstractNumId w:val="12"/>
  </w:num>
  <w:num w:numId="32">
    <w:abstractNumId w:val="13"/>
  </w:num>
  <w:num w:numId="33">
    <w:abstractNumId w:val="34"/>
  </w:num>
  <w:num w:numId="34">
    <w:abstractNumId w:val="47"/>
  </w:num>
  <w:num w:numId="35">
    <w:abstractNumId w:val="32"/>
  </w:num>
  <w:num w:numId="36">
    <w:abstractNumId w:val="33"/>
  </w:num>
  <w:num w:numId="37">
    <w:abstractNumId w:val="28"/>
  </w:num>
  <w:num w:numId="38">
    <w:abstractNumId w:val="29"/>
  </w:num>
  <w:num w:numId="39">
    <w:abstractNumId w:val="40"/>
  </w:num>
  <w:num w:numId="40">
    <w:abstractNumId w:val="45"/>
  </w:num>
  <w:num w:numId="41">
    <w:abstractNumId w:val="38"/>
  </w:num>
  <w:num w:numId="42">
    <w:abstractNumId w:val="30"/>
  </w:num>
  <w:num w:numId="43">
    <w:abstractNumId w:val="16"/>
  </w:num>
  <w:num w:numId="44">
    <w:abstractNumId w:val="46"/>
  </w:num>
  <w:num w:numId="45">
    <w:abstractNumId w:val="35"/>
  </w:num>
  <w:num w:numId="46">
    <w:abstractNumId w:val="22"/>
  </w:num>
  <w:num w:numId="47">
    <w:abstractNumId w:val="36"/>
  </w:num>
  <w:num w:numId="48">
    <w:abstractNumId w:val="17"/>
  </w:num>
  <w:num w:numId="49">
    <w:abstractNumId w:val="48"/>
  </w:num>
  <w:num w:numId="5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hideSpellingErrors/>
  <w:proofState w:grammar="clean"/>
  <w:defaultTabStop w:val="709"/>
  <w:hyphenationZone w:val="425"/>
  <w:doNotHyphenateCaps/>
  <w:drawingGridHorizontalSpacing w:val="119"/>
  <w:drawingGridVerticalSpacing w:val="119"/>
  <w:displayHorizontalDrawingGridEvery w:val="0"/>
  <w:displayVerticalDrawingGridEvery w:val="3"/>
  <w:doNotUseMarginsForDrawingGridOrigin/>
  <w:drawingGridVerticalOrigin w:val="1985"/>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8DC"/>
    <w:rsid w:val="0000634D"/>
    <w:rsid w:val="0001258F"/>
    <w:rsid w:val="00015034"/>
    <w:rsid w:val="00015ADD"/>
    <w:rsid w:val="00021D14"/>
    <w:rsid w:val="0002233D"/>
    <w:rsid w:val="00022C83"/>
    <w:rsid w:val="00023E65"/>
    <w:rsid w:val="000319A2"/>
    <w:rsid w:val="00031A8E"/>
    <w:rsid w:val="00033B96"/>
    <w:rsid w:val="00036498"/>
    <w:rsid w:val="000424D9"/>
    <w:rsid w:val="00044D7C"/>
    <w:rsid w:val="00045612"/>
    <w:rsid w:val="00045C4E"/>
    <w:rsid w:val="00046063"/>
    <w:rsid w:val="00053E7A"/>
    <w:rsid w:val="00054CA4"/>
    <w:rsid w:val="000550E6"/>
    <w:rsid w:val="00055251"/>
    <w:rsid w:val="00060186"/>
    <w:rsid w:val="00061A98"/>
    <w:rsid w:val="000624E1"/>
    <w:rsid w:val="00062BB5"/>
    <w:rsid w:val="000630DD"/>
    <w:rsid w:val="00070A46"/>
    <w:rsid w:val="000826BE"/>
    <w:rsid w:val="00083D9A"/>
    <w:rsid w:val="00086FD7"/>
    <w:rsid w:val="000960A0"/>
    <w:rsid w:val="0009694B"/>
    <w:rsid w:val="00097342"/>
    <w:rsid w:val="000A4452"/>
    <w:rsid w:val="000A46B7"/>
    <w:rsid w:val="000A52BA"/>
    <w:rsid w:val="000B30DD"/>
    <w:rsid w:val="000B3469"/>
    <w:rsid w:val="000D08BE"/>
    <w:rsid w:val="000D2244"/>
    <w:rsid w:val="000D360D"/>
    <w:rsid w:val="000D40D7"/>
    <w:rsid w:val="000D4578"/>
    <w:rsid w:val="000E4330"/>
    <w:rsid w:val="000E5838"/>
    <w:rsid w:val="000F30FD"/>
    <w:rsid w:val="000F41A9"/>
    <w:rsid w:val="000F4FD3"/>
    <w:rsid w:val="000F6A22"/>
    <w:rsid w:val="00102F41"/>
    <w:rsid w:val="00104C64"/>
    <w:rsid w:val="0010635B"/>
    <w:rsid w:val="001072BE"/>
    <w:rsid w:val="001077DE"/>
    <w:rsid w:val="00116807"/>
    <w:rsid w:val="00117C47"/>
    <w:rsid w:val="00117E3D"/>
    <w:rsid w:val="0012639C"/>
    <w:rsid w:val="00126728"/>
    <w:rsid w:val="0013452B"/>
    <w:rsid w:val="00134E4E"/>
    <w:rsid w:val="001369F2"/>
    <w:rsid w:val="001420B3"/>
    <w:rsid w:val="001438CB"/>
    <w:rsid w:val="00145328"/>
    <w:rsid w:val="0014788B"/>
    <w:rsid w:val="00150025"/>
    <w:rsid w:val="001523C0"/>
    <w:rsid w:val="001546FE"/>
    <w:rsid w:val="00162D59"/>
    <w:rsid w:val="00166BA7"/>
    <w:rsid w:val="00172579"/>
    <w:rsid w:val="00181A8C"/>
    <w:rsid w:val="00181AA8"/>
    <w:rsid w:val="0019509C"/>
    <w:rsid w:val="00195844"/>
    <w:rsid w:val="00197B75"/>
    <w:rsid w:val="001A6EC9"/>
    <w:rsid w:val="001B2558"/>
    <w:rsid w:val="001B3D13"/>
    <w:rsid w:val="001B7281"/>
    <w:rsid w:val="001C5070"/>
    <w:rsid w:val="001C50C8"/>
    <w:rsid w:val="001C6DDE"/>
    <w:rsid w:val="001D1E56"/>
    <w:rsid w:val="001D49C0"/>
    <w:rsid w:val="001D54DA"/>
    <w:rsid w:val="001E27F8"/>
    <w:rsid w:val="001E520C"/>
    <w:rsid w:val="001F0017"/>
    <w:rsid w:val="001F1944"/>
    <w:rsid w:val="001F1C55"/>
    <w:rsid w:val="001F2D69"/>
    <w:rsid w:val="001F4B8D"/>
    <w:rsid w:val="001F595F"/>
    <w:rsid w:val="002060C5"/>
    <w:rsid w:val="00212116"/>
    <w:rsid w:val="002146B0"/>
    <w:rsid w:val="00217931"/>
    <w:rsid w:val="00217B63"/>
    <w:rsid w:val="00220F24"/>
    <w:rsid w:val="00221EAC"/>
    <w:rsid w:val="0022204A"/>
    <w:rsid w:val="00232CEA"/>
    <w:rsid w:val="002331EC"/>
    <w:rsid w:val="00233E45"/>
    <w:rsid w:val="002352D6"/>
    <w:rsid w:val="00235FC3"/>
    <w:rsid w:val="00236008"/>
    <w:rsid w:val="00241FB2"/>
    <w:rsid w:val="00242CA6"/>
    <w:rsid w:val="00254D9B"/>
    <w:rsid w:val="00263F8F"/>
    <w:rsid w:val="00265141"/>
    <w:rsid w:val="0026690E"/>
    <w:rsid w:val="0027042F"/>
    <w:rsid w:val="0027124D"/>
    <w:rsid w:val="002723E3"/>
    <w:rsid w:val="00284966"/>
    <w:rsid w:val="00286FC3"/>
    <w:rsid w:val="0028782C"/>
    <w:rsid w:val="00287C8F"/>
    <w:rsid w:val="00290A9C"/>
    <w:rsid w:val="002929FE"/>
    <w:rsid w:val="002948F0"/>
    <w:rsid w:val="00295C37"/>
    <w:rsid w:val="00297F5B"/>
    <w:rsid w:val="002A0CBA"/>
    <w:rsid w:val="002A13B3"/>
    <w:rsid w:val="002A3582"/>
    <w:rsid w:val="002A40CE"/>
    <w:rsid w:val="002A68C0"/>
    <w:rsid w:val="002B0882"/>
    <w:rsid w:val="002B4904"/>
    <w:rsid w:val="002B5A45"/>
    <w:rsid w:val="002B7AD2"/>
    <w:rsid w:val="002C5B82"/>
    <w:rsid w:val="002D0430"/>
    <w:rsid w:val="002D3F8E"/>
    <w:rsid w:val="002D593E"/>
    <w:rsid w:val="002D6437"/>
    <w:rsid w:val="002E2DC0"/>
    <w:rsid w:val="002E41B4"/>
    <w:rsid w:val="002E7B13"/>
    <w:rsid w:val="002F23D5"/>
    <w:rsid w:val="002F296B"/>
    <w:rsid w:val="002F5747"/>
    <w:rsid w:val="00302C8A"/>
    <w:rsid w:val="00306B92"/>
    <w:rsid w:val="00311A60"/>
    <w:rsid w:val="00314D50"/>
    <w:rsid w:val="00317DE3"/>
    <w:rsid w:val="00320378"/>
    <w:rsid w:val="00326363"/>
    <w:rsid w:val="00330E23"/>
    <w:rsid w:val="00330E33"/>
    <w:rsid w:val="00332C90"/>
    <w:rsid w:val="003350B1"/>
    <w:rsid w:val="00335D03"/>
    <w:rsid w:val="003412A1"/>
    <w:rsid w:val="0034241D"/>
    <w:rsid w:val="0034278D"/>
    <w:rsid w:val="003430A0"/>
    <w:rsid w:val="00344391"/>
    <w:rsid w:val="00351477"/>
    <w:rsid w:val="00362148"/>
    <w:rsid w:val="00364261"/>
    <w:rsid w:val="00366273"/>
    <w:rsid w:val="0037004D"/>
    <w:rsid w:val="00375F9C"/>
    <w:rsid w:val="00393020"/>
    <w:rsid w:val="00397484"/>
    <w:rsid w:val="003A052D"/>
    <w:rsid w:val="003A1B30"/>
    <w:rsid w:val="003A2D41"/>
    <w:rsid w:val="003A5A3E"/>
    <w:rsid w:val="003B0180"/>
    <w:rsid w:val="003B21C1"/>
    <w:rsid w:val="003B761E"/>
    <w:rsid w:val="003B7913"/>
    <w:rsid w:val="003C41EE"/>
    <w:rsid w:val="003C7264"/>
    <w:rsid w:val="003D07D0"/>
    <w:rsid w:val="003D18B1"/>
    <w:rsid w:val="003D2D50"/>
    <w:rsid w:val="003D3B7D"/>
    <w:rsid w:val="003D58FD"/>
    <w:rsid w:val="003D6BB9"/>
    <w:rsid w:val="003E0128"/>
    <w:rsid w:val="003E2EFC"/>
    <w:rsid w:val="003E64BB"/>
    <w:rsid w:val="003E6A6D"/>
    <w:rsid w:val="003E6B3B"/>
    <w:rsid w:val="003F0DF2"/>
    <w:rsid w:val="003F16DB"/>
    <w:rsid w:val="003F310D"/>
    <w:rsid w:val="003F32C1"/>
    <w:rsid w:val="003F372C"/>
    <w:rsid w:val="00406110"/>
    <w:rsid w:val="00406F0C"/>
    <w:rsid w:val="00413B30"/>
    <w:rsid w:val="004222AE"/>
    <w:rsid w:val="0042457F"/>
    <w:rsid w:val="004257D3"/>
    <w:rsid w:val="004319C3"/>
    <w:rsid w:val="004331E4"/>
    <w:rsid w:val="004345DB"/>
    <w:rsid w:val="00434A3B"/>
    <w:rsid w:val="00435925"/>
    <w:rsid w:val="00443C61"/>
    <w:rsid w:val="00444E14"/>
    <w:rsid w:val="00445F3C"/>
    <w:rsid w:val="004507D5"/>
    <w:rsid w:val="004522F0"/>
    <w:rsid w:val="00456D35"/>
    <w:rsid w:val="00463357"/>
    <w:rsid w:val="00466992"/>
    <w:rsid w:val="004727F0"/>
    <w:rsid w:val="00473317"/>
    <w:rsid w:val="00473C10"/>
    <w:rsid w:val="00474621"/>
    <w:rsid w:val="00481C4C"/>
    <w:rsid w:val="00482356"/>
    <w:rsid w:val="00482426"/>
    <w:rsid w:val="004837A7"/>
    <w:rsid w:val="00490E08"/>
    <w:rsid w:val="00492C7B"/>
    <w:rsid w:val="004950AA"/>
    <w:rsid w:val="00497E80"/>
    <w:rsid w:val="004A1C95"/>
    <w:rsid w:val="004A4F53"/>
    <w:rsid w:val="004A501D"/>
    <w:rsid w:val="004A68C0"/>
    <w:rsid w:val="004A7B0A"/>
    <w:rsid w:val="004A7D28"/>
    <w:rsid w:val="004B1057"/>
    <w:rsid w:val="004B10E0"/>
    <w:rsid w:val="004B17AF"/>
    <w:rsid w:val="004B4E35"/>
    <w:rsid w:val="004D36FB"/>
    <w:rsid w:val="004D53E6"/>
    <w:rsid w:val="004D798C"/>
    <w:rsid w:val="004D7A11"/>
    <w:rsid w:val="004E12BB"/>
    <w:rsid w:val="004E2E23"/>
    <w:rsid w:val="004E630A"/>
    <w:rsid w:val="004F270C"/>
    <w:rsid w:val="004F342E"/>
    <w:rsid w:val="004F3D7A"/>
    <w:rsid w:val="004F4CC2"/>
    <w:rsid w:val="004F6F25"/>
    <w:rsid w:val="004F7D7D"/>
    <w:rsid w:val="00501872"/>
    <w:rsid w:val="0050367C"/>
    <w:rsid w:val="00510180"/>
    <w:rsid w:val="00510E66"/>
    <w:rsid w:val="00524A2B"/>
    <w:rsid w:val="00526F6E"/>
    <w:rsid w:val="00532748"/>
    <w:rsid w:val="005413C2"/>
    <w:rsid w:val="00546156"/>
    <w:rsid w:val="00554113"/>
    <w:rsid w:val="00557940"/>
    <w:rsid w:val="00561186"/>
    <w:rsid w:val="00561DB8"/>
    <w:rsid w:val="005628AF"/>
    <w:rsid w:val="00564E09"/>
    <w:rsid w:val="00566290"/>
    <w:rsid w:val="005674E2"/>
    <w:rsid w:val="005727CF"/>
    <w:rsid w:val="00576850"/>
    <w:rsid w:val="00580223"/>
    <w:rsid w:val="005811B2"/>
    <w:rsid w:val="00581607"/>
    <w:rsid w:val="00584E52"/>
    <w:rsid w:val="00587023"/>
    <w:rsid w:val="00593A4E"/>
    <w:rsid w:val="00595CB1"/>
    <w:rsid w:val="005975E6"/>
    <w:rsid w:val="005A0112"/>
    <w:rsid w:val="005A4103"/>
    <w:rsid w:val="005B170A"/>
    <w:rsid w:val="005B56F6"/>
    <w:rsid w:val="005B7445"/>
    <w:rsid w:val="005C3B2D"/>
    <w:rsid w:val="005D49AB"/>
    <w:rsid w:val="005D551A"/>
    <w:rsid w:val="005E005D"/>
    <w:rsid w:val="005E3693"/>
    <w:rsid w:val="005E38E2"/>
    <w:rsid w:val="005E44C9"/>
    <w:rsid w:val="005E7BDB"/>
    <w:rsid w:val="005F4CFC"/>
    <w:rsid w:val="005F6A53"/>
    <w:rsid w:val="005F7BC3"/>
    <w:rsid w:val="006030DB"/>
    <w:rsid w:val="00606930"/>
    <w:rsid w:val="00613B99"/>
    <w:rsid w:val="0061516B"/>
    <w:rsid w:val="006223CC"/>
    <w:rsid w:val="00622BD9"/>
    <w:rsid w:val="00631CAC"/>
    <w:rsid w:val="00634260"/>
    <w:rsid w:val="00644AD8"/>
    <w:rsid w:val="00646024"/>
    <w:rsid w:val="00650B2F"/>
    <w:rsid w:val="00650FA4"/>
    <w:rsid w:val="006513AD"/>
    <w:rsid w:val="00651E26"/>
    <w:rsid w:val="0065591D"/>
    <w:rsid w:val="00657751"/>
    <w:rsid w:val="00667C05"/>
    <w:rsid w:val="00667E1D"/>
    <w:rsid w:val="00673942"/>
    <w:rsid w:val="00675362"/>
    <w:rsid w:val="00676817"/>
    <w:rsid w:val="0068097A"/>
    <w:rsid w:val="00680F74"/>
    <w:rsid w:val="00681871"/>
    <w:rsid w:val="006836D7"/>
    <w:rsid w:val="00686A39"/>
    <w:rsid w:val="00690EE0"/>
    <w:rsid w:val="006928C4"/>
    <w:rsid w:val="00693457"/>
    <w:rsid w:val="0069346D"/>
    <w:rsid w:val="00693EE2"/>
    <w:rsid w:val="006959A9"/>
    <w:rsid w:val="006A2D4D"/>
    <w:rsid w:val="006A4890"/>
    <w:rsid w:val="006B1672"/>
    <w:rsid w:val="006B27F6"/>
    <w:rsid w:val="006B4215"/>
    <w:rsid w:val="006B4E7B"/>
    <w:rsid w:val="006B5F46"/>
    <w:rsid w:val="006B74F5"/>
    <w:rsid w:val="006C049E"/>
    <w:rsid w:val="006C760F"/>
    <w:rsid w:val="006D3C92"/>
    <w:rsid w:val="006D523D"/>
    <w:rsid w:val="006D5558"/>
    <w:rsid w:val="006D5992"/>
    <w:rsid w:val="006E3738"/>
    <w:rsid w:val="006E410C"/>
    <w:rsid w:val="006E67BC"/>
    <w:rsid w:val="006F0440"/>
    <w:rsid w:val="006F188F"/>
    <w:rsid w:val="006F1947"/>
    <w:rsid w:val="006F2316"/>
    <w:rsid w:val="0070565A"/>
    <w:rsid w:val="007061DB"/>
    <w:rsid w:val="00710318"/>
    <w:rsid w:val="00710A68"/>
    <w:rsid w:val="00711D26"/>
    <w:rsid w:val="00716F36"/>
    <w:rsid w:val="00721EB1"/>
    <w:rsid w:val="00727BA1"/>
    <w:rsid w:val="00727DAB"/>
    <w:rsid w:val="00732C66"/>
    <w:rsid w:val="00742521"/>
    <w:rsid w:val="00742B28"/>
    <w:rsid w:val="00747ACF"/>
    <w:rsid w:val="007523F3"/>
    <w:rsid w:val="00752C35"/>
    <w:rsid w:val="00754498"/>
    <w:rsid w:val="00755550"/>
    <w:rsid w:val="00755DE7"/>
    <w:rsid w:val="00756469"/>
    <w:rsid w:val="00766078"/>
    <w:rsid w:val="00774631"/>
    <w:rsid w:val="007836B0"/>
    <w:rsid w:val="0079162B"/>
    <w:rsid w:val="007921B9"/>
    <w:rsid w:val="0079234A"/>
    <w:rsid w:val="00793E44"/>
    <w:rsid w:val="00795564"/>
    <w:rsid w:val="00795681"/>
    <w:rsid w:val="00796973"/>
    <w:rsid w:val="00797750"/>
    <w:rsid w:val="007979E6"/>
    <w:rsid w:val="007A196F"/>
    <w:rsid w:val="007A48C7"/>
    <w:rsid w:val="007A6365"/>
    <w:rsid w:val="007B5A1E"/>
    <w:rsid w:val="007C02BA"/>
    <w:rsid w:val="007C2B26"/>
    <w:rsid w:val="007C75E2"/>
    <w:rsid w:val="007C7730"/>
    <w:rsid w:val="007C78B3"/>
    <w:rsid w:val="007D2496"/>
    <w:rsid w:val="007D4112"/>
    <w:rsid w:val="007D58DC"/>
    <w:rsid w:val="007D7E50"/>
    <w:rsid w:val="007E09D2"/>
    <w:rsid w:val="007E402D"/>
    <w:rsid w:val="007E6173"/>
    <w:rsid w:val="007E7EBE"/>
    <w:rsid w:val="007F16AF"/>
    <w:rsid w:val="007F2B77"/>
    <w:rsid w:val="007F565A"/>
    <w:rsid w:val="0080257C"/>
    <w:rsid w:val="008046B9"/>
    <w:rsid w:val="008046BF"/>
    <w:rsid w:val="00806462"/>
    <w:rsid w:val="00810049"/>
    <w:rsid w:val="00810F32"/>
    <w:rsid w:val="0082177D"/>
    <w:rsid w:val="00821CD6"/>
    <w:rsid w:val="0082448E"/>
    <w:rsid w:val="00824CB4"/>
    <w:rsid w:val="00825DD4"/>
    <w:rsid w:val="008268C0"/>
    <w:rsid w:val="00827929"/>
    <w:rsid w:val="00833760"/>
    <w:rsid w:val="0084033B"/>
    <w:rsid w:val="008417D5"/>
    <w:rsid w:val="00851477"/>
    <w:rsid w:val="00852F25"/>
    <w:rsid w:val="008577E2"/>
    <w:rsid w:val="00860BC2"/>
    <w:rsid w:val="00864F0B"/>
    <w:rsid w:val="0086592A"/>
    <w:rsid w:val="0086601D"/>
    <w:rsid w:val="00867C94"/>
    <w:rsid w:val="00872CB9"/>
    <w:rsid w:val="00874427"/>
    <w:rsid w:val="008752FC"/>
    <w:rsid w:val="0088008A"/>
    <w:rsid w:val="008828EF"/>
    <w:rsid w:val="008838EA"/>
    <w:rsid w:val="008840FC"/>
    <w:rsid w:val="00886EF9"/>
    <w:rsid w:val="0089079D"/>
    <w:rsid w:val="00894D09"/>
    <w:rsid w:val="008950D4"/>
    <w:rsid w:val="00895316"/>
    <w:rsid w:val="00897B6D"/>
    <w:rsid w:val="008A14A4"/>
    <w:rsid w:val="008A602A"/>
    <w:rsid w:val="008B1872"/>
    <w:rsid w:val="008B275C"/>
    <w:rsid w:val="008B4A08"/>
    <w:rsid w:val="008B4BFC"/>
    <w:rsid w:val="008B780E"/>
    <w:rsid w:val="008C3DC9"/>
    <w:rsid w:val="008C56DD"/>
    <w:rsid w:val="008C7AED"/>
    <w:rsid w:val="008D5766"/>
    <w:rsid w:val="008D58F3"/>
    <w:rsid w:val="008E0EEC"/>
    <w:rsid w:val="008E0F86"/>
    <w:rsid w:val="008E4FE5"/>
    <w:rsid w:val="008E674C"/>
    <w:rsid w:val="008F06DA"/>
    <w:rsid w:val="008F55BA"/>
    <w:rsid w:val="008F6FBF"/>
    <w:rsid w:val="00903E10"/>
    <w:rsid w:val="00903EA9"/>
    <w:rsid w:val="009042A8"/>
    <w:rsid w:val="0090496F"/>
    <w:rsid w:val="00904D28"/>
    <w:rsid w:val="00911745"/>
    <w:rsid w:val="009135EE"/>
    <w:rsid w:val="00922DF4"/>
    <w:rsid w:val="0092739F"/>
    <w:rsid w:val="009304F0"/>
    <w:rsid w:val="0094262A"/>
    <w:rsid w:val="00945F22"/>
    <w:rsid w:val="00946015"/>
    <w:rsid w:val="009461AD"/>
    <w:rsid w:val="009506AE"/>
    <w:rsid w:val="009557A6"/>
    <w:rsid w:val="009568F0"/>
    <w:rsid w:val="00957DE8"/>
    <w:rsid w:val="00961A34"/>
    <w:rsid w:val="009626FA"/>
    <w:rsid w:val="009633EB"/>
    <w:rsid w:val="009654A7"/>
    <w:rsid w:val="00967182"/>
    <w:rsid w:val="00972756"/>
    <w:rsid w:val="00976E26"/>
    <w:rsid w:val="00981330"/>
    <w:rsid w:val="0098136E"/>
    <w:rsid w:val="00984340"/>
    <w:rsid w:val="009854D6"/>
    <w:rsid w:val="00992AE5"/>
    <w:rsid w:val="00994504"/>
    <w:rsid w:val="00997835"/>
    <w:rsid w:val="00997A5A"/>
    <w:rsid w:val="00997A6A"/>
    <w:rsid w:val="009A4A32"/>
    <w:rsid w:val="009B36AF"/>
    <w:rsid w:val="009C07A5"/>
    <w:rsid w:val="009D6876"/>
    <w:rsid w:val="009D6997"/>
    <w:rsid w:val="009D7876"/>
    <w:rsid w:val="009E060D"/>
    <w:rsid w:val="009E091D"/>
    <w:rsid w:val="009E154B"/>
    <w:rsid w:val="009E1EDA"/>
    <w:rsid w:val="009E2B11"/>
    <w:rsid w:val="009E3323"/>
    <w:rsid w:val="009E4206"/>
    <w:rsid w:val="009E4243"/>
    <w:rsid w:val="009E6D3B"/>
    <w:rsid w:val="009F06C0"/>
    <w:rsid w:val="009F0800"/>
    <w:rsid w:val="009F44AC"/>
    <w:rsid w:val="009F7066"/>
    <w:rsid w:val="00A0124A"/>
    <w:rsid w:val="00A0298C"/>
    <w:rsid w:val="00A03276"/>
    <w:rsid w:val="00A12EC1"/>
    <w:rsid w:val="00A15F57"/>
    <w:rsid w:val="00A172B9"/>
    <w:rsid w:val="00A25D12"/>
    <w:rsid w:val="00A2756B"/>
    <w:rsid w:val="00A37A13"/>
    <w:rsid w:val="00A45AAB"/>
    <w:rsid w:val="00A46F03"/>
    <w:rsid w:val="00A47ED5"/>
    <w:rsid w:val="00A54160"/>
    <w:rsid w:val="00A5701A"/>
    <w:rsid w:val="00A614D0"/>
    <w:rsid w:val="00A61F0B"/>
    <w:rsid w:val="00A6238D"/>
    <w:rsid w:val="00A6720A"/>
    <w:rsid w:val="00A67673"/>
    <w:rsid w:val="00A722C1"/>
    <w:rsid w:val="00A736AD"/>
    <w:rsid w:val="00A742FF"/>
    <w:rsid w:val="00A76039"/>
    <w:rsid w:val="00A81BF1"/>
    <w:rsid w:val="00A82B02"/>
    <w:rsid w:val="00A8403B"/>
    <w:rsid w:val="00A9128C"/>
    <w:rsid w:val="00A96D3F"/>
    <w:rsid w:val="00AA1BE1"/>
    <w:rsid w:val="00AA1FFA"/>
    <w:rsid w:val="00AA3486"/>
    <w:rsid w:val="00AA3837"/>
    <w:rsid w:val="00AA3BC8"/>
    <w:rsid w:val="00AB0B4B"/>
    <w:rsid w:val="00AB3F19"/>
    <w:rsid w:val="00AB4222"/>
    <w:rsid w:val="00AB5DCC"/>
    <w:rsid w:val="00AC6C0E"/>
    <w:rsid w:val="00AC7BD6"/>
    <w:rsid w:val="00AD5218"/>
    <w:rsid w:val="00AE2238"/>
    <w:rsid w:val="00AE4C44"/>
    <w:rsid w:val="00AE6C2B"/>
    <w:rsid w:val="00AE6E60"/>
    <w:rsid w:val="00AF3BD3"/>
    <w:rsid w:val="00AF3FB1"/>
    <w:rsid w:val="00B00893"/>
    <w:rsid w:val="00B017F9"/>
    <w:rsid w:val="00B059E9"/>
    <w:rsid w:val="00B06E5E"/>
    <w:rsid w:val="00B06E62"/>
    <w:rsid w:val="00B10F15"/>
    <w:rsid w:val="00B17041"/>
    <w:rsid w:val="00B17A26"/>
    <w:rsid w:val="00B206BF"/>
    <w:rsid w:val="00B22D2A"/>
    <w:rsid w:val="00B23BAE"/>
    <w:rsid w:val="00B24D12"/>
    <w:rsid w:val="00B25A66"/>
    <w:rsid w:val="00B37DE3"/>
    <w:rsid w:val="00B417F4"/>
    <w:rsid w:val="00B43AE9"/>
    <w:rsid w:val="00B46147"/>
    <w:rsid w:val="00B5639F"/>
    <w:rsid w:val="00B56683"/>
    <w:rsid w:val="00B56D48"/>
    <w:rsid w:val="00B57E45"/>
    <w:rsid w:val="00B60E26"/>
    <w:rsid w:val="00B7318A"/>
    <w:rsid w:val="00B7415B"/>
    <w:rsid w:val="00B743B7"/>
    <w:rsid w:val="00B773F8"/>
    <w:rsid w:val="00B7763B"/>
    <w:rsid w:val="00B776F0"/>
    <w:rsid w:val="00B77A1F"/>
    <w:rsid w:val="00B829DB"/>
    <w:rsid w:val="00B83AE3"/>
    <w:rsid w:val="00B84A9E"/>
    <w:rsid w:val="00B91247"/>
    <w:rsid w:val="00B93039"/>
    <w:rsid w:val="00B9308A"/>
    <w:rsid w:val="00B9388D"/>
    <w:rsid w:val="00B96CED"/>
    <w:rsid w:val="00BA305E"/>
    <w:rsid w:val="00BA3345"/>
    <w:rsid w:val="00BB0F1A"/>
    <w:rsid w:val="00BB6591"/>
    <w:rsid w:val="00BB7847"/>
    <w:rsid w:val="00BC0FC9"/>
    <w:rsid w:val="00BC5552"/>
    <w:rsid w:val="00BC67D3"/>
    <w:rsid w:val="00BC7C28"/>
    <w:rsid w:val="00BD7381"/>
    <w:rsid w:val="00BE0AA1"/>
    <w:rsid w:val="00BE0FA9"/>
    <w:rsid w:val="00BE122D"/>
    <w:rsid w:val="00BE21DF"/>
    <w:rsid w:val="00BE2E5A"/>
    <w:rsid w:val="00BE456F"/>
    <w:rsid w:val="00BF0F77"/>
    <w:rsid w:val="00BF3EC7"/>
    <w:rsid w:val="00BF5BDC"/>
    <w:rsid w:val="00BF6408"/>
    <w:rsid w:val="00BF6808"/>
    <w:rsid w:val="00BF7B22"/>
    <w:rsid w:val="00C00913"/>
    <w:rsid w:val="00C00CD9"/>
    <w:rsid w:val="00C03DE1"/>
    <w:rsid w:val="00C04583"/>
    <w:rsid w:val="00C06C77"/>
    <w:rsid w:val="00C10089"/>
    <w:rsid w:val="00C23D38"/>
    <w:rsid w:val="00C26ABA"/>
    <w:rsid w:val="00C30509"/>
    <w:rsid w:val="00C3260E"/>
    <w:rsid w:val="00C328F5"/>
    <w:rsid w:val="00C33568"/>
    <w:rsid w:val="00C3388A"/>
    <w:rsid w:val="00C3545D"/>
    <w:rsid w:val="00C362D1"/>
    <w:rsid w:val="00C4096E"/>
    <w:rsid w:val="00C506AD"/>
    <w:rsid w:val="00C57C9B"/>
    <w:rsid w:val="00C57E44"/>
    <w:rsid w:val="00C6690D"/>
    <w:rsid w:val="00C745FC"/>
    <w:rsid w:val="00C7487C"/>
    <w:rsid w:val="00C75275"/>
    <w:rsid w:val="00C80ECA"/>
    <w:rsid w:val="00C82388"/>
    <w:rsid w:val="00C84C4E"/>
    <w:rsid w:val="00C90322"/>
    <w:rsid w:val="00C92186"/>
    <w:rsid w:val="00C92E5C"/>
    <w:rsid w:val="00C93150"/>
    <w:rsid w:val="00C970E3"/>
    <w:rsid w:val="00C97292"/>
    <w:rsid w:val="00CA521D"/>
    <w:rsid w:val="00CA6410"/>
    <w:rsid w:val="00CB0681"/>
    <w:rsid w:val="00CB1D9D"/>
    <w:rsid w:val="00CB2826"/>
    <w:rsid w:val="00CB2990"/>
    <w:rsid w:val="00CB49E4"/>
    <w:rsid w:val="00CC18B8"/>
    <w:rsid w:val="00CC2CD8"/>
    <w:rsid w:val="00CD5F0A"/>
    <w:rsid w:val="00CD7141"/>
    <w:rsid w:val="00CE0879"/>
    <w:rsid w:val="00CE0FD5"/>
    <w:rsid w:val="00CE48C2"/>
    <w:rsid w:val="00CE4C3E"/>
    <w:rsid w:val="00CE4E49"/>
    <w:rsid w:val="00CE62B5"/>
    <w:rsid w:val="00CF3183"/>
    <w:rsid w:val="00CF3D9D"/>
    <w:rsid w:val="00CF66F6"/>
    <w:rsid w:val="00D057A2"/>
    <w:rsid w:val="00D06B66"/>
    <w:rsid w:val="00D138C1"/>
    <w:rsid w:val="00D152AB"/>
    <w:rsid w:val="00D21CE1"/>
    <w:rsid w:val="00D228F1"/>
    <w:rsid w:val="00D235D8"/>
    <w:rsid w:val="00D31149"/>
    <w:rsid w:val="00D40FFF"/>
    <w:rsid w:val="00D44EAD"/>
    <w:rsid w:val="00D4567A"/>
    <w:rsid w:val="00D467D1"/>
    <w:rsid w:val="00D468F3"/>
    <w:rsid w:val="00D52198"/>
    <w:rsid w:val="00D52271"/>
    <w:rsid w:val="00D5233F"/>
    <w:rsid w:val="00D523C6"/>
    <w:rsid w:val="00D52D42"/>
    <w:rsid w:val="00D5556E"/>
    <w:rsid w:val="00D5676F"/>
    <w:rsid w:val="00D64F41"/>
    <w:rsid w:val="00D6750E"/>
    <w:rsid w:val="00D7708B"/>
    <w:rsid w:val="00D81EA1"/>
    <w:rsid w:val="00D8203B"/>
    <w:rsid w:val="00D85DEE"/>
    <w:rsid w:val="00D874F4"/>
    <w:rsid w:val="00D90104"/>
    <w:rsid w:val="00D91866"/>
    <w:rsid w:val="00D9299B"/>
    <w:rsid w:val="00D96D35"/>
    <w:rsid w:val="00DA1719"/>
    <w:rsid w:val="00DA26D7"/>
    <w:rsid w:val="00DA3B51"/>
    <w:rsid w:val="00DA3F9F"/>
    <w:rsid w:val="00DA52A6"/>
    <w:rsid w:val="00DA5C9B"/>
    <w:rsid w:val="00DB0EF1"/>
    <w:rsid w:val="00DC1AA2"/>
    <w:rsid w:val="00DC237E"/>
    <w:rsid w:val="00DC6B79"/>
    <w:rsid w:val="00DC6CB3"/>
    <w:rsid w:val="00DD00E8"/>
    <w:rsid w:val="00DD0E17"/>
    <w:rsid w:val="00DE2FF1"/>
    <w:rsid w:val="00DF35C2"/>
    <w:rsid w:val="00E01740"/>
    <w:rsid w:val="00E048EA"/>
    <w:rsid w:val="00E1253D"/>
    <w:rsid w:val="00E14228"/>
    <w:rsid w:val="00E2101A"/>
    <w:rsid w:val="00E23320"/>
    <w:rsid w:val="00E26065"/>
    <w:rsid w:val="00E37596"/>
    <w:rsid w:val="00E41AAA"/>
    <w:rsid w:val="00E42359"/>
    <w:rsid w:val="00E42915"/>
    <w:rsid w:val="00E437B0"/>
    <w:rsid w:val="00E45947"/>
    <w:rsid w:val="00E45A93"/>
    <w:rsid w:val="00E46B01"/>
    <w:rsid w:val="00E51315"/>
    <w:rsid w:val="00E52AF6"/>
    <w:rsid w:val="00E53920"/>
    <w:rsid w:val="00E53D49"/>
    <w:rsid w:val="00E57279"/>
    <w:rsid w:val="00E70B99"/>
    <w:rsid w:val="00E726E1"/>
    <w:rsid w:val="00E731F0"/>
    <w:rsid w:val="00E732A8"/>
    <w:rsid w:val="00E76807"/>
    <w:rsid w:val="00E77BC6"/>
    <w:rsid w:val="00E80A66"/>
    <w:rsid w:val="00E82100"/>
    <w:rsid w:val="00E84AF4"/>
    <w:rsid w:val="00E863F7"/>
    <w:rsid w:val="00E870FC"/>
    <w:rsid w:val="00E87818"/>
    <w:rsid w:val="00E8786C"/>
    <w:rsid w:val="00E928F3"/>
    <w:rsid w:val="00E93164"/>
    <w:rsid w:val="00E94784"/>
    <w:rsid w:val="00EA2702"/>
    <w:rsid w:val="00EB14B9"/>
    <w:rsid w:val="00EB4CA9"/>
    <w:rsid w:val="00EB6026"/>
    <w:rsid w:val="00EB777D"/>
    <w:rsid w:val="00ED44D5"/>
    <w:rsid w:val="00ED5253"/>
    <w:rsid w:val="00ED52CE"/>
    <w:rsid w:val="00ED7197"/>
    <w:rsid w:val="00EE1912"/>
    <w:rsid w:val="00EE2251"/>
    <w:rsid w:val="00EE35D5"/>
    <w:rsid w:val="00EE4B3E"/>
    <w:rsid w:val="00EE6BA9"/>
    <w:rsid w:val="00EE7774"/>
    <w:rsid w:val="00EF0743"/>
    <w:rsid w:val="00EF0F74"/>
    <w:rsid w:val="00EF56BE"/>
    <w:rsid w:val="00EF62DE"/>
    <w:rsid w:val="00F00413"/>
    <w:rsid w:val="00F00993"/>
    <w:rsid w:val="00F0291E"/>
    <w:rsid w:val="00F02DD4"/>
    <w:rsid w:val="00F11D74"/>
    <w:rsid w:val="00F139F8"/>
    <w:rsid w:val="00F13D77"/>
    <w:rsid w:val="00F22B6E"/>
    <w:rsid w:val="00F240E9"/>
    <w:rsid w:val="00F314A0"/>
    <w:rsid w:val="00F33FE7"/>
    <w:rsid w:val="00F37496"/>
    <w:rsid w:val="00F409B7"/>
    <w:rsid w:val="00F4112E"/>
    <w:rsid w:val="00F42114"/>
    <w:rsid w:val="00F46E2A"/>
    <w:rsid w:val="00F47661"/>
    <w:rsid w:val="00F5002D"/>
    <w:rsid w:val="00F54315"/>
    <w:rsid w:val="00F56269"/>
    <w:rsid w:val="00F56D65"/>
    <w:rsid w:val="00F6129C"/>
    <w:rsid w:val="00F66C48"/>
    <w:rsid w:val="00F67016"/>
    <w:rsid w:val="00F707FE"/>
    <w:rsid w:val="00F73BE2"/>
    <w:rsid w:val="00F75205"/>
    <w:rsid w:val="00F80940"/>
    <w:rsid w:val="00F81AA9"/>
    <w:rsid w:val="00F81E5B"/>
    <w:rsid w:val="00F81F50"/>
    <w:rsid w:val="00F82F04"/>
    <w:rsid w:val="00F82FEB"/>
    <w:rsid w:val="00F83152"/>
    <w:rsid w:val="00F84041"/>
    <w:rsid w:val="00F85B56"/>
    <w:rsid w:val="00F86E73"/>
    <w:rsid w:val="00F90CBF"/>
    <w:rsid w:val="00FA1DF8"/>
    <w:rsid w:val="00FA2A27"/>
    <w:rsid w:val="00FA3EFE"/>
    <w:rsid w:val="00FA410B"/>
    <w:rsid w:val="00FA4AE3"/>
    <w:rsid w:val="00FB26BC"/>
    <w:rsid w:val="00FB7D24"/>
    <w:rsid w:val="00FC3050"/>
    <w:rsid w:val="00FC3865"/>
    <w:rsid w:val="00FC60F4"/>
    <w:rsid w:val="00FD0477"/>
    <w:rsid w:val="00FD1B76"/>
    <w:rsid w:val="00FD3D35"/>
    <w:rsid w:val="00FE5006"/>
    <w:rsid w:val="00FE5639"/>
    <w:rsid w:val="00FE6DB9"/>
    <w:rsid w:val="00FE7D16"/>
    <w:rsid w:val="00FF04C1"/>
    <w:rsid w:val="00FF22DC"/>
    <w:rsid w:val="00FF5C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B4BB67"/>
  <w15:chartTrackingRefBased/>
  <w15:docId w15:val="{A96EA47F-B324-024E-8F96-0BD1C3800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0186"/>
    <w:pPr>
      <w:autoSpaceDE w:val="0"/>
      <w:autoSpaceDN w:val="0"/>
    </w:pPr>
  </w:style>
  <w:style w:type="paragraph" w:styleId="Titre1">
    <w:name w:val="heading 1"/>
    <w:basedOn w:val="Normal"/>
    <w:next w:val="Normal"/>
    <w:qFormat/>
    <w:pPr>
      <w:keepNext/>
      <w:jc w:val="center"/>
      <w:outlineLvl w:val="0"/>
    </w:pPr>
    <w:rPr>
      <w:b/>
      <w:bCs/>
      <w:color w:val="FF0000"/>
      <w:sz w:val="28"/>
      <w:szCs w:val="28"/>
    </w:rPr>
  </w:style>
  <w:style w:type="paragraph" w:styleId="Titre2">
    <w:name w:val="heading 2"/>
    <w:basedOn w:val="Normal"/>
    <w:next w:val="Normal"/>
    <w:qFormat/>
    <w:pPr>
      <w:keepNext/>
      <w:jc w:val="center"/>
      <w:outlineLvl w:val="1"/>
    </w:pPr>
    <w:rPr>
      <w:b/>
      <w:bCs/>
      <w:sz w:val="32"/>
      <w:szCs w:val="32"/>
    </w:rPr>
  </w:style>
  <w:style w:type="paragraph" w:styleId="Titre3">
    <w:name w:val="heading 3"/>
    <w:basedOn w:val="Normal"/>
    <w:next w:val="Normal"/>
    <w:link w:val="Titre3Car"/>
    <w:qFormat/>
    <w:pPr>
      <w:keepNext/>
      <w:outlineLvl w:val="2"/>
    </w:pPr>
    <w:rPr>
      <w:rFonts w:ascii="Arial" w:hAnsi="Arial" w:cs="Arial"/>
      <w:b/>
      <w:bCs/>
    </w:rPr>
  </w:style>
  <w:style w:type="paragraph" w:styleId="Titre4">
    <w:name w:val="heading 4"/>
    <w:basedOn w:val="Normal"/>
    <w:next w:val="Normal"/>
    <w:link w:val="Titre4Car"/>
    <w:qFormat/>
    <w:pPr>
      <w:keepNext/>
      <w:jc w:val="center"/>
      <w:outlineLvl w:val="3"/>
    </w:pPr>
    <w:rPr>
      <w:sz w:val="28"/>
      <w:szCs w:val="28"/>
    </w:rPr>
  </w:style>
  <w:style w:type="paragraph" w:styleId="Titre5">
    <w:name w:val="heading 5"/>
    <w:basedOn w:val="Normal"/>
    <w:next w:val="Normal"/>
    <w:link w:val="Titre5Car"/>
    <w:qFormat/>
    <w:pPr>
      <w:keepNext/>
      <w:jc w:val="center"/>
      <w:outlineLvl w:val="4"/>
    </w:pPr>
    <w:rPr>
      <w:b/>
      <w:bCs/>
      <w:color w:val="FF0000"/>
      <w:sz w:val="32"/>
      <w:szCs w:val="32"/>
    </w:rPr>
  </w:style>
  <w:style w:type="paragraph" w:styleId="Titre6">
    <w:name w:val="heading 6"/>
    <w:basedOn w:val="Normal"/>
    <w:next w:val="Normal"/>
    <w:link w:val="Titre6Car"/>
    <w:qFormat/>
    <w:pPr>
      <w:keepNext/>
      <w:outlineLvl w:val="5"/>
    </w:pPr>
    <w:rPr>
      <w:b/>
      <w:bCs/>
    </w:rPr>
  </w:style>
  <w:style w:type="paragraph" w:styleId="Titre7">
    <w:name w:val="heading 7"/>
    <w:basedOn w:val="Normal"/>
    <w:next w:val="Normal"/>
    <w:link w:val="Titre7Car"/>
    <w:qFormat/>
    <w:pPr>
      <w:keepNext/>
      <w:jc w:val="center"/>
      <w:outlineLvl w:val="6"/>
    </w:pPr>
    <w:rPr>
      <w:rFonts w:ascii="Arial" w:hAnsi="Arial" w:cs="Arial"/>
      <w:b/>
      <w:bCs/>
    </w:rPr>
  </w:style>
  <w:style w:type="paragraph" w:styleId="Titre8">
    <w:name w:val="heading 8"/>
    <w:basedOn w:val="Normal"/>
    <w:next w:val="Normal"/>
    <w:link w:val="Titre8Car"/>
    <w:qFormat/>
    <w:pPr>
      <w:keepNext/>
      <w:tabs>
        <w:tab w:val="right" w:pos="7797"/>
      </w:tabs>
      <w:ind w:firstLine="142"/>
      <w:outlineLvl w:val="7"/>
    </w:pPr>
    <w:rPr>
      <w:rFonts w:ascii="Arial" w:hAnsi="Arial" w:cs="Arial"/>
      <w:b/>
      <w:bCs/>
    </w:rPr>
  </w:style>
  <w:style w:type="paragraph" w:styleId="Titre9">
    <w:name w:val="heading 9"/>
    <w:basedOn w:val="Normal"/>
    <w:next w:val="Normal"/>
    <w:link w:val="Titre9Car"/>
    <w:qFormat/>
    <w:pPr>
      <w:keepNext/>
      <w:tabs>
        <w:tab w:val="right" w:pos="7797"/>
      </w:tabs>
      <w:ind w:firstLine="284"/>
      <w:jc w:val="center"/>
      <w:outlineLvl w:val="8"/>
    </w:pPr>
    <w:rPr>
      <w:rFonts w:ascii="Arial" w:hAnsi="Arial" w:cs="Arial"/>
      <w:b/>
      <w:bCs/>
      <w:sz w:val="28"/>
      <w:szCs w:val="2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pPr>
      <w:tabs>
        <w:tab w:val="center" w:pos="4536"/>
        <w:tab w:val="right" w:pos="9072"/>
      </w:tabs>
    </w:pPr>
  </w:style>
  <w:style w:type="character" w:styleId="Numrodepage">
    <w:name w:val="page number"/>
    <w:rPr>
      <w:rFonts w:ascii="Times New Roman" w:hAnsi="Times New Roman" w:cs="Times New Roman"/>
    </w:rPr>
  </w:style>
  <w:style w:type="paragraph" w:styleId="En-tte">
    <w:name w:val="header"/>
    <w:basedOn w:val="Normal"/>
    <w:pPr>
      <w:tabs>
        <w:tab w:val="center" w:pos="4536"/>
        <w:tab w:val="right" w:pos="9072"/>
      </w:tabs>
    </w:pPr>
  </w:style>
  <w:style w:type="character" w:styleId="Lienhypertexte">
    <w:name w:val="Hyperlink"/>
    <w:rPr>
      <w:rFonts w:ascii="Times New Roman" w:hAnsi="Times New Roman" w:cs="Times New Roman"/>
      <w:color w:val="0000FF"/>
      <w:u w:val="single"/>
    </w:rPr>
  </w:style>
  <w:style w:type="paragraph" w:styleId="Corpsdetexte">
    <w:name w:val="Body Text"/>
    <w:basedOn w:val="Normal"/>
  </w:style>
  <w:style w:type="character" w:styleId="Lienhypertextesuivivisit">
    <w:name w:val="FollowedHyperlink"/>
    <w:rPr>
      <w:rFonts w:ascii="Times New Roman" w:hAnsi="Times New Roman" w:cs="Times New Roman"/>
      <w:color w:val="800080"/>
      <w:u w:val="single"/>
    </w:rPr>
  </w:style>
  <w:style w:type="paragraph" w:styleId="Retraitcorpsdetexte">
    <w:name w:val="Body Text Indent"/>
    <w:basedOn w:val="Normal"/>
    <w:pPr>
      <w:jc w:val="both"/>
    </w:pPr>
    <w:rPr>
      <w:rFonts w:ascii="Arial" w:hAnsi="Arial" w:cs="Arial"/>
    </w:rPr>
  </w:style>
  <w:style w:type="paragraph" w:styleId="Normalcentr">
    <w:name w:val="Block Text"/>
    <w:basedOn w:val="Normal"/>
    <w:pPr>
      <w:pBdr>
        <w:top w:val="double" w:sz="6" w:space="0" w:color="auto"/>
        <w:left w:val="double" w:sz="6" w:space="10" w:color="auto"/>
        <w:bottom w:val="double" w:sz="6" w:space="10" w:color="auto"/>
        <w:right w:val="double" w:sz="6" w:space="10" w:color="auto"/>
      </w:pBdr>
      <w:spacing w:before="120" w:after="120"/>
      <w:ind w:left="1134" w:right="1134"/>
      <w:jc w:val="center"/>
    </w:pPr>
    <w:rPr>
      <w:rFonts w:ascii="Arial" w:hAnsi="Arial" w:cs="Arial"/>
      <w:b/>
      <w:bCs/>
      <w:color w:val="FF0000"/>
      <w:sz w:val="16"/>
      <w:szCs w:val="16"/>
    </w:rPr>
  </w:style>
  <w:style w:type="paragraph" w:styleId="Retraitcorpsdetexte2">
    <w:name w:val="Body Text Indent 2"/>
    <w:basedOn w:val="Normal"/>
    <w:link w:val="Retraitcorpsdetexte2Car"/>
    <w:pPr>
      <w:ind w:right="369" w:firstLine="283"/>
      <w:jc w:val="both"/>
    </w:pPr>
    <w:rPr>
      <w:rFonts w:ascii="Arial" w:hAnsi="Arial" w:cs="Arial"/>
      <w:b/>
      <w:bCs/>
      <w:color w:val="008000"/>
    </w:rPr>
  </w:style>
  <w:style w:type="paragraph" w:styleId="Titre">
    <w:name w:val="Title"/>
    <w:basedOn w:val="Normal"/>
    <w:link w:val="TitreCar"/>
    <w:qFormat/>
    <w:pPr>
      <w:jc w:val="center"/>
    </w:pPr>
    <w:rPr>
      <w:rFonts w:ascii="Arial" w:hAnsi="Arial" w:cs="Arial"/>
      <w:b/>
      <w:bCs/>
    </w:rPr>
  </w:style>
  <w:style w:type="paragraph" w:styleId="Corpsdetexte3">
    <w:name w:val="Body Text 3"/>
    <w:basedOn w:val="Normal"/>
    <w:link w:val="Corpsdetexte3Car"/>
    <w:pPr>
      <w:jc w:val="both"/>
    </w:pPr>
    <w:rPr>
      <w:rFonts w:ascii="Arial" w:hAnsi="Arial" w:cs="Arial"/>
      <w:b/>
      <w:bCs/>
    </w:rPr>
  </w:style>
  <w:style w:type="paragraph" w:customStyle="1" w:styleId="BodyText21">
    <w:name w:val="Body Text 21"/>
    <w:basedOn w:val="Normal"/>
    <w:rPr>
      <w:rFonts w:ascii="Dutch" w:hAnsi="Dutch"/>
      <w:outline/>
      <w:color w:val="000000"/>
      <w14:textOutline w14:w="9525" w14:cap="flat" w14:cmpd="sng" w14:algn="ctr">
        <w14:solidFill>
          <w14:srgbClr w14:val="000000"/>
        </w14:solidFill>
        <w14:prstDash w14:val="solid"/>
        <w14:round/>
      </w14:textOutline>
      <w14:textFill>
        <w14:noFill/>
      </w14:textFill>
    </w:rPr>
  </w:style>
  <w:style w:type="paragraph" w:styleId="Lgende">
    <w:name w:val="caption"/>
    <w:basedOn w:val="Normal"/>
    <w:next w:val="Normal"/>
    <w:qFormat/>
    <w:rPr>
      <w:rFonts w:ascii="Arial" w:hAnsi="Arial" w:cs="Arial"/>
      <w:b/>
      <w:bCs/>
      <w:sz w:val="24"/>
      <w:szCs w:val="24"/>
    </w:rPr>
  </w:style>
  <w:style w:type="paragraph" w:customStyle="1" w:styleId="Textedebulles1">
    <w:name w:val="Texte de bulles1"/>
    <w:basedOn w:val="Normal"/>
    <w:rPr>
      <w:rFonts w:ascii="Tahoma" w:hAnsi="Tahoma" w:cs="Tahoma"/>
      <w:b/>
      <w:bCs/>
      <w:i/>
      <w:iCs/>
      <w:outline/>
      <w:color w:val="000000"/>
      <w:sz w:val="16"/>
      <w:szCs w:val="16"/>
      <w14:textOutline w14:w="9525" w14:cap="flat" w14:cmpd="sng" w14:algn="ctr">
        <w14:solidFill>
          <w14:srgbClr w14:val="000000"/>
        </w14:solidFill>
        <w14:prstDash w14:val="solid"/>
        <w14:round/>
      </w14:textOutline>
      <w14:textFill>
        <w14:noFill/>
      </w14:textFill>
    </w:rPr>
  </w:style>
  <w:style w:type="paragraph" w:styleId="Retraitcorpsdetexte3">
    <w:name w:val="Body Text Indent 3"/>
    <w:basedOn w:val="Normal"/>
    <w:link w:val="Retraitcorpsdetexte3Car"/>
    <w:pPr>
      <w:ind w:left="142"/>
      <w:jc w:val="both"/>
    </w:pPr>
    <w:rPr>
      <w:rFonts w:ascii="Arial" w:hAnsi="Arial" w:cs="Arial"/>
      <w:b/>
      <w:bCs/>
    </w:rPr>
  </w:style>
  <w:style w:type="paragraph" w:styleId="NormalWeb">
    <w:name w:val="Normal (Web)"/>
    <w:basedOn w:val="Normal"/>
    <w:pPr>
      <w:autoSpaceDE/>
      <w:autoSpaceDN/>
      <w:spacing w:before="100" w:beforeAutospacing="1" w:after="100" w:afterAutospacing="1"/>
    </w:pPr>
    <w:rPr>
      <w:rFonts w:ascii="Arial Unicode MS" w:eastAsia="Arial Unicode MS" w:hAnsi="Arial Unicode MS" w:cs="Arial Unicode MS"/>
      <w:sz w:val="24"/>
      <w:szCs w:val="24"/>
    </w:rPr>
  </w:style>
  <w:style w:type="character" w:styleId="lev">
    <w:name w:val="Strong"/>
    <w:qFormat/>
    <w:rPr>
      <w:b/>
      <w:bCs/>
    </w:rPr>
  </w:style>
  <w:style w:type="paragraph" w:styleId="Textedebulles">
    <w:name w:val="Balloon Text"/>
    <w:basedOn w:val="Normal"/>
    <w:link w:val="TextedebullesCar"/>
    <w:rPr>
      <w:rFonts w:ascii="Tahoma" w:hAnsi="Tahoma" w:cs="Tahoma"/>
      <w:sz w:val="16"/>
      <w:szCs w:val="16"/>
    </w:rPr>
  </w:style>
  <w:style w:type="paragraph" w:styleId="Corpsdetexte2">
    <w:name w:val="Body Text 2"/>
    <w:basedOn w:val="Normal"/>
    <w:rPr>
      <w:b/>
      <w:bCs/>
    </w:rPr>
  </w:style>
  <w:style w:type="paragraph" w:customStyle="1" w:styleId="Listecouleur-Accent11">
    <w:name w:val="Liste couleur - Accent 11"/>
    <w:basedOn w:val="Normal"/>
    <w:qFormat/>
    <w:pPr>
      <w:widowControl w:val="0"/>
      <w:ind w:left="720"/>
      <w:contextualSpacing/>
    </w:pPr>
  </w:style>
  <w:style w:type="paragraph" w:styleId="Notedefin">
    <w:name w:val="endnote text"/>
    <w:basedOn w:val="Normal"/>
    <w:uiPriority w:val="99"/>
    <w:unhideWhenUsed/>
  </w:style>
  <w:style w:type="character" w:customStyle="1" w:styleId="NotedefinCar">
    <w:name w:val="Note de fin Car"/>
    <w:basedOn w:val="Policepardfaut"/>
    <w:uiPriority w:val="99"/>
  </w:style>
  <w:style w:type="character" w:styleId="Appeldenotedefin">
    <w:name w:val="endnote reference"/>
    <w:uiPriority w:val="99"/>
    <w:unhideWhenUsed/>
    <w:rPr>
      <w:vertAlign w:val="superscript"/>
    </w:rPr>
  </w:style>
  <w:style w:type="paragraph" w:styleId="Notedebasdepage">
    <w:name w:val="footnote text"/>
    <w:basedOn w:val="Normal"/>
    <w:uiPriority w:val="99"/>
    <w:unhideWhenUsed/>
  </w:style>
  <w:style w:type="character" w:customStyle="1" w:styleId="NotedebasdepageCar">
    <w:name w:val="Note de bas de page Car"/>
    <w:basedOn w:val="Policepardfaut"/>
    <w:uiPriority w:val="99"/>
  </w:style>
  <w:style w:type="character" w:styleId="Appelnotedebasdep">
    <w:name w:val="footnote reference"/>
    <w:uiPriority w:val="99"/>
    <w:unhideWhenUsed/>
    <w:rPr>
      <w:vertAlign w:val="superscript"/>
    </w:rPr>
  </w:style>
  <w:style w:type="character" w:customStyle="1" w:styleId="Titre2Car">
    <w:name w:val="Titre 2 Car"/>
    <w:rPr>
      <w:b/>
      <w:bCs/>
      <w:sz w:val="32"/>
      <w:szCs w:val="32"/>
    </w:rPr>
  </w:style>
  <w:style w:type="character" w:customStyle="1" w:styleId="Corpsdetexte2Car">
    <w:name w:val="Corps de texte 2 Car"/>
    <w:rPr>
      <w:b/>
      <w:bCs/>
    </w:rPr>
  </w:style>
  <w:style w:type="paragraph" w:styleId="Paragraphedeliste">
    <w:name w:val="List Paragraph"/>
    <w:basedOn w:val="Normal"/>
    <w:uiPriority w:val="34"/>
    <w:qFormat/>
    <w:pPr>
      <w:ind w:left="708"/>
    </w:pPr>
  </w:style>
  <w:style w:type="character" w:styleId="Marquedecommentaire">
    <w:name w:val="annotation reference"/>
    <w:semiHidden/>
    <w:unhideWhenUsed/>
    <w:rPr>
      <w:sz w:val="16"/>
      <w:szCs w:val="16"/>
    </w:rPr>
  </w:style>
  <w:style w:type="paragraph" w:styleId="Commentaire">
    <w:name w:val="annotation text"/>
    <w:basedOn w:val="Normal"/>
    <w:semiHidden/>
    <w:unhideWhenUsed/>
  </w:style>
  <w:style w:type="character" w:customStyle="1" w:styleId="CommentaireCar">
    <w:name w:val="Commentaire Car"/>
    <w:basedOn w:val="Policepardfaut"/>
    <w:semiHidden/>
  </w:style>
  <w:style w:type="paragraph" w:styleId="Objetducommentaire">
    <w:name w:val="annotation subject"/>
    <w:basedOn w:val="Commentaire"/>
    <w:next w:val="Commentaire"/>
    <w:semiHidden/>
    <w:unhideWhenUsed/>
    <w:rPr>
      <w:b/>
      <w:bCs/>
    </w:rPr>
  </w:style>
  <w:style w:type="character" w:customStyle="1" w:styleId="ObjetducommentaireCar">
    <w:name w:val="Objet du commentaire Car"/>
    <w:semiHidden/>
    <w:rPr>
      <w:b/>
      <w:bCs/>
    </w:rPr>
  </w:style>
  <w:style w:type="character" w:customStyle="1" w:styleId="PieddepageCar">
    <w:name w:val="Pied de page Car"/>
    <w:basedOn w:val="Policepardfaut"/>
  </w:style>
  <w:style w:type="paragraph" w:customStyle="1" w:styleId="WW-Corpsdetexte3">
    <w:name w:val="WW-Corps de texte 3"/>
    <w:basedOn w:val="Normal"/>
    <w:rsid w:val="0090496F"/>
    <w:pPr>
      <w:suppressAutoHyphens/>
      <w:autoSpaceDN/>
      <w:spacing w:after="120"/>
    </w:pPr>
    <w:rPr>
      <w:sz w:val="16"/>
      <w:szCs w:val="16"/>
      <w:lang w:eastAsia="ar-SA"/>
    </w:rPr>
  </w:style>
  <w:style w:type="paragraph" w:styleId="PrformatHTML">
    <w:name w:val="HTML Preformatted"/>
    <w:basedOn w:val="Normal"/>
    <w:link w:val="PrformatHTMLCar"/>
    <w:uiPriority w:val="99"/>
    <w:unhideWhenUsed/>
    <w:rsid w:val="00E70B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rPr>
  </w:style>
  <w:style w:type="character" w:customStyle="1" w:styleId="PrformatHTMLCar">
    <w:name w:val="Préformaté HTML Car"/>
    <w:link w:val="PrformatHTML"/>
    <w:uiPriority w:val="99"/>
    <w:rsid w:val="00E70B99"/>
    <w:rPr>
      <w:rFonts w:ascii="Courier New" w:hAnsi="Courier New" w:cs="Courier New"/>
    </w:rPr>
  </w:style>
  <w:style w:type="paragraph" w:customStyle="1" w:styleId="WW-Objetducommentaire">
    <w:name w:val="WW-Objet du commentaire"/>
    <w:basedOn w:val="Normal"/>
    <w:next w:val="Normal"/>
    <w:rsid w:val="007E7EBE"/>
    <w:pPr>
      <w:suppressAutoHyphens/>
      <w:autoSpaceDE/>
      <w:autoSpaceDN/>
      <w:spacing w:before="240" w:after="120"/>
      <w:jc w:val="both"/>
    </w:pPr>
    <w:rPr>
      <w:rFonts w:ascii="Tahoma" w:hAnsi="Tahoma" w:cs="Tahoma"/>
      <w:b/>
      <w:bCs/>
      <w:lang w:eastAsia="ar-SA"/>
    </w:rPr>
  </w:style>
  <w:style w:type="paragraph" w:customStyle="1" w:styleId="Default">
    <w:name w:val="Default"/>
    <w:rsid w:val="00473317"/>
    <w:pPr>
      <w:autoSpaceDE w:val="0"/>
      <w:autoSpaceDN w:val="0"/>
      <w:adjustRightInd w:val="0"/>
    </w:pPr>
    <w:rPr>
      <w:rFonts w:ascii="Arial" w:hAnsi="Arial" w:cs="Arial"/>
      <w:color w:val="000000"/>
      <w:sz w:val="24"/>
      <w:szCs w:val="24"/>
    </w:rPr>
  </w:style>
  <w:style w:type="character" w:customStyle="1" w:styleId="Caractredenotedefin">
    <w:name w:val="Caractère de note de fin"/>
    <w:rsid w:val="00E53D49"/>
    <w:rPr>
      <w:vertAlign w:val="superscript"/>
    </w:rPr>
  </w:style>
  <w:style w:type="character" w:customStyle="1" w:styleId="volno">
    <w:name w:val="volno"/>
    <w:rsid w:val="00E53D49"/>
  </w:style>
  <w:style w:type="paragraph" w:customStyle="1" w:styleId="HTMLBody">
    <w:name w:val="HTML Body"/>
    <w:rsid w:val="00CE48C2"/>
    <w:pPr>
      <w:autoSpaceDE w:val="0"/>
      <w:autoSpaceDN w:val="0"/>
      <w:adjustRightInd w:val="0"/>
    </w:pPr>
    <w:rPr>
      <w:rFonts w:ascii="Arial" w:hAnsi="Arial" w:cs="Arial"/>
    </w:rPr>
  </w:style>
  <w:style w:type="paragraph" w:customStyle="1" w:styleId="doi">
    <w:name w:val="doi"/>
    <w:basedOn w:val="Normal"/>
    <w:rsid w:val="00CE48C2"/>
    <w:pPr>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titel1">
    <w:name w:val="titel 1"/>
    <w:rsid w:val="00CE48C2"/>
    <w:pPr>
      <w:keepNext/>
      <w:spacing w:after="240" w:line="480" w:lineRule="exact"/>
      <w:jc w:val="center"/>
    </w:pPr>
    <w:rPr>
      <w:b/>
      <w:bCs/>
      <w:sz w:val="36"/>
      <w:szCs w:val="36"/>
      <w:lang w:val="en-US" w:eastAsia="de-DE"/>
    </w:rPr>
  </w:style>
  <w:style w:type="character" w:customStyle="1" w:styleId="actutitre">
    <w:name w:val="actutitre"/>
    <w:rsid w:val="00CE48C2"/>
  </w:style>
  <w:style w:type="character" w:customStyle="1" w:styleId="apple-style-span">
    <w:name w:val="apple-style-span"/>
    <w:rsid w:val="00CE48C2"/>
  </w:style>
  <w:style w:type="paragraph" w:customStyle="1" w:styleId="2TitreAbstract">
    <w:name w:val="2 Titre Abstract"/>
    <w:basedOn w:val="Normal"/>
    <w:next w:val="Normal"/>
    <w:autoRedefine/>
    <w:rsid w:val="00CE48C2"/>
    <w:pPr>
      <w:keepNext/>
      <w:widowControl w:val="0"/>
      <w:suppressAutoHyphens/>
      <w:autoSpaceDE/>
      <w:autoSpaceDN/>
      <w:ind w:left="284" w:hanging="284"/>
      <w:jc w:val="both"/>
      <w:outlineLvl w:val="0"/>
    </w:pPr>
    <w:rPr>
      <w:rFonts w:eastAsia="Albany AMT"/>
      <w:bCs/>
      <w:kern w:val="32"/>
      <w:sz w:val="22"/>
      <w:szCs w:val="22"/>
      <w:lang w:val="en-GB"/>
    </w:rPr>
  </w:style>
  <w:style w:type="paragraph" w:customStyle="1" w:styleId="Authors">
    <w:name w:val="Authors"/>
    <w:basedOn w:val="Normal"/>
    <w:next w:val="Normal"/>
    <w:rsid w:val="00CE48C2"/>
    <w:pPr>
      <w:adjustRightInd w:val="0"/>
      <w:jc w:val="both"/>
    </w:pPr>
    <w:rPr>
      <w:sz w:val="24"/>
      <w:szCs w:val="24"/>
      <w:lang w:val="hr-HR" w:eastAsia="en-US"/>
    </w:rPr>
  </w:style>
  <w:style w:type="paragraph" w:customStyle="1" w:styleId="Corpsdetexte21">
    <w:name w:val="Corps de texte 21"/>
    <w:basedOn w:val="Normal"/>
    <w:rsid w:val="00CE48C2"/>
    <w:pPr>
      <w:suppressAutoHyphens/>
      <w:autoSpaceDE/>
      <w:autoSpaceDN/>
      <w:jc w:val="both"/>
    </w:pPr>
    <w:rPr>
      <w:sz w:val="24"/>
      <w:szCs w:val="24"/>
      <w:lang w:val="en-GB" w:eastAsia="ar-SA"/>
    </w:rPr>
  </w:style>
  <w:style w:type="paragraph" w:customStyle="1" w:styleId="authors0">
    <w:name w:val="authors"/>
    <w:basedOn w:val="Normal"/>
    <w:rsid w:val="00CE48C2"/>
    <w:pPr>
      <w:autoSpaceDE/>
      <w:autoSpaceDN/>
      <w:spacing w:before="100" w:beforeAutospacing="1" w:after="100" w:afterAutospacing="1"/>
    </w:pPr>
    <w:rPr>
      <w:sz w:val="24"/>
      <w:szCs w:val="24"/>
    </w:rPr>
  </w:style>
  <w:style w:type="paragraph" w:customStyle="1" w:styleId="Titre10">
    <w:name w:val="Titre1"/>
    <w:basedOn w:val="Normal"/>
    <w:rsid w:val="00CE48C2"/>
    <w:pPr>
      <w:autoSpaceDE/>
      <w:autoSpaceDN/>
      <w:spacing w:before="100" w:beforeAutospacing="1" w:after="100" w:afterAutospacing="1"/>
    </w:pPr>
    <w:rPr>
      <w:sz w:val="24"/>
      <w:szCs w:val="24"/>
    </w:rPr>
  </w:style>
  <w:style w:type="paragraph" w:customStyle="1" w:styleId="journalgroup">
    <w:name w:val="journalgroup"/>
    <w:basedOn w:val="Normal"/>
    <w:rsid w:val="00CE48C2"/>
    <w:pPr>
      <w:autoSpaceDE/>
      <w:autoSpaceDN/>
      <w:spacing w:before="100" w:beforeAutospacing="1" w:after="100" w:afterAutospacing="1"/>
    </w:pPr>
    <w:rPr>
      <w:sz w:val="24"/>
      <w:szCs w:val="24"/>
    </w:rPr>
  </w:style>
  <w:style w:type="character" w:customStyle="1" w:styleId="journal">
    <w:name w:val="journal"/>
    <w:rsid w:val="00CE48C2"/>
  </w:style>
  <w:style w:type="character" w:customStyle="1" w:styleId="Titre3Car">
    <w:name w:val="Titre 3 Car"/>
    <w:link w:val="Titre3"/>
    <w:rsid w:val="00CE48C2"/>
    <w:rPr>
      <w:rFonts w:ascii="Arial" w:hAnsi="Arial" w:cs="Arial"/>
      <w:b/>
      <w:bCs/>
    </w:rPr>
  </w:style>
  <w:style w:type="character" w:customStyle="1" w:styleId="Titre4Car">
    <w:name w:val="Titre 4 Car"/>
    <w:link w:val="Titre4"/>
    <w:rsid w:val="00CE48C2"/>
    <w:rPr>
      <w:sz w:val="28"/>
      <w:szCs w:val="28"/>
    </w:rPr>
  </w:style>
  <w:style w:type="character" w:customStyle="1" w:styleId="Titre5Car">
    <w:name w:val="Titre 5 Car"/>
    <w:link w:val="Titre5"/>
    <w:rsid w:val="00CE48C2"/>
    <w:rPr>
      <w:b/>
      <w:bCs/>
      <w:color w:val="FF0000"/>
      <w:sz w:val="32"/>
      <w:szCs w:val="32"/>
    </w:rPr>
  </w:style>
  <w:style w:type="character" w:customStyle="1" w:styleId="Titre6Car">
    <w:name w:val="Titre 6 Car"/>
    <w:link w:val="Titre6"/>
    <w:rsid w:val="00CE48C2"/>
    <w:rPr>
      <w:b/>
      <w:bCs/>
    </w:rPr>
  </w:style>
  <w:style w:type="character" w:customStyle="1" w:styleId="Titre7Car">
    <w:name w:val="Titre 7 Car"/>
    <w:link w:val="Titre7"/>
    <w:rsid w:val="00CE48C2"/>
    <w:rPr>
      <w:rFonts w:ascii="Arial" w:hAnsi="Arial" w:cs="Arial"/>
      <w:b/>
      <w:bCs/>
    </w:rPr>
  </w:style>
  <w:style w:type="character" w:customStyle="1" w:styleId="Titre8Car">
    <w:name w:val="Titre 8 Car"/>
    <w:link w:val="Titre8"/>
    <w:rsid w:val="00CE48C2"/>
    <w:rPr>
      <w:rFonts w:ascii="Arial" w:hAnsi="Arial" w:cs="Arial"/>
      <w:b/>
      <w:bCs/>
    </w:rPr>
  </w:style>
  <w:style w:type="character" w:customStyle="1" w:styleId="Titre9Car">
    <w:name w:val="Titre 9 Car"/>
    <w:link w:val="Titre9"/>
    <w:rsid w:val="00CE48C2"/>
    <w:rPr>
      <w:rFonts w:ascii="Arial" w:hAnsi="Arial" w:cs="Arial"/>
      <w:b/>
      <w:bCs/>
      <w:sz w:val="28"/>
      <w:szCs w:val="28"/>
    </w:rPr>
  </w:style>
  <w:style w:type="character" w:customStyle="1" w:styleId="Retraitcorpsdetexte2Car">
    <w:name w:val="Retrait corps de texte 2 Car"/>
    <w:link w:val="Retraitcorpsdetexte2"/>
    <w:rsid w:val="00CE48C2"/>
    <w:rPr>
      <w:rFonts w:ascii="Arial" w:hAnsi="Arial" w:cs="Arial"/>
      <w:b/>
      <w:bCs/>
      <w:color w:val="008000"/>
    </w:rPr>
  </w:style>
  <w:style w:type="character" w:customStyle="1" w:styleId="Corpsdetexte3Car">
    <w:name w:val="Corps de texte 3 Car"/>
    <w:link w:val="Corpsdetexte3"/>
    <w:rsid w:val="00CE48C2"/>
    <w:rPr>
      <w:rFonts w:ascii="Arial" w:hAnsi="Arial" w:cs="Arial"/>
      <w:b/>
      <w:bCs/>
    </w:rPr>
  </w:style>
  <w:style w:type="paragraph" w:customStyle="1" w:styleId="Textedebulles2">
    <w:name w:val="Texte de bulles2"/>
    <w:basedOn w:val="Normal"/>
    <w:rsid w:val="00CE48C2"/>
    <w:rPr>
      <w:rFonts w:ascii="Tahoma" w:hAnsi="Tahoma" w:cs="Tahoma"/>
      <w:b/>
      <w:bCs/>
      <w:i/>
      <w:iCs/>
      <w:outline/>
      <w:color w:val="000000"/>
      <w:sz w:val="16"/>
      <w:szCs w:val="16"/>
      <w14:textOutline w14:w="9525" w14:cap="flat" w14:cmpd="sng" w14:algn="ctr">
        <w14:solidFill>
          <w14:srgbClr w14:val="000000"/>
        </w14:solidFill>
        <w14:prstDash w14:val="solid"/>
        <w14:round/>
      </w14:textOutline>
      <w14:textFill>
        <w14:noFill/>
      </w14:textFill>
    </w:rPr>
  </w:style>
  <w:style w:type="character" w:customStyle="1" w:styleId="Retraitcorpsdetexte3Car">
    <w:name w:val="Retrait corps de texte 3 Car"/>
    <w:link w:val="Retraitcorpsdetexte3"/>
    <w:rsid w:val="00CE48C2"/>
    <w:rPr>
      <w:rFonts w:ascii="Arial" w:hAnsi="Arial" w:cs="Arial"/>
      <w:b/>
      <w:bCs/>
    </w:rPr>
  </w:style>
  <w:style w:type="character" w:customStyle="1" w:styleId="TextedebullesCar">
    <w:name w:val="Texte de bulles Car"/>
    <w:link w:val="Textedebulles"/>
    <w:rsid w:val="00CE48C2"/>
    <w:rPr>
      <w:rFonts w:ascii="Tahoma" w:hAnsi="Tahoma" w:cs="Tahoma"/>
      <w:sz w:val="16"/>
      <w:szCs w:val="16"/>
    </w:rPr>
  </w:style>
  <w:style w:type="paragraph" w:customStyle="1" w:styleId="PagedeGardeTitre">
    <w:name w:val="Page de Garde Titre"/>
    <w:basedOn w:val="Normal"/>
    <w:rsid w:val="00CE48C2"/>
    <w:pPr>
      <w:autoSpaceDE/>
      <w:autoSpaceDN/>
      <w:jc w:val="center"/>
    </w:pPr>
    <w:rPr>
      <w:rFonts w:ascii="Arial" w:hAnsi="Arial" w:cs="Arial"/>
      <w:b/>
      <w:bCs/>
      <w:sz w:val="48"/>
      <w:szCs w:val="48"/>
    </w:rPr>
  </w:style>
  <w:style w:type="character" w:styleId="Accentuation">
    <w:name w:val="Emphasis"/>
    <w:uiPriority w:val="20"/>
    <w:qFormat/>
    <w:rsid w:val="00CE48C2"/>
    <w:rPr>
      <w:i/>
      <w:iCs/>
    </w:rPr>
  </w:style>
  <w:style w:type="paragraph" w:customStyle="1" w:styleId="Standard">
    <w:name w:val="Standard"/>
    <w:rsid w:val="00CE48C2"/>
    <w:pPr>
      <w:suppressAutoHyphens/>
    </w:pPr>
    <w:rPr>
      <w:rFonts w:eastAsia="ヒラギノ角ゴ Pro W3"/>
      <w:color w:val="000000"/>
      <w:sz w:val="24"/>
    </w:rPr>
  </w:style>
  <w:style w:type="paragraph" w:customStyle="1" w:styleId="EndNoteBibliography">
    <w:name w:val="EndNote Bibliography"/>
    <w:basedOn w:val="Normal"/>
    <w:rsid w:val="00667E1D"/>
    <w:pPr>
      <w:autoSpaceDE/>
      <w:autoSpaceDN/>
      <w:spacing w:after="200"/>
    </w:pPr>
    <w:rPr>
      <w:rFonts w:ascii="Calibri" w:eastAsia="Calibri" w:hAnsi="Calibri"/>
      <w:sz w:val="22"/>
      <w:szCs w:val="22"/>
      <w:lang w:val="en-US" w:eastAsia="en-US"/>
    </w:rPr>
  </w:style>
  <w:style w:type="character" w:customStyle="1" w:styleId="envaleur">
    <w:name w:val="envaleur"/>
    <w:rsid w:val="005F4CFC"/>
  </w:style>
  <w:style w:type="character" w:customStyle="1" w:styleId="TitreCar">
    <w:name w:val="Titre Car"/>
    <w:link w:val="Titre"/>
    <w:rsid w:val="0034241D"/>
    <w:rPr>
      <w:rFonts w:ascii="Arial" w:hAnsi="Arial" w:cs="Arial"/>
      <w:b/>
      <w:bCs/>
    </w:rPr>
  </w:style>
  <w:style w:type="paragraph" w:customStyle="1" w:styleId="Normal1">
    <w:name w:val="Normal1"/>
    <w:rsid w:val="00961A34"/>
    <w:pPr>
      <w:widowControl w:val="0"/>
      <w:tabs>
        <w:tab w:val="left" w:pos="708"/>
      </w:tabs>
      <w:suppressAutoHyphens/>
      <w:spacing w:line="100" w:lineRule="atLeast"/>
    </w:pPr>
    <w:rPr>
      <w:rFonts w:ascii="Liberation Serif" w:eastAsia="WenQuanYi Zen Hei Sharp" w:hAnsi="Liberation Serif" w:cs="Lohit Devanagari"/>
      <w:color w:val="00000A"/>
      <w:sz w:val="24"/>
      <w:szCs w:val="24"/>
      <w:lang w:val="en-US" w:eastAsia="zh-CN" w:bidi="hi-IN"/>
    </w:rPr>
  </w:style>
  <w:style w:type="character" w:customStyle="1" w:styleId="article-infosection-doi-data">
    <w:name w:val="article-info__section-doi-data"/>
    <w:rsid w:val="00961A34"/>
  </w:style>
  <w:style w:type="character" w:customStyle="1" w:styleId="Mentionnonrsolue1">
    <w:name w:val="Mention non résolue1"/>
    <w:basedOn w:val="Policepardfaut"/>
    <w:uiPriority w:val="99"/>
    <w:semiHidden/>
    <w:unhideWhenUsed/>
    <w:rsid w:val="006F188F"/>
    <w:rPr>
      <w:color w:val="605E5C"/>
      <w:shd w:val="clear" w:color="auto" w:fill="E1DFDD"/>
    </w:rPr>
  </w:style>
  <w:style w:type="character" w:customStyle="1" w:styleId="Mentionnonrsolue2">
    <w:name w:val="Mention non résolue2"/>
    <w:basedOn w:val="Policepardfaut"/>
    <w:uiPriority w:val="99"/>
    <w:semiHidden/>
    <w:unhideWhenUsed/>
    <w:rsid w:val="00FE5006"/>
    <w:rPr>
      <w:color w:val="605E5C"/>
      <w:shd w:val="clear" w:color="auto" w:fill="E1DFDD"/>
    </w:rPr>
  </w:style>
  <w:style w:type="paragraph" w:styleId="Rvision">
    <w:name w:val="Revision"/>
    <w:hidden/>
    <w:uiPriority w:val="99"/>
    <w:semiHidden/>
    <w:rsid w:val="008B4BFC"/>
  </w:style>
  <w:style w:type="character" w:customStyle="1" w:styleId="Mentionnonrsolue3">
    <w:name w:val="Mention non résolue3"/>
    <w:basedOn w:val="Policepardfaut"/>
    <w:uiPriority w:val="99"/>
    <w:semiHidden/>
    <w:unhideWhenUsed/>
    <w:rsid w:val="004319C3"/>
    <w:rPr>
      <w:color w:val="605E5C"/>
      <w:shd w:val="clear" w:color="auto" w:fill="E1DFDD"/>
    </w:rPr>
  </w:style>
  <w:style w:type="character" w:customStyle="1" w:styleId="UnresolvedMention">
    <w:name w:val="Unresolved Mention"/>
    <w:basedOn w:val="Policepardfaut"/>
    <w:uiPriority w:val="99"/>
    <w:semiHidden/>
    <w:unhideWhenUsed/>
    <w:rsid w:val="00606930"/>
    <w:rPr>
      <w:color w:val="605E5C"/>
      <w:shd w:val="clear" w:color="auto" w:fill="E1DFDD"/>
    </w:rPr>
  </w:style>
  <w:style w:type="numbering" w:customStyle="1" w:styleId="Listeactuelle1">
    <w:name w:val="Liste actuelle1"/>
    <w:uiPriority w:val="99"/>
    <w:rsid w:val="00797750"/>
    <w:pPr>
      <w:numPr>
        <w:numId w:val="49"/>
      </w:numPr>
    </w:pPr>
  </w:style>
  <w:style w:type="table" w:styleId="Grilledutableau">
    <w:name w:val="Table Grid"/>
    <w:basedOn w:val="TableauNormal"/>
    <w:uiPriority w:val="59"/>
    <w:rsid w:val="00BC67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367120">
      <w:bodyDiv w:val="1"/>
      <w:marLeft w:val="0"/>
      <w:marRight w:val="0"/>
      <w:marTop w:val="0"/>
      <w:marBottom w:val="0"/>
      <w:divBdr>
        <w:top w:val="none" w:sz="0" w:space="0" w:color="auto"/>
        <w:left w:val="none" w:sz="0" w:space="0" w:color="auto"/>
        <w:bottom w:val="none" w:sz="0" w:space="0" w:color="auto"/>
        <w:right w:val="none" w:sz="0" w:space="0" w:color="auto"/>
      </w:divBdr>
    </w:div>
    <w:div w:id="157159457">
      <w:bodyDiv w:val="1"/>
      <w:marLeft w:val="0"/>
      <w:marRight w:val="0"/>
      <w:marTop w:val="0"/>
      <w:marBottom w:val="0"/>
      <w:divBdr>
        <w:top w:val="none" w:sz="0" w:space="0" w:color="auto"/>
        <w:left w:val="none" w:sz="0" w:space="0" w:color="auto"/>
        <w:bottom w:val="none" w:sz="0" w:space="0" w:color="auto"/>
        <w:right w:val="none" w:sz="0" w:space="0" w:color="auto"/>
      </w:divBdr>
    </w:div>
    <w:div w:id="175576487">
      <w:bodyDiv w:val="1"/>
      <w:marLeft w:val="0"/>
      <w:marRight w:val="0"/>
      <w:marTop w:val="0"/>
      <w:marBottom w:val="0"/>
      <w:divBdr>
        <w:top w:val="none" w:sz="0" w:space="0" w:color="auto"/>
        <w:left w:val="none" w:sz="0" w:space="0" w:color="auto"/>
        <w:bottom w:val="none" w:sz="0" w:space="0" w:color="auto"/>
        <w:right w:val="none" w:sz="0" w:space="0" w:color="auto"/>
      </w:divBdr>
    </w:div>
    <w:div w:id="216934023">
      <w:bodyDiv w:val="1"/>
      <w:marLeft w:val="0"/>
      <w:marRight w:val="0"/>
      <w:marTop w:val="0"/>
      <w:marBottom w:val="0"/>
      <w:divBdr>
        <w:top w:val="none" w:sz="0" w:space="0" w:color="auto"/>
        <w:left w:val="none" w:sz="0" w:space="0" w:color="auto"/>
        <w:bottom w:val="none" w:sz="0" w:space="0" w:color="auto"/>
        <w:right w:val="none" w:sz="0" w:space="0" w:color="auto"/>
      </w:divBdr>
    </w:div>
    <w:div w:id="220286818">
      <w:bodyDiv w:val="1"/>
      <w:marLeft w:val="0"/>
      <w:marRight w:val="0"/>
      <w:marTop w:val="0"/>
      <w:marBottom w:val="0"/>
      <w:divBdr>
        <w:top w:val="none" w:sz="0" w:space="0" w:color="auto"/>
        <w:left w:val="none" w:sz="0" w:space="0" w:color="auto"/>
        <w:bottom w:val="none" w:sz="0" w:space="0" w:color="auto"/>
        <w:right w:val="none" w:sz="0" w:space="0" w:color="auto"/>
      </w:divBdr>
    </w:div>
    <w:div w:id="220602854">
      <w:bodyDiv w:val="1"/>
      <w:marLeft w:val="0"/>
      <w:marRight w:val="0"/>
      <w:marTop w:val="0"/>
      <w:marBottom w:val="0"/>
      <w:divBdr>
        <w:top w:val="none" w:sz="0" w:space="0" w:color="auto"/>
        <w:left w:val="none" w:sz="0" w:space="0" w:color="auto"/>
        <w:bottom w:val="none" w:sz="0" w:space="0" w:color="auto"/>
        <w:right w:val="none" w:sz="0" w:space="0" w:color="auto"/>
      </w:divBdr>
      <w:divsChild>
        <w:div w:id="1527057245">
          <w:marLeft w:val="0"/>
          <w:marRight w:val="0"/>
          <w:marTop w:val="0"/>
          <w:marBottom w:val="0"/>
          <w:divBdr>
            <w:top w:val="none" w:sz="0" w:space="0" w:color="auto"/>
            <w:left w:val="none" w:sz="0" w:space="0" w:color="auto"/>
            <w:bottom w:val="none" w:sz="0" w:space="0" w:color="auto"/>
            <w:right w:val="none" w:sz="0" w:space="0" w:color="auto"/>
          </w:divBdr>
        </w:div>
        <w:div w:id="1904363178">
          <w:marLeft w:val="0"/>
          <w:marRight w:val="0"/>
          <w:marTop w:val="0"/>
          <w:marBottom w:val="0"/>
          <w:divBdr>
            <w:top w:val="none" w:sz="0" w:space="0" w:color="auto"/>
            <w:left w:val="none" w:sz="0" w:space="0" w:color="auto"/>
            <w:bottom w:val="none" w:sz="0" w:space="0" w:color="auto"/>
            <w:right w:val="none" w:sz="0" w:space="0" w:color="auto"/>
          </w:divBdr>
        </w:div>
      </w:divsChild>
    </w:div>
    <w:div w:id="239993719">
      <w:bodyDiv w:val="1"/>
      <w:marLeft w:val="0"/>
      <w:marRight w:val="0"/>
      <w:marTop w:val="0"/>
      <w:marBottom w:val="0"/>
      <w:divBdr>
        <w:top w:val="none" w:sz="0" w:space="0" w:color="auto"/>
        <w:left w:val="none" w:sz="0" w:space="0" w:color="auto"/>
        <w:bottom w:val="none" w:sz="0" w:space="0" w:color="auto"/>
        <w:right w:val="none" w:sz="0" w:space="0" w:color="auto"/>
      </w:divBdr>
    </w:div>
    <w:div w:id="241717150">
      <w:bodyDiv w:val="1"/>
      <w:marLeft w:val="0"/>
      <w:marRight w:val="0"/>
      <w:marTop w:val="0"/>
      <w:marBottom w:val="0"/>
      <w:divBdr>
        <w:top w:val="none" w:sz="0" w:space="0" w:color="auto"/>
        <w:left w:val="none" w:sz="0" w:space="0" w:color="auto"/>
        <w:bottom w:val="none" w:sz="0" w:space="0" w:color="auto"/>
        <w:right w:val="none" w:sz="0" w:space="0" w:color="auto"/>
      </w:divBdr>
    </w:div>
    <w:div w:id="257101273">
      <w:bodyDiv w:val="1"/>
      <w:marLeft w:val="0"/>
      <w:marRight w:val="0"/>
      <w:marTop w:val="0"/>
      <w:marBottom w:val="0"/>
      <w:divBdr>
        <w:top w:val="none" w:sz="0" w:space="0" w:color="auto"/>
        <w:left w:val="none" w:sz="0" w:space="0" w:color="auto"/>
        <w:bottom w:val="none" w:sz="0" w:space="0" w:color="auto"/>
        <w:right w:val="none" w:sz="0" w:space="0" w:color="auto"/>
      </w:divBdr>
    </w:div>
    <w:div w:id="259803167">
      <w:bodyDiv w:val="1"/>
      <w:marLeft w:val="0"/>
      <w:marRight w:val="0"/>
      <w:marTop w:val="0"/>
      <w:marBottom w:val="0"/>
      <w:divBdr>
        <w:top w:val="none" w:sz="0" w:space="0" w:color="auto"/>
        <w:left w:val="none" w:sz="0" w:space="0" w:color="auto"/>
        <w:bottom w:val="none" w:sz="0" w:space="0" w:color="auto"/>
        <w:right w:val="none" w:sz="0" w:space="0" w:color="auto"/>
      </w:divBdr>
    </w:div>
    <w:div w:id="262346675">
      <w:bodyDiv w:val="1"/>
      <w:marLeft w:val="0"/>
      <w:marRight w:val="0"/>
      <w:marTop w:val="0"/>
      <w:marBottom w:val="0"/>
      <w:divBdr>
        <w:top w:val="none" w:sz="0" w:space="0" w:color="auto"/>
        <w:left w:val="none" w:sz="0" w:space="0" w:color="auto"/>
        <w:bottom w:val="none" w:sz="0" w:space="0" w:color="auto"/>
        <w:right w:val="none" w:sz="0" w:space="0" w:color="auto"/>
      </w:divBdr>
      <w:divsChild>
        <w:div w:id="552398">
          <w:marLeft w:val="0"/>
          <w:marRight w:val="0"/>
          <w:marTop w:val="0"/>
          <w:marBottom w:val="0"/>
          <w:divBdr>
            <w:top w:val="none" w:sz="0" w:space="0" w:color="auto"/>
            <w:left w:val="none" w:sz="0" w:space="0" w:color="auto"/>
            <w:bottom w:val="none" w:sz="0" w:space="0" w:color="auto"/>
            <w:right w:val="none" w:sz="0" w:space="0" w:color="auto"/>
          </w:divBdr>
        </w:div>
        <w:div w:id="393360209">
          <w:marLeft w:val="0"/>
          <w:marRight w:val="0"/>
          <w:marTop w:val="0"/>
          <w:marBottom w:val="0"/>
          <w:divBdr>
            <w:top w:val="none" w:sz="0" w:space="0" w:color="auto"/>
            <w:left w:val="none" w:sz="0" w:space="0" w:color="auto"/>
            <w:bottom w:val="none" w:sz="0" w:space="0" w:color="auto"/>
            <w:right w:val="none" w:sz="0" w:space="0" w:color="auto"/>
          </w:divBdr>
        </w:div>
        <w:div w:id="403643800">
          <w:marLeft w:val="0"/>
          <w:marRight w:val="0"/>
          <w:marTop w:val="0"/>
          <w:marBottom w:val="0"/>
          <w:divBdr>
            <w:top w:val="none" w:sz="0" w:space="0" w:color="auto"/>
            <w:left w:val="none" w:sz="0" w:space="0" w:color="auto"/>
            <w:bottom w:val="none" w:sz="0" w:space="0" w:color="auto"/>
            <w:right w:val="none" w:sz="0" w:space="0" w:color="auto"/>
          </w:divBdr>
        </w:div>
        <w:div w:id="455102737">
          <w:marLeft w:val="0"/>
          <w:marRight w:val="0"/>
          <w:marTop w:val="0"/>
          <w:marBottom w:val="0"/>
          <w:divBdr>
            <w:top w:val="none" w:sz="0" w:space="0" w:color="auto"/>
            <w:left w:val="none" w:sz="0" w:space="0" w:color="auto"/>
            <w:bottom w:val="none" w:sz="0" w:space="0" w:color="auto"/>
            <w:right w:val="none" w:sz="0" w:space="0" w:color="auto"/>
          </w:divBdr>
        </w:div>
        <w:div w:id="471675272">
          <w:marLeft w:val="0"/>
          <w:marRight w:val="0"/>
          <w:marTop w:val="0"/>
          <w:marBottom w:val="0"/>
          <w:divBdr>
            <w:top w:val="none" w:sz="0" w:space="0" w:color="auto"/>
            <w:left w:val="none" w:sz="0" w:space="0" w:color="auto"/>
            <w:bottom w:val="none" w:sz="0" w:space="0" w:color="auto"/>
            <w:right w:val="none" w:sz="0" w:space="0" w:color="auto"/>
          </w:divBdr>
        </w:div>
        <w:div w:id="588851972">
          <w:marLeft w:val="0"/>
          <w:marRight w:val="0"/>
          <w:marTop w:val="0"/>
          <w:marBottom w:val="0"/>
          <w:divBdr>
            <w:top w:val="none" w:sz="0" w:space="0" w:color="auto"/>
            <w:left w:val="none" w:sz="0" w:space="0" w:color="auto"/>
            <w:bottom w:val="none" w:sz="0" w:space="0" w:color="auto"/>
            <w:right w:val="none" w:sz="0" w:space="0" w:color="auto"/>
          </w:divBdr>
        </w:div>
        <w:div w:id="646013841">
          <w:marLeft w:val="0"/>
          <w:marRight w:val="0"/>
          <w:marTop w:val="0"/>
          <w:marBottom w:val="0"/>
          <w:divBdr>
            <w:top w:val="none" w:sz="0" w:space="0" w:color="auto"/>
            <w:left w:val="none" w:sz="0" w:space="0" w:color="auto"/>
            <w:bottom w:val="none" w:sz="0" w:space="0" w:color="auto"/>
            <w:right w:val="none" w:sz="0" w:space="0" w:color="auto"/>
          </w:divBdr>
        </w:div>
        <w:div w:id="683671703">
          <w:marLeft w:val="0"/>
          <w:marRight w:val="0"/>
          <w:marTop w:val="0"/>
          <w:marBottom w:val="0"/>
          <w:divBdr>
            <w:top w:val="none" w:sz="0" w:space="0" w:color="auto"/>
            <w:left w:val="none" w:sz="0" w:space="0" w:color="auto"/>
            <w:bottom w:val="none" w:sz="0" w:space="0" w:color="auto"/>
            <w:right w:val="none" w:sz="0" w:space="0" w:color="auto"/>
          </w:divBdr>
        </w:div>
        <w:div w:id="692729096">
          <w:marLeft w:val="0"/>
          <w:marRight w:val="0"/>
          <w:marTop w:val="0"/>
          <w:marBottom w:val="0"/>
          <w:divBdr>
            <w:top w:val="none" w:sz="0" w:space="0" w:color="auto"/>
            <w:left w:val="none" w:sz="0" w:space="0" w:color="auto"/>
            <w:bottom w:val="none" w:sz="0" w:space="0" w:color="auto"/>
            <w:right w:val="none" w:sz="0" w:space="0" w:color="auto"/>
          </w:divBdr>
        </w:div>
        <w:div w:id="759761791">
          <w:marLeft w:val="0"/>
          <w:marRight w:val="0"/>
          <w:marTop w:val="0"/>
          <w:marBottom w:val="0"/>
          <w:divBdr>
            <w:top w:val="none" w:sz="0" w:space="0" w:color="auto"/>
            <w:left w:val="none" w:sz="0" w:space="0" w:color="auto"/>
            <w:bottom w:val="none" w:sz="0" w:space="0" w:color="auto"/>
            <w:right w:val="none" w:sz="0" w:space="0" w:color="auto"/>
          </w:divBdr>
        </w:div>
        <w:div w:id="772550572">
          <w:marLeft w:val="0"/>
          <w:marRight w:val="0"/>
          <w:marTop w:val="0"/>
          <w:marBottom w:val="0"/>
          <w:divBdr>
            <w:top w:val="none" w:sz="0" w:space="0" w:color="auto"/>
            <w:left w:val="none" w:sz="0" w:space="0" w:color="auto"/>
            <w:bottom w:val="none" w:sz="0" w:space="0" w:color="auto"/>
            <w:right w:val="none" w:sz="0" w:space="0" w:color="auto"/>
          </w:divBdr>
        </w:div>
        <w:div w:id="827597228">
          <w:marLeft w:val="0"/>
          <w:marRight w:val="0"/>
          <w:marTop w:val="0"/>
          <w:marBottom w:val="0"/>
          <w:divBdr>
            <w:top w:val="none" w:sz="0" w:space="0" w:color="auto"/>
            <w:left w:val="none" w:sz="0" w:space="0" w:color="auto"/>
            <w:bottom w:val="none" w:sz="0" w:space="0" w:color="auto"/>
            <w:right w:val="none" w:sz="0" w:space="0" w:color="auto"/>
          </w:divBdr>
        </w:div>
        <w:div w:id="883950257">
          <w:marLeft w:val="0"/>
          <w:marRight w:val="0"/>
          <w:marTop w:val="0"/>
          <w:marBottom w:val="0"/>
          <w:divBdr>
            <w:top w:val="none" w:sz="0" w:space="0" w:color="auto"/>
            <w:left w:val="none" w:sz="0" w:space="0" w:color="auto"/>
            <w:bottom w:val="none" w:sz="0" w:space="0" w:color="auto"/>
            <w:right w:val="none" w:sz="0" w:space="0" w:color="auto"/>
          </w:divBdr>
        </w:div>
        <w:div w:id="997270998">
          <w:marLeft w:val="0"/>
          <w:marRight w:val="0"/>
          <w:marTop w:val="0"/>
          <w:marBottom w:val="0"/>
          <w:divBdr>
            <w:top w:val="none" w:sz="0" w:space="0" w:color="auto"/>
            <w:left w:val="none" w:sz="0" w:space="0" w:color="auto"/>
            <w:bottom w:val="none" w:sz="0" w:space="0" w:color="auto"/>
            <w:right w:val="none" w:sz="0" w:space="0" w:color="auto"/>
          </w:divBdr>
        </w:div>
        <w:div w:id="1078133181">
          <w:marLeft w:val="0"/>
          <w:marRight w:val="0"/>
          <w:marTop w:val="0"/>
          <w:marBottom w:val="0"/>
          <w:divBdr>
            <w:top w:val="none" w:sz="0" w:space="0" w:color="auto"/>
            <w:left w:val="none" w:sz="0" w:space="0" w:color="auto"/>
            <w:bottom w:val="none" w:sz="0" w:space="0" w:color="auto"/>
            <w:right w:val="none" w:sz="0" w:space="0" w:color="auto"/>
          </w:divBdr>
        </w:div>
        <w:div w:id="1125655537">
          <w:marLeft w:val="0"/>
          <w:marRight w:val="0"/>
          <w:marTop w:val="0"/>
          <w:marBottom w:val="0"/>
          <w:divBdr>
            <w:top w:val="none" w:sz="0" w:space="0" w:color="auto"/>
            <w:left w:val="none" w:sz="0" w:space="0" w:color="auto"/>
            <w:bottom w:val="none" w:sz="0" w:space="0" w:color="auto"/>
            <w:right w:val="none" w:sz="0" w:space="0" w:color="auto"/>
          </w:divBdr>
        </w:div>
        <w:div w:id="1143237722">
          <w:marLeft w:val="0"/>
          <w:marRight w:val="0"/>
          <w:marTop w:val="0"/>
          <w:marBottom w:val="0"/>
          <w:divBdr>
            <w:top w:val="none" w:sz="0" w:space="0" w:color="auto"/>
            <w:left w:val="none" w:sz="0" w:space="0" w:color="auto"/>
            <w:bottom w:val="none" w:sz="0" w:space="0" w:color="auto"/>
            <w:right w:val="none" w:sz="0" w:space="0" w:color="auto"/>
          </w:divBdr>
        </w:div>
        <w:div w:id="1162740200">
          <w:marLeft w:val="0"/>
          <w:marRight w:val="0"/>
          <w:marTop w:val="0"/>
          <w:marBottom w:val="0"/>
          <w:divBdr>
            <w:top w:val="none" w:sz="0" w:space="0" w:color="auto"/>
            <w:left w:val="none" w:sz="0" w:space="0" w:color="auto"/>
            <w:bottom w:val="none" w:sz="0" w:space="0" w:color="auto"/>
            <w:right w:val="none" w:sz="0" w:space="0" w:color="auto"/>
          </w:divBdr>
        </w:div>
        <w:div w:id="1218323056">
          <w:marLeft w:val="0"/>
          <w:marRight w:val="0"/>
          <w:marTop w:val="0"/>
          <w:marBottom w:val="0"/>
          <w:divBdr>
            <w:top w:val="none" w:sz="0" w:space="0" w:color="auto"/>
            <w:left w:val="none" w:sz="0" w:space="0" w:color="auto"/>
            <w:bottom w:val="none" w:sz="0" w:space="0" w:color="auto"/>
            <w:right w:val="none" w:sz="0" w:space="0" w:color="auto"/>
          </w:divBdr>
        </w:div>
        <w:div w:id="1458597919">
          <w:marLeft w:val="0"/>
          <w:marRight w:val="0"/>
          <w:marTop w:val="0"/>
          <w:marBottom w:val="0"/>
          <w:divBdr>
            <w:top w:val="none" w:sz="0" w:space="0" w:color="auto"/>
            <w:left w:val="none" w:sz="0" w:space="0" w:color="auto"/>
            <w:bottom w:val="none" w:sz="0" w:space="0" w:color="auto"/>
            <w:right w:val="none" w:sz="0" w:space="0" w:color="auto"/>
          </w:divBdr>
        </w:div>
        <w:div w:id="1588802346">
          <w:marLeft w:val="0"/>
          <w:marRight w:val="0"/>
          <w:marTop w:val="0"/>
          <w:marBottom w:val="0"/>
          <w:divBdr>
            <w:top w:val="none" w:sz="0" w:space="0" w:color="auto"/>
            <w:left w:val="none" w:sz="0" w:space="0" w:color="auto"/>
            <w:bottom w:val="none" w:sz="0" w:space="0" w:color="auto"/>
            <w:right w:val="none" w:sz="0" w:space="0" w:color="auto"/>
          </w:divBdr>
        </w:div>
        <w:div w:id="1704091482">
          <w:marLeft w:val="0"/>
          <w:marRight w:val="0"/>
          <w:marTop w:val="0"/>
          <w:marBottom w:val="0"/>
          <w:divBdr>
            <w:top w:val="none" w:sz="0" w:space="0" w:color="auto"/>
            <w:left w:val="none" w:sz="0" w:space="0" w:color="auto"/>
            <w:bottom w:val="none" w:sz="0" w:space="0" w:color="auto"/>
            <w:right w:val="none" w:sz="0" w:space="0" w:color="auto"/>
          </w:divBdr>
        </w:div>
        <w:div w:id="1718968316">
          <w:marLeft w:val="0"/>
          <w:marRight w:val="0"/>
          <w:marTop w:val="0"/>
          <w:marBottom w:val="0"/>
          <w:divBdr>
            <w:top w:val="none" w:sz="0" w:space="0" w:color="auto"/>
            <w:left w:val="none" w:sz="0" w:space="0" w:color="auto"/>
            <w:bottom w:val="none" w:sz="0" w:space="0" w:color="auto"/>
            <w:right w:val="none" w:sz="0" w:space="0" w:color="auto"/>
          </w:divBdr>
        </w:div>
        <w:div w:id="1768651766">
          <w:marLeft w:val="0"/>
          <w:marRight w:val="0"/>
          <w:marTop w:val="0"/>
          <w:marBottom w:val="0"/>
          <w:divBdr>
            <w:top w:val="none" w:sz="0" w:space="0" w:color="auto"/>
            <w:left w:val="none" w:sz="0" w:space="0" w:color="auto"/>
            <w:bottom w:val="none" w:sz="0" w:space="0" w:color="auto"/>
            <w:right w:val="none" w:sz="0" w:space="0" w:color="auto"/>
          </w:divBdr>
        </w:div>
        <w:div w:id="1775855688">
          <w:marLeft w:val="0"/>
          <w:marRight w:val="0"/>
          <w:marTop w:val="0"/>
          <w:marBottom w:val="0"/>
          <w:divBdr>
            <w:top w:val="none" w:sz="0" w:space="0" w:color="auto"/>
            <w:left w:val="none" w:sz="0" w:space="0" w:color="auto"/>
            <w:bottom w:val="none" w:sz="0" w:space="0" w:color="auto"/>
            <w:right w:val="none" w:sz="0" w:space="0" w:color="auto"/>
          </w:divBdr>
        </w:div>
        <w:div w:id="1846440028">
          <w:marLeft w:val="0"/>
          <w:marRight w:val="0"/>
          <w:marTop w:val="0"/>
          <w:marBottom w:val="0"/>
          <w:divBdr>
            <w:top w:val="none" w:sz="0" w:space="0" w:color="auto"/>
            <w:left w:val="none" w:sz="0" w:space="0" w:color="auto"/>
            <w:bottom w:val="none" w:sz="0" w:space="0" w:color="auto"/>
            <w:right w:val="none" w:sz="0" w:space="0" w:color="auto"/>
          </w:divBdr>
        </w:div>
        <w:div w:id="1928343830">
          <w:marLeft w:val="0"/>
          <w:marRight w:val="0"/>
          <w:marTop w:val="0"/>
          <w:marBottom w:val="0"/>
          <w:divBdr>
            <w:top w:val="none" w:sz="0" w:space="0" w:color="auto"/>
            <w:left w:val="none" w:sz="0" w:space="0" w:color="auto"/>
            <w:bottom w:val="none" w:sz="0" w:space="0" w:color="auto"/>
            <w:right w:val="none" w:sz="0" w:space="0" w:color="auto"/>
          </w:divBdr>
        </w:div>
        <w:div w:id="1989245937">
          <w:marLeft w:val="0"/>
          <w:marRight w:val="0"/>
          <w:marTop w:val="0"/>
          <w:marBottom w:val="0"/>
          <w:divBdr>
            <w:top w:val="none" w:sz="0" w:space="0" w:color="auto"/>
            <w:left w:val="none" w:sz="0" w:space="0" w:color="auto"/>
            <w:bottom w:val="none" w:sz="0" w:space="0" w:color="auto"/>
            <w:right w:val="none" w:sz="0" w:space="0" w:color="auto"/>
          </w:divBdr>
        </w:div>
        <w:div w:id="2115587179">
          <w:marLeft w:val="0"/>
          <w:marRight w:val="0"/>
          <w:marTop w:val="0"/>
          <w:marBottom w:val="0"/>
          <w:divBdr>
            <w:top w:val="none" w:sz="0" w:space="0" w:color="auto"/>
            <w:left w:val="none" w:sz="0" w:space="0" w:color="auto"/>
            <w:bottom w:val="none" w:sz="0" w:space="0" w:color="auto"/>
            <w:right w:val="none" w:sz="0" w:space="0" w:color="auto"/>
          </w:divBdr>
        </w:div>
      </w:divsChild>
    </w:div>
    <w:div w:id="322005075">
      <w:bodyDiv w:val="1"/>
      <w:marLeft w:val="0"/>
      <w:marRight w:val="0"/>
      <w:marTop w:val="0"/>
      <w:marBottom w:val="0"/>
      <w:divBdr>
        <w:top w:val="none" w:sz="0" w:space="0" w:color="auto"/>
        <w:left w:val="none" w:sz="0" w:space="0" w:color="auto"/>
        <w:bottom w:val="none" w:sz="0" w:space="0" w:color="auto"/>
        <w:right w:val="none" w:sz="0" w:space="0" w:color="auto"/>
      </w:divBdr>
      <w:divsChild>
        <w:div w:id="458110653">
          <w:marLeft w:val="446"/>
          <w:marRight w:val="0"/>
          <w:marTop w:val="0"/>
          <w:marBottom w:val="0"/>
          <w:divBdr>
            <w:top w:val="none" w:sz="0" w:space="0" w:color="auto"/>
            <w:left w:val="none" w:sz="0" w:space="0" w:color="auto"/>
            <w:bottom w:val="none" w:sz="0" w:space="0" w:color="auto"/>
            <w:right w:val="none" w:sz="0" w:space="0" w:color="auto"/>
          </w:divBdr>
        </w:div>
      </w:divsChild>
    </w:div>
    <w:div w:id="464078900">
      <w:bodyDiv w:val="1"/>
      <w:marLeft w:val="0"/>
      <w:marRight w:val="0"/>
      <w:marTop w:val="0"/>
      <w:marBottom w:val="0"/>
      <w:divBdr>
        <w:top w:val="none" w:sz="0" w:space="0" w:color="auto"/>
        <w:left w:val="none" w:sz="0" w:space="0" w:color="auto"/>
        <w:bottom w:val="none" w:sz="0" w:space="0" w:color="auto"/>
        <w:right w:val="none" w:sz="0" w:space="0" w:color="auto"/>
      </w:divBdr>
      <w:divsChild>
        <w:div w:id="1505975573">
          <w:marLeft w:val="274"/>
          <w:marRight w:val="0"/>
          <w:marTop w:val="0"/>
          <w:marBottom w:val="0"/>
          <w:divBdr>
            <w:top w:val="none" w:sz="0" w:space="0" w:color="auto"/>
            <w:left w:val="none" w:sz="0" w:space="0" w:color="auto"/>
            <w:bottom w:val="none" w:sz="0" w:space="0" w:color="auto"/>
            <w:right w:val="none" w:sz="0" w:space="0" w:color="auto"/>
          </w:divBdr>
        </w:div>
      </w:divsChild>
    </w:div>
    <w:div w:id="536817463">
      <w:bodyDiv w:val="1"/>
      <w:marLeft w:val="0"/>
      <w:marRight w:val="0"/>
      <w:marTop w:val="0"/>
      <w:marBottom w:val="0"/>
      <w:divBdr>
        <w:top w:val="none" w:sz="0" w:space="0" w:color="auto"/>
        <w:left w:val="none" w:sz="0" w:space="0" w:color="auto"/>
        <w:bottom w:val="none" w:sz="0" w:space="0" w:color="auto"/>
        <w:right w:val="none" w:sz="0" w:space="0" w:color="auto"/>
      </w:divBdr>
    </w:div>
    <w:div w:id="641740312">
      <w:bodyDiv w:val="1"/>
      <w:marLeft w:val="0"/>
      <w:marRight w:val="0"/>
      <w:marTop w:val="0"/>
      <w:marBottom w:val="0"/>
      <w:divBdr>
        <w:top w:val="none" w:sz="0" w:space="0" w:color="auto"/>
        <w:left w:val="none" w:sz="0" w:space="0" w:color="auto"/>
        <w:bottom w:val="none" w:sz="0" w:space="0" w:color="auto"/>
        <w:right w:val="none" w:sz="0" w:space="0" w:color="auto"/>
      </w:divBdr>
    </w:div>
    <w:div w:id="673340086">
      <w:bodyDiv w:val="1"/>
      <w:marLeft w:val="0"/>
      <w:marRight w:val="0"/>
      <w:marTop w:val="0"/>
      <w:marBottom w:val="0"/>
      <w:divBdr>
        <w:top w:val="none" w:sz="0" w:space="0" w:color="auto"/>
        <w:left w:val="none" w:sz="0" w:space="0" w:color="auto"/>
        <w:bottom w:val="none" w:sz="0" w:space="0" w:color="auto"/>
        <w:right w:val="none" w:sz="0" w:space="0" w:color="auto"/>
      </w:divBdr>
    </w:div>
    <w:div w:id="731151186">
      <w:bodyDiv w:val="1"/>
      <w:marLeft w:val="0"/>
      <w:marRight w:val="0"/>
      <w:marTop w:val="0"/>
      <w:marBottom w:val="0"/>
      <w:divBdr>
        <w:top w:val="none" w:sz="0" w:space="0" w:color="auto"/>
        <w:left w:val="none" w:sz="0" w:space="0" w:color="auto"/>
        <w:bottom w:val="none" w:sz="0" w:space="0" w:color="auto"/>
        <w:right w:val="none" w:sz="0" w:space="0" w:color="auto"/>
      </w:divBdr>
    </w:div>
    <w:div w:id="749279666">
      <w:bodyDiv w:val="1"/>
      <w:marLeft w:val="0"/>
      <w:marRight w:val="0"/>
      <w:marTop w:val="0"/>
      <w:marBottom w:val="0"/>
      <w:divBdr>
        <w:top w:val="none" w:sz="0" w:space="0" w:color="auto"/>
        <w:left w:val="none" w:sz="0" w:space="0" w:color="auto"/>
        <w:bottom w:val="none" w:sz="0" w:space="0" w:color="auto"/>
        <w:right w:val="none" w:sz="0" w:space="0" w:color="auto"/>
      </w:divBdr>
    </w:div>
    <w:div w:id="773669304">
      <w:bodyDiv w:val="1"/>
      <w:marLeft w:val="0"/>
      <w:marRight w:val="0"/>
      <w:marTop w:val="0"/>
      <w:marBottom w:val="0"/>
      <w:divBdr>
        <w:top w:val="none" w:sz="0" w:space="0" w:color="auto"/>
        <w:left w:val="none" w:sz="0" w:space="0" w:color="auto"/>
        <w:bottom w:val="none" w:sz="0" w:space="0" w:color="auto"/>
        <w:right w:val="none" w:sz="0" w:space="0" w:color="auto"/>
      </w:divBdr>
    </w:div>
    <w:div w:id="885531056">
      <w:bodyDiv w:val="1"/>
      <w:marLeft w:val="0"/>
      <w:marRight w:val="0"/>
      <w:marTop w:val="0"/>
      <w:marBottom w:val="0"/>
      <w:divBdr>
        <w:top w:val="none" w:sz="0" w:space="0" w:color="auto"/>
        <w:left w:val="none" w:sz="0" w:space="0" w:color="auto"/>
        <w:bottom w:val="none" w:sz="0" w:space="0" w:color="auto"/>
        <w:right w:val="none" w:sz="0" w:space="0" w:color="auto"/>
      </w:divBdr>
    </w:div>
    <w:div w:id="894462920">
      <w:bodyDiv w:val="1"/>
      <w:marLeft w:val="0"/>
      <w:marRight w:val="0"/>
      <w:marTop w:val="0"/>
      <w:marBottom w:val="0"/>
      <w:divBdr>
        <w:top w:val="none" w:sz="0" w:space="0" w:color="auto"/>
        <w:left w:val="none" w:sz="0" w:space="0" w:color="auto"/>
        <w:bottom w:val="none" w:sz="0" w:space="0" w:color="auto"/>
        <w:right w:val="none" w:sz="0" w:space="0" w:color="auto"/>
      </w:divBdr>
    </w:div>
    <w:div w:id="899831105">
      <w:bodyDiv w:val="1"/>
      <w:marLeft w:val="0"/>
      <w:marRight w:val="0"/>
      <w:marTop w:val="0"/>
      <w:marBottom w:val="0"/>
      <w:divBdr>
        <w:top w:val="none" w:sz="0" w:space="0" w:color="auto"/>
        <w:left w:val="none" w:sz="0" w:space="0" w:color="auto"/>
        <w:bottom w:val="none" w:sz="0" w:space="0" w:color="auto"/>
        <w:right w:val="none" w:sz="0" w:space="0" w:color="auto"/>
      </w:divBdr>
    </w:div>
    <w:div w:id="901595538">
      <w:bodyDiv w:val="1"/>
      <w:marLeft w:val="0"/>
      <w:marRight w:val="0"/>
      <w:marTop w:val="0"/>
      <w:marBottom w:val="0"/>
      <w:divBdr>
        <w:top w:val="none" w:sz="0" w:space="0" w:color="auto"/>
        <w:left w:val="none" w:sz="0" w:space="0" w:color="auto"/>
        <w:bottom w:val="none" w:sz="0" w:space="0" w:color="auto"/>
        <w:right w:val="none" w:sz="0" w:space="0" w:color="auto"/>
      </w:divBdr>
    </w:div>
    <w:div w:id="1001736851">
      <w:bodyDiv w:val="1"/>
      <w:marLeft w:val="0"/>
      <w:marRight w:val="0"/>
      <w:marTop w:val="0"/>
      <w:marBottom w:val="0"/>
      <w:divBdr>
        <w:top w:val="none" w:sz="0" w:space="0" w:color="auto"/>
        <w:left w:val="none" w:sz="0" w:space="0" w:color="auto"/>
        <w:bottom w:val="none" w:sz="0" w:space="0" w:color="auto"/>
        <w:right w:val="none" w:sz="0" w:space="0" w:color="auto"/>
      </w:divBdr>
    </w:div>
    <w:div w:id="1124805692">
      <w:bodyDiv w:val="1"/>
      <w:marLeft w:val="0"/>
      <w:marRight w:val="0"/>
      <w:marTop w:val="0"/>
      <w:marBottom w:val="0"/>
      <w:divBdr>
        <w:top w:val="none" w:sz="0" w:space="0" w:color="auto"/>
        <w:left w:val="none" w:sz="0" w:space="0" w:color="auto"/>
        <w:bottom w:val="none" w:sz="0" w:space="0" w:color="auto"/>
        <w:right w:val="none" w:sz="0" w:space="0" w:color="auto"/>
      </w:divBdr>
      <w:divsChild>
        <w:div w:id="142545306">
          <w:marLeft w:val="0"/>
          <w:marRight w:val="0"/>
          <w:marTop w:val="0"/>
          <w:marBottom w:val="0"/>
          <w:divBdr>
            <w:top w:val="none" w:sz="0" w:space="0" w:color="auto"/>
            <w:left w:val="none" w:sz="0" w:space="0" w:color="auto"/>
            <w:bottom w:val="none" w:sz="0" w:space="0" w:color="auto"/>
            <w:right w:val="none" w:sz="0" w:space="0" w:color="auto"/>
          </w:divBdr>
        </w:div>
        <w:div w:id="188225496">
          <w:marLeft w:val="0"/>
          <w:marRight w:val="0"/>
          <w:marTop w:val="0"/>
          <w:marBottom w:val="0"/>
          <w:divBdr>
            <w:top w:val="none" w:sz="0" w:space="0" w:color="auto"/>
            <w:left w:val="none" w:sz="0" w:space="0" w:color="auto"/>
            <w:bottom w:val="none" w:sz="0" w:space="0" w:color="auto"/>
            <w:right w:val="none" w:sz="0" w:space="0" w:color="auto"/>
          </w:divBdr>
        </w:div>
        <w:div w:id="379204893">
          <w:marLeft w:val="0"/>
          <w:marRight w:val="0"/>
          <w:marTop w:val="0"/>
          <w:marBottom w:val="0"/>
          <w:divBdr>
            <w:top w:val="none" w:sz="0" w:space="0" w:color="auto"/>
            <w:left w:val="none" w:sz="0" w:space="0" w:color="auto"/>
            <w:bottom w:val="none" w:sz="0" w:space="0" w:color="auto"/>
            <w:right w:val="none" w:sz="0" w:space="0" w:color="auto"/>
          </w:divBdr>
        </w:div>
        <w:div w:id="540291032">
          <w:marLeft w:val="0"/>
          <w:marRight w:val="0"/>
          <w:marTop w:val="0"/>
          <w:marBottom w:val="0"/>
          <w:divBdr>
            <w:top w:val="none" w:sz="0" w:space="0" w:color="auto"/>
            <w:left w:val="none" w:sz="0" w:space="0" w:color="auto"/>
            <w:bottom w:val="none" w:sz="0" w:space="0" w:color="auto"/>
            <w:right w:val="none" w:sz="0" w:space="0" w:color="auto"/>
          </w:divBdr>
        </w:div>
        <w:div w:id="556284323">
          <w:marLeft w:val="0"/>
          <w:marRight w:val="0"/>
          <w:marTop w:val="0"/>
          <w:marBottom w:val="0"/>
          <w:divBdr>
            <w:top w:val="none" w:sz="0" w:space="0" w:color="auto"/>
            <w:left w:val="none" w:sz="0" w:space="0" w:color="auto"/>
            <w:bottom w:val="none" w:sz="0" w:space="0" w:color="auto"/>
            <w:right w:val="none" w:sz="0" w:space="0" w:color="auto"/>
          </w:divBdr>
        </w:div>
        <w:div w:id="573854122">
          <w:marLeft w:val="0"/>
          <w:marRight w:val="0"/>
          <w:marTop w:val="0"/>
          <w:marBottom w:val="0"/>
          <w:divBdr>
            <w:top w:val="none" w:sz="0" w:space="0" w:color="auto"/>
            <w:left w:val="none" w:sz="0" w:space="0" w:color="auto"/>
            <w:bottom w:val="none" w:sz="0" w:space="0" w:color="auto"/>
            <w:right w:val="none" w:sz="0" w:space="0" w:color="auto"/>
          </w:divBdr>
        </w:div>
        <w:div w:id="679043482">
          <w:marLeft w:val="0"/>
          <w:marRight w:val="0"/>
          <w:marTop w:val="0"/>
          <w:marBottom w:val="0"/>
          <w:divBdr>
            <w:top w:val="none" w:sz="0" w:space="0" w:color="auto"/>
            <w:left w:val="none" w:sz="0" w:space="0" w:color="auto"/>
            <w:bottom w:val="none" w:sz="0" w:space="0" w:color="auto"/>
            <w:right w:val="none" w:sz="0" w:space="0" w:color="auto"/>
          </w:divBdr>
        </w:div>
        <w:div w:id="891618332">
          <w:marLeft w:val="0"/>
          <w:marRight w:val="0"/>
          <w:marTop w:val="0"/>
          <w:marBottom w:val="0"/>
          <w:divBdr>
            <w:top w:val="none" w:sz="0" w:space="0" w:color="auto"/>
            <w:left w:val="none" w:sz="0" w:space="0" w:color="auto"/>
            <w:bottom w:val="none" w:sz="0" w:space="0" w:color="auto"/>
            <w:right w:val="none" w:sz="0" w:space="0" w:color="auto"/>
          </w:divBdr>
        </w:div>
        <w:div w:id="935330630">
          <w:marLeft w:val="0"/>
          <w:marRight w:val="0"/>
          <w:marTop w:val="0"/>
          <w:marBottom w:val="0"/>
          <w:divBdr>
            <w:top w:val="none" w:sz="0" w:space="0" w:color="auto"/>
            <w:left w:val="none" w:sz="0" w:space="0" w:color="auto"/>
            <w:bottom w:val="none" w:sz="0" w:space="0" w:color="auto"/>
            <w:right w:val="none" w:sz="0" w:space="0" w:color="auto"/>
          </w:divBdr>
        </w:div>
        <w:div w:id="993413294">
          <w:marLeft w:val="0"/>
          <w:marRight w:val="0"/>
          <w:marTop w:val="0"/>
          <w:marBottom w:val="0"/>
          <w:divBdr>
            <w:top w:val="none" w:sz="0" w:space="0" w:color="auto"/>
            <w:left w:val="none" w:sz="0" w:space="0" w:color="auto"/>
            <w:bottom w:val="none" w:sz="0" w:space="0" w:color="auto"/>
            <w:right w:val="none" w:sz="0" w:space="0" w:color="auto"/>
          </w:divBdr>
        </w:div>
        <w:div w:id="1058936249">
          <w:marLeft w:val="0"/>
          <w:marRight w:val="0"/>
          <w:marTop w:val="0"/>
          <w:marBottom w:val="0"/>
          <w:divBdr>
            <w:top w:val="none" w:sz="0" w:space="0" w:color="auto"/>
            <w:left w:val="none" w:sz="0" w:space="0" w:color="auto"/>
            <w:bottom w:val="none" w:sz="0" w:space="0" w:color="auto"/>
            <w:right w:val="none" w:sz="0" w:space="0" w:color="auto"/>
          </w:divBdr>
        </w:div>
        <w:div w:id="1078794230">
          <w:marLeft w:val="0"/>
          <w:marRight w:val="0"/>
          <w:marTop w:val="0"/>
          <w:marBottom w:val="0"/>
          <w:divBdr>
            <w:top w:val="none" w:sz="0" w:space="0" w:color="auto"/>
            <w:left w:val="none" w:sz="0" w:space="0" w:color="auto"/>
            <w:bottom w:val="none" w:sz="0" w:space="0" w:color="auto"/>
            <w:right w:val="none" w:sz="0" w:space="0" w:color="auto"/>
          </w:divBdr>
        </w:div>
        <w:div w:id="1337154833">
          <w:marLeft w:val="0"/>
          <w:marRight w:val="0"/>
          <w:marTop w:val="0"/>
          <w:marBottom w:val="0"/>
          <w:divBdr>
            <w:top w:val="none" w:sz="0" w:space="0" w:color="auto"/>
            <w:left w:val="none" w:sz="0" w:space="0" w:color="auto"/>
            <w:bottom w:val="none" w:sz="0" w:space="0" w:color="auto"/>
            <w:right w:val="none" w:sz="0" w:space="0" w:color="auto"/>
          </w:divBdr>
        </w:div>
        <w:div w:id="1338655721">
          <w:marLeft w:val="0"/>
          <w:marRight w:val="0"/>
          <w:marTop w:val="0"/>
          <w:marBottom w:val="0"/>
          <w:divBdr>
            <w:top w:val="none" w:sz="0" w:space="0" w:color="auto"/>
            <w:left w:val="none" w:sz="0" w:space="0" w:color="auto"/>
            <w:bottom w:val="none" w:sz="0" w:space="0" w:color="auto"/>
            <w:right w:val="none" w:sz="0" w:space="0" w:color="auto"/>
          </w:divBdr>
        </w:div>
        <w:div w:id="1398740972">
          <w:marLeft w:val="0"/>
          <w:marRight w:val="0"/>
          <w:marTop w:val="0"/>
          <w:marBottom w:val="0"/>
          <w:divBdr>
            <w:top w:val="none" w:sz="0" w:space="0" w:color="auto"/>
            <w:left w:val="none" w:sz="0" w:space="0" w:color="auto"/>
            <w:bottom w:val="none" w:sz="0" w:space="0" w:color="auto"/>
            <w:right w:val="none" w:sz="0" w:space="0" w:color="auto"/>
          </w:divBdr>
        </w:div>
        <w:div w:id="1622879504">
          <w:marLeft w:val="0"/>
          <w:marRight w:val="0"/>
          <w:marTop w:val="0"/>
          <w:marBottom w:val="0"/>
          <w:divBdr>
            <w:top w:val="none" w:sz="0" w:space="0" w:color="auto"/>
            <w:left w:val="none" w:sz="0" w:space="0" w:color="auto"/>
            <w:bottom w:val="none" w:sz="0" w:space="0" w:color="auto"/>
            <w:right w:val="none" w:sz="0" w:space="0" w:color="auto"/>
          </w:divBdr>
        </w:div>
        <w:div w:id="1816482302">
          <w:marLeft w:val="0"/>
          <w:marRight w:val="0"/>
          <w:marTop w:val="0"/>
          <w:marBottom w:val="0"/>
          <w:divBdr>
            <w:top w:val="none" w:sz="0" w:space="0" w:color="auto"/>
            <w:left w:val="none" w:sz="0" w:space="0" w:color="auto"/>
            <w:bottom w:val="none" w:sz="0" w:space="0" w:color="auto"/>
            <w:right w:val="none" w:sz="0" w:space="0" w:color="auto"/>
          </w:divBdr>
        </w:div>
        <w:div w:id="2060859470">
          <w:marLeft w:val="0"/>
          <w:marRight w:val="0"/>
          <w:marTop w:val="0"/>
          <w:marBottom w:val="0"/>
          <w:divBdr>
            <w:top w:val="none" w:sz="0" w:space="0" w:color="auto"/>
            <w:left w:val="none" w:sz="0" w:space="0" w:color="auto"/>
            <w:bottom w:val="none" w:sz="0" w:space="0" w:color="auto"/>
            <w:right w:val="none" w:sz="0" w:space="0" w:color="auto"/>
          </w:divBdr>
        </w:div>
      </w:divsChild>
    </w:div>
    <w:div w:id="1125849471">
      <w:bodyDiv w:val="1"/>
      <w:marLeft w:val="0"/>
      <w:marRight w:val="0"/>
      <w:marTop w:val="0"/>
      <w:marBottom w:val="0"/>
      <w:divBdr>
        <w:top w:val="none" w:sz="0" w:space="0" w:color="auto"/>
        <w:left w:val="none" w:sz="0" w:space="0" w:color="auto"/>
        <w:bottom w:val="none" w:sz="0" w:space="0" w:color="auto"/>
        <w:right w:val="none" w:sz="0" w:space="0" w:color="auto"/>
      </w:divBdr>
      <w:divsChild>
        <w:div w:id="103811513">
          <w:marLeft w:val="0"/>
          <w:marRight w:val="0"/>
          <w:marTop w:val="0"/>
          <w:marBottom w:val="0"/>
          <w:divBdr>
            <w:top w:val="none" w:sz="0" w:space="0" w:color="auto"/>
            <w:left w:val="none" w:sz="0" w:space="0" w:color="auto"/>
            <w:bottom w:val="none" w:sz="0" w:space="0" w:color="auto"/>
            <w:right w:val="none" w:sz="0" w:space="0" w:color="auto"/>
          </w:divBdr>
        </w:div>
        <w:div w:id="117454329">
          <w:marLeft w:val="0"/>
          <w:marRight w:val="0"/>
          <w:marTop w:val="0"/>
          <w:marBottom w:val="0"/>
          <w:divBdr>
            <w:top w:val="none" w:sz="0" w:space="0" w:color="auto"/>
            <w:left w:val="none" w:sz="0" w:space="0" w:color="auto"/>
            <w:bottom w:val="none" w:sz="0" w:space="0" w:color="auto"/>
            <w:right w:val="none" w:sz="0" w:space="0" w:color="auto"/>
          </w:divBdr>
        </w:div>
        <w:div w:id="314339087">
          <w:marLeft w:val="0"/>
          <w:marRight w:val="0"/>
          <w:marTop w:val="0"/>
          <w:marBottom w:val="0"/>
          <w:divBdr>
            <w:top w:val="none" w:sz="0" w:space="0" w:color="auto"/>
            <w:left w:val="none" w:sz="0" w:space="0" w:color="auto"/>
            <w:bottom w:val="none" w:sz="0" w:space="0" w:color="auto"/>
            <w:right w:val="none" w:sz="0" w:space="0" w:color="auto"/>
          </w:divBdr>
        </w:div>
        <w:div w:id="457574058">
          <w:marLeft w:val="0"/>
          <w:marRight w:val="0"/>
          <w:marTop w:val="0"/>
          <w:marBottom w:val="0"/>
          <w:divBdr>
            <w:top w:val="none" w:sz="0" w:space="0" w:color="auto"/>
            <w:left w:val="none" w:sz="0" w:space="0" w:color="auto"/>
            <w:bottom w:val="none" w:sz="0" w:space="0" w:color="auto"/>
            <w:right w:val="none" w:sz="0" w:space="0" w:color="auto"/>
          </w:divBdr>
        </w:div>
        <w:div w:id="457724491">
          <w:marLeft w:val="0"/>
          <w:marRight w:val="0"/>
          <w:marTop w:val="0"/>
          <w:marBottom w:val="0"/>
          <w:divBdr>
            <w:top w:val="none" w:sz="0" w:space="0" w:color="auto"/>
            <w:left w:val="none" w:sz="0" w:space="0" w:color="auto"/>
            <w:bottom w:val="none" w:sz="0" w:space="0" w:color="auto"/>
            <w:right w:val="none" w:sz="0" w:space="0" w:color="auto"/>
          </w:divBdr>
        </w:div>
        <w:div w:id="744837082">
          <w:marLeft w:val="0"/>
          <w:marRight w:val="0"/>
          <w:marTop w:val="0"/>
          <w:marBottom w:val="0"/>
          <w:divBdr>
            <w:top w:val="none" w:sz="0" w:space="0" w:color="auto"/>
            <w:left w:val="none" w:sz="0" w:space="0" w:color="auto"/>
            <w:bottom w:val="none" w:sz="0" w:space="0" w:color="auto"/>
            <w:right w:val="none" w:sz="0" w:space="0" w:color="auto"/>
          </w:divBdr>
        </w:div>
        <w:div w:id="752973950">
          <w:marLeft w:val="0"/>
          <w:marRight w:val="0"/>
          <w:marTop w:val="0"/>
          <w:marBottom w:val="0"/>
          <w:divBdr>
            <w:top w:val="none" w:sz="0" w:space="0" w:color="auto"/>
            <w:left w:val="none" w:sz="0" w:space="0" w:color="auto"/>
            <w:bottom w:val="none" w:sz="0" w:space="0" w:color="auto"/>
            <w:right w:val="none" w:sz="0" w:space="0" w:color="auto"/>
          </w:divBdr>
        </w:div>
        <w:div w:id="911352239">
          <w:marLeft w:val="0"/>
          <w:marRight w:val="0"/>
          <w:marTop w:val="0"/>
          <w:marBottom w:val="0"/>
          <w:divBdr>
            <w:top w:val="none" w:sz="0" w:space="0" w:color="auto"/>
            <w:left w:val="none" w:sz="0" w:space="0" w:color="auto"/>
            <w:bottom w:val="none" w:sz="0" w:space="0" w:color="auto"/>
            <w:right w:val="none" w:sz="0" w:space="0" w:color="auto"/>
          </w:divBdr>
        </w:div>
        <w:div w:id="957954776">
          <w:marLeft w:val="0"/>
          <w:marRight w:val="0"/>
          <w:marTop w:val="0"/>
          <w:marBottom w:val="0"/>
          <w:divBdr>
            <w:top w:val="none" w:sz="0" w:space="0" w:color="auto"/>
            <w:left w:val="none" w:sz="0" w:space="0" w:color="auto"/>
            <w:bottom w:val="none" w:sz="0" w:space="0" w:color="auto"/>
            <w:right w:val="none" w:sz="0" w:space="0" w:color="auto"/>
          </w:divBdr>
        </w:div>
        <w:div w:id="1426801128">
          <w:marLeft w:val="0"/>
          <w:marRight w:val="0"/>
          <w:marTop w:val="0"/>
          <w:marBottom w:val="0"/>
          <w:divBdr>
            <w:top w:val="none" w:sz="0" w:space="0" w:color="auto"/>
            <w:left w:val="none" w:sz="0" w:space="0" w:color="auto"/>
            <w:bottom w:val="none" w:sz="0" w:space="0" w:color="auto"/>
            <w:right w:val="none" w:sz="0" w:space="0" w:color="auto"/>
          </w:divBdr>
        </w:div>
        <w:div w:id="1438403972">
          <w:marLeft w:val="0"/>
          <w:marRight w:val="0"/>
          <w:marTop w:val="0"/>
          <w:marBottom w:val="0"/>
          <w:divBdr>
            <w:top w:val="none" w:sz="0" w:space="0" w:color="auto"/>
            <w:left w:val="none" w:sz="0" w:space="0" w:color="auto"/>
            <w:bottom w:val="none" w:sz="0" w:space="0" w:color="auto"/>
            <w:right w:val="none" w:sz="0" w:space="0" w:color="auto"/>
          </w:divBdr>
        </w:div>
        <w:div w:id="1579361804">
          <w:marLeft w:val="0"/>
          <w:marRight w:val="0"/>
          <w:marTop w:val="0"/>
          <w:marBottom w:val="0"/>
          <w:divBdr>
            <w:top w:val="none" w:sz="0" w:space="0" w:color="auto"/>
            <w:left w:val="none" w:sz="0" w:space="0" w:color="auto"/>
            <w:bottom w:val="none" w:sz="0" w:space="0" w:color="auto"/>
            <w:right w:val="none" w:sz="0" w:space="0" w:color="auto"/>
          </w:divBdr>
        </w:div>
        <w:div w:id="2107994561">
          <w:marLeft w:val="0"/>
          <w:marRight w:val="0"/>
          <w:marTop w:val="0"/>
          <w:marBottom w:val="0"/>
          <w:divBdr>
            <w:top w:val="none" w:sz="0" w:space="0" w:color="auto"/>
            <w:left w:val="none" w:sz="0" w:space="0" w:color="auto"/>
            <w:bottom w:val="none" w:sz="0" w:space="0" w:color="auto"/>
            <w:right w:val="none" w:sz="0" w:space="0" w:color="auto"/>
          </w:divBdr>
        </w:div>
      </w:divsChild>
    </w:div>
    <w:div w:id="1195072422">
      <w:bodyDiv w:val="1"/>
      <w:marLeft w:val="0"/>
      <w:marRight w:val="0"/>
      <w:marTop w:val="0"/>
      <w:marBottom w:val="0"/>
      <w:divBdr>
        <w:top w:val="none" w:sz="0" w:space="0" w:color="auto"/>
        <w:left w:val="none" w:sz="0" w:space="0" w:color="auto"/>
        <w:bottom w:val="none" w:sz="0" w:space="0" w:color="auto"/>
        <w:right w:val="none" w:sz="0" w:space="0" w:color="auto"/>
      </w:divBdr>
    </w:div>
    <w:div w:id="1202205356">
      <w:bodyDiv w:val="1"/>
      <w:marLeft w:val="0"/>
      <w:marRight w:val="0"/>
      <w:marTop w:val="0"/>
      <w:marBottom w:val="0"/>
      <w:divBdr>
        <w:top w:val="none" w:sz="0" w:space="0" w:color="auto"/>
        <w:left w:val="none" w:sz="0" w:space="0" w:color="auto"/>
        <w:bottom w:val="none" w:sz="0" w:space="0" w:color="auto"/>
        <w:right w:val="none" w:sz="0" w:space="0" w:color="auto"/>
      </w:divBdr>
    </w:div>
    <w:div w:id="1231311436">
      <w:bodyDiv w:val="1"/>
      <w:marLeft w:val="0"/>
      <w:marRight w:val="0"/>
      <w:marTop w:val="0"/>
      <w:marBottom w:val="0"/>
      <w:divBdr>
        <w:top w:val="none" w:sz="0" w:space="0" w:color="auto"/>
        <w:left w:val="none" w:sz="0" w:space="0" w:color="auto"/>
        <w:bottom w:val="none" w:sz="0" w:space="0" w:color="auto"/>
        <w:right w:val="none" w:sz="0" w:space="0" w:color="auto"/>
      </w:divBdr>
    </w:div>
    <w:div w:id="1309627643">
      <w:bodyDiv w:val="1"/>
      <w:marLeft w:val="0"/>
      <w:marRight w:val="0"/>
      <w:marTop w:val="0"/>
      <w:marBottom w:val="0"/>
      <w:divBdr>
        <w:top w:val="none" w:sz="0" w:space="0" w:color="auto"/>
        <w:left w:val="none" w:sz="0" w:space="0" w:color="auto"/>
        <w:bottom w:val="none" w:sz="0" w:space="0" w:color="auto"/>
        <w:right w:val="none" w:sz="0" w:space="0" w:color="auto"/>
      </w:divBdr>
      <w:divsChild>
        <w:div w:id="334503317">
          <w:marLeft w:val="0"/>
          <w:marRight w:val="0"/>
          <w:marTop w:val="0"/>
          <w:marBottom w:val="0"/>
          <w:divBdr>
            <w:top w:val="none" w:sz="0" w:space="0" w:color="auto"/>
            <w:left w:val="none" w:sz="0" w:space="0" w:color="auto"/>
            <w:bottom w:val="none" w:sz="0" w:space="0" w:color="auto"/>
            <w:right w:val="none" w:sz="0" w:space="0" w:color="auto"/>
          </w:divBdr>
        </w:div>
        <w:div w:id="1996030798">
          <w:marLeft w:val="0"/>
          <w:marRight w:val="0"/>
          <w:marTop w:val="0"/>
          <w:marBottom w:val="0"/>
          <w:divBdr>
            <w:top w:val="none" w:sz="0" w:space="0" w:color="auto"/>
            <w:left w:val="none" w:sz="0" w:space="0" w:color="auto"/>
            <w:bottom w:val="none" w:sz="0" w:space="0" w:color="auto"/>
            <w:right w:val="none" w:sz="0" w:space="0" w:color="auto"/>
          </w:divBdr>
        </w:div>
      </w:divsChild>
    </w:div>
    <w:div w:id="1346441123">
      <w:bodyDiv w:val="1"/>
      <w:marLeft w:val="0"/>
      <w:marRight w:val="0"/>
      <w:marTop w:val="0"/>
      <w:marBottom w:val="0"/>
      <w:divBdr>
        <w:top w:val="none" w:sz="0" w:space="0" w:color="auto"/>
        <w:left w:val="none" w:sz="0" w:space="0" w:color="auto"/>
        <w:bottom w:val="none" w:sz="0" w:space="0" w:color="auto"/>
        <w:right w:val="none" w:sz="0" w:space="0" w:color="auto"/>
      </w:divBdr>
    </w:div>
    <w:div w:id="1393310276">
      <w:bodyDiv w:val="1"/>
      <w:marLeft w:val="0"/>
      <w:marRight w:val="0"/>
      <w:marTop w:val="0"/>
      <w:marBottom w:val="0"/>
      <w:divBdr>
        <w:top w:val="none" w:sz="0" w:space="0" w:color="auto"/>
        <w:left w:val="none" w:sz="0" w:space="0" w:color="auto"/>
        <w:bottom w:val="none" w:sz="0" w:space="0" w:color="auto"/>
        <w:right w:val="none" w:sz="0" w:space="0" w:color="auto"/>
      </w:divBdr>
      <w:divsChild>
        <w:div w:id="416292023">
          <w:marLeft w:val="0"/>
          <w:marRight w:val="0"/>
          <w:marTop w:val="0"/>
          <w:marBottom w:val="0"/>
          <w:divBdr>
            <w:top w:val="none" w:sz="0" w:space="0" w:color="auto"/>
            <w:left w:val="none" w:sz="0" w:space="0" w:color="auto"/>
            <w:bottom w:val="none" w:sz="0" w:space="0" w:color="auto"/>
            <w:right w:val="none" w:sz="0" w:space="0" w:color="auto"/>
          </w:divBdr>
        </w:div>
        <w:div w:id="418478718">
          <w:marLeft w:val="0"/>
          <w:marRight w:val="0"/>
          <w:marTop w:val="0"/>
          <w:marBottom w:val="0"/>
          <w:divBdr>
            <w:top w:val="none" w:sz="0" w:space="0" w:color="auto"/>
            <w:left w:val="none" w:sz="0" w:space="0" w:color="auto"/>
            <w:bottom w:val="none" w:sz="0" w:space="0" w:color="auto"/>
            <w:right w:val="none" w:sz="0" w:space="0" w:color="auto"/>
          </w:divBdr>
        </w:div>
        <w:div w:id="765686510">
          <w:marLeft w:val="0"/>
          <w:marRight w:val="0"/>
          <w:marTop w:val="0"/>
          <w:marBottom w:val="0"/>
          <w:divBdr>
            <w:top w:val="none" w:sz="0" w:space="0" w:color="auto"/>
            <w:left w:val="none" w:sz="0" w:space="0" w:color="auto"/>
            <w:bottom w:val="none" w:sz="0" w:space="0" w:color="auto"/>
            <w:right w:val="none" w:sz="0" w:space="0" w:color="auto"/>
          </w:divBdr>
        </w:div>
        <w:div w:id="767505559">
          <w:marLeft w:val="0"/>
          <w:marRight w:val="0"/>
          <w:marTop w:val="0"/>
          <w:marBottom w:val="0"/>
          <w:divBdr>
            <w:top w:val="none" w:sz="0" w:space="0" w:color="auto"/>
            <w:left w:val="none" w:sz="0" w:space="0" w:color="auto"/>
            <w:bottom w:val="none" w:sz="0" w:space="0" w:color="auto"/>
            <w:right w:val="none" w:sz="0" w:space="0" w:color="auto"/>
          </w:divBdr>
        </w:div>
        <w:div w:id="772213574">
          <w:marLeft w:val="0"/>
          <w:marRight w:val="0"/>
          <w:marTop w:val="0"/>
          <w:marBottom w:val="0"/>
          <w:divBdr>
            <w:top w:val="none" w:sz="0" w:space="0" w:color="auto"/>
            <w:left w:val="none" w:sz="0" w:space="0" w:color="auto"/>
            <w:bottom w:val="none" w:sz="0" w:space="0" w:color="auto"/>
            <w:right w:val="none" w:sz="0" w:space="0" w:color="auto"/>
          </w:divBdr>
        </w:div>
        <w:div w:id="953170947">
          <w:marLeft w:val="0"/>
          <w:marRight w:val="0"/>
          <w:marTop w:val="0"/>
          <w:marBottom w:val="0"/>
          <w:divBdr>
            <w:top w:val="none" w:sz="0" w:space="0" w:color="auto"/>
            <w:left w:val="none" w:sz="0" w:space="0" w:color="auto"/>
            <w:bottom w:val="none" w:sz="0" w:space="0" w:color="auto"/>
            <w:right w:val="none" w:sz="0" w:space="0" w:color="auto"/>
          </w:divBdr>
        </w:div>
        <w:div w:id="971402070">
          <w:marLeft w:val="0"/>
          <w:marRight w:val="0"/>
          <w:marTop w:val="0"/>
          <w:marBottom w:val="0"/>
          <w:divBdr>
            <w:top w:val="none" w:sz="0" w:space="0" w:color="auto"/>
            <w:left w:val="none" w:sz="0" w:space="0" w:color="auto"/>
            <w:bottom w:val="none" w:sz="0" w:space="0" w:color="auto"/>
            <w:right w:val="none" w:sz="0" w:space="0" w:color="auto"/>
          </w:divBdr>
        </w:div>
        <w:div w:id="989019925">
          <w:marLeft w:val="0"/>
          <w:marRight w:val="0"/>
          <w:marTop w:val="0"/>
          <w:marBottom w:val="0"/>
          <w:divBdr>
            <w:top w:val="none" w:sz="0" w:space="0" w:color="auto"/>
            <w:left w:val="none" w:sz="0" w:space="0" w:color="auto"/>
            <w:bottom w:val="none" w:sz="0" w:space="0" w:color="auto"/>
            <w:right w:val="none" w:sz="0" w:space="0" w:color="auto"/>
          </w:divBdr>
        </w:div>
        <w:div w:id="1190990610">
          <w:marLeft w:val="0"/>
          <w:marRight w:val="0"/>
          <w:marTop w:val="0"/>
          <w:marBottom w:val="0"/>
          <w:divBdr>
            <w:top w:val="none" w:sz="0" w:space="0" w:color="auto"/>
            <w:left w:val="none" w:sz="0" w:space="0" w:color="auto"/>
            <w:bottom w:val="none" w:sz="0" w:space="0" w:color="auto"/>
            <w:right w:val="none" w:sz="0" w:space="0" w:color="auto"/>
          </w:divBdr>
        </w:div>
        <w:div w:id="1203207089">
          <w:marLeft w:val="0"/>
          <w:marRight w:val="0"/>
          <w:marTop w:val="0"/>
          <w:marBottom w:val="0"/>
          <w:divBdr>
            <w:top w:val="none" w:sz="0" w:space="0" w:color="auto"/>
            <w:left w:val="none" w:sz="0" w:space="0" w:color="auto"/>
            <w:bottom w:val="none" w:sz="0" w:space="0" w:color="auto"/>
            <w:right w:val="none" w:sz="0" w:space="0" w:color="auto"/>
          </w:divBdr>
        </w:div>
        <w:div w:id="1371106303">
          <w:marLeft w:val="0"/>
          <w:marRight w:val="0"/>
          <w:marTop w:val="0"/>
          <w:marBottom w:val="0"/>
          <w:divBdr>
            <w:top w:val="none" w:sz="0" w:space="0" w:color="auto"/>
            <w:left w:val="none" w:sz="0" w:space="0" w:color="auto"/>
            <w:bottom w:val="none" w:sz="0" w:space="0" w:color="auto"/>
            <w:right w:val="none" w:sz="0" w:space="0" w:color="auto"/>
          </w:divBdr>
        </w:div>
        <w:div w:id="1489859147">
          <w:marLeft w:val="0"/>
          <w:marRight w:val="0"/>
          <w:marTop w:val="0"/>
          <w:marBottom w:val="0"/>
          <w:divBdr>
            <w:top w:val="none" w:sz="0" w:space="0" w:color="auto"/>
            <w:left w:val="none" w:sz="0" w:space="0" w:color="auto"/>
            <w:bottom w:val="none" w:sz="0" w:space="0" w:color="auto"/>
            <w:right w:val="none" w:sz="0" w:space="0" w:color="auto"/>
          </w:divBdr>
        </w:div>
        <w:div w:id="1603566943">
          <w:marLeft w:val="0"/>
          <w:marRight w:val="0"/>
          <w:marTop w:val="0"/>
          <w:marBottom w:val="0"/>
          <w:divBdr>
            <w:top w:val="none" w:sz="0" w:space="0" w:color="auto"/>
            <w:left w:val="none" w:sz="0" w:space="0" w:color="auto"/>
            <w:bottom w:val="none" w:sz="0" w:space="0" w:color="auto"/>
            <w:right w:val="none" w:sz="0" w:space="0" w:color="auto"/>
          </w:divBdr>
        </w:div>
        <w:div w:id="1675647845">
          <w:marLeft w:val="0"/>
          <w:marRight w:val="0"/>
          <w:marTop w:val="0"/>
          <w:marBottom w:val="0"/>
          <w:divBdr>
            <w:top w:val="none" w:sz="0" w:space="0" w:color="auto"/>
            <w:left w:val="none" w:sz="0" w:space="0" w:color="auto"/>
            <w:bottom w:val="none" w:sz="0" w:space="0" w:color="auto"/>
            <w:right w:val="none" w:sz="0" w:space="0" w:color="auto"/>
          </w:divBdr>
        </w:div>
        <w:div w:id="1746411888">
          <w:marLeft w:val="0"/>
          <w:marRight w:val="0"/>
          <w:marTop w:val="0"/>
          <w:marBottom w:val="0"/>
          <w:divBdr>
            <w:top w:val="none" w:sz="0" w:space="0" w:color="auto"/>
            <w:left w:val="none" w:sz="0" w:space="0" w:color="auto"/>
            <w:bottom w:val="none" w:sz="0" w:space="0" w:color="auto"/>
            <w:right w:val="none" w:sz="0" w:space="0" w:color="auto"/>
          </w:divBdr>
        </w:div>
        <w:div w:id="1747534263">
          <w:marLeft w:val="0"/>
          <w:marRight w:val="0"/>
          <w:marTop w:val="0"/>
          <w:marBottom w:val="0"/>
          <w:divBdr>
            <w:top w:val="none" w:sz="0" w:space="0" w:color="auto"/>
            <w:left w:val="none" w:sz="0" w:space="0" w:color="auto"/>
            <w:bottom w:val="none" w:sz="0" w:space="0" w:color="auto"/>
            <w:right w:val="none" w:sz="0" w:space="0" w:color="auto"/>
          </w:divBdr>
        </w:div>
        <w:div w:id="1818301096">
          <w:marLeft w:val="0"/>
          <w:marRight w:val="0"/>
          <w:marTop w:val="0"/>
          <w:marBottom w:val="0"/>
          <w:divBdr>
            <w:top w:val="none" w:sz="0" w:space="0" w:color="auto"/>
            <w:left w:val="none" w:sz="0" w:space="0" w:color="auto"/>
            <w:bottom w:val="none" w:sz="0" w:space="0" w:color="auto"/>
            <w:right w:val="none" w:sz="0" w:space="0" w:color="auto"/>
          </w:divBdr>
        </w:div>
      </w:divsChild>
    </w:div>
    <w:div w:id="1457332237">
      <w:bodyDiv w:val="1"/>
      <w:marLeft w:val="0"/>
      <w:marRight w:val="0"/>
      <w:marTop w:val="0"/>
      <w:marBottom w:val="0"/>
      <w:divBdr>
        <w:top w:val="none" w:sz="0" w:space="0" w:color="auto"/>
        <w:left w:val="none" w:sz="0" w:space="0" w:color="auto"/>
        <w:bottom w:val="none" w:sz="0" w:space="0" w:color="auto"/>
        <w:right w:val="none" w:sz="0" w:space="0" w:color="auto"/>
      </w:divBdr>
    </w:div>
    <w:div w:id="1482649600">
      <w:bodyDiv w:val="1"/>
      <w:marLeft w:val="0"/>
      <w:marRight w:val="0"/>
      <w:marTop w:val="0"/>
      <w:marBottom w:val="0"/>
      <w:divBdr>
        <w:top w:val="none" w:sz="0" w:space="0" w:color="auto"/>
        <w:left w:val="none" w:sz="0" w:space="0" w:color="auto"/>
        <w:bottom w:val="none" w:sz="0" w:space="0" w:color="auto"/>
        <w:right w:val="none" w:sz="0" w:space="0" w:color="auto"/>
      </w:divBdr>
    </w:div>
    <w:div w:id="1531841553">
      <w:bodyDiv w:val="1"/>
      <w:marLeft w:val="0"/>
      <w:marRight w:val="0"/>
      <w:marTop w:val="0"/>
      <w:marBottom w:val="0"/>
      <w:divBdr>
        <w:top w:val="none" w:sz="0" w:space="0" w:color="auto"/>
        <w:left w:val="none" w:sz="0" w:space="0" w:color="auto"/>
        <w:bottom w:val="none" w:sz="0" w:space="0" w:color="auto"/>
        <w:right w:val="none" w:sz="0" w:space="0" w:color="auto"/>
      </w:divBdr>
    </w:div>
    <w:div w:id="1577858249">
      <w:bodyDiv w:val="1"/>
      <w:marLeft w:val="0"/>
      <w:marRight w:val="0"/>
      <w:marTop w:val="0"/>
      <w:marBottom w:val="0"/>
      <w:divBdr>
        <w:top w:val="none" w:sz="0" w:space="0" w:color="auto"/>
        <w:left w:val="none" w:sz="0" w:space="0" w:color="auto"/>
        <w:bottom w:val="none" w:sz="0" w:space="0" w:color="auto"/>
        <w:right w:val="none" w:sz="0" w:space="0" w:color="auto"/>
      </w:divBdr>
    </w:div>
    <w:div w:id="1611427159">
      <w:bodyDiv w:val="1"/>
      <w:marLeft w:val="0"/>
      <w:marRight w:val="0"/>
      <w:marTop w:val="0"/>
      <w:marBottom w:val="0"/>
      <w:divBdr>
        <w:top w:val="none" w:sz="0" w:space="0" w:color="auto"/>
        <w:left w:val="none" w:sz="0" w:space="0" w:color="auto"/>
        <w:bottom w:val="none" w:sz="0" w:space="0" w:color="auto"/>
        <w:right w:val="none" w:sz="0" w:space="0" w:color="auto"/>
      </w:divBdr>
      <w:divsChild>
        <w:div w:id="1393192697">
          <w:marLeft w:val="274"/>
          <w:marRight w:val="0"/>
          <w:marTop w:val="0"/>
          <w:marBottom w:val="0"/>
          <w:divBdr>
            <w:top w:val="none" w:sz="0" w:space="0" w:color="auto"/>
            <w:left w:val="none" w:sz="0" w:space="0" w:color="auto"/>
            <w:bottom w:val="none" w:sz="0" w:space="0" w:color="auto"/>
            <w:right w:val="none" w:sz="0" w:space="0" w:color="auto"/>
          </w:divBdr>
        </w:div>
      </w:divsChild>
    </w:div>
    <w:div w:id="1685279919">
      <w:bodyDiv w:val="1"/>
      <w:marLeft w:val="0"/>
      <w:marRight w:val="0"/>
      <w:marTop w:val="0"/>
      <w:marBottom w:val="0"/>
      <w:divBdr>
        <w:top w:val="none" w:sz="0" w:space="0" w:color="auto"/>
        <w:left w:val="none" w:sz="0" w:space="0" w:color="auto"/>
        <w:bottom w:val="none" w:sz="0" w:space="0" w:color="auto"/>
        <w:right w:val="none" w:sz="0" w:space="0" w:color="auto"/>
      </w:divBdr>
    </w:div>
    <w:div w:id="1715233600">
      <w:bodyDiv w:val="1"/>
      <w:marLeft w:val="0"/>
      <w:marRight w:val="0"/>
      <w:marTop w:val="0"/>
      <w:marBottom w:val="0"/>
      <w:divBdr>
        <w:top w:val="none" w:sz="0" w:space="0" w:color="auto"/>
        <w:left w:val="none" w:sz="0" w:space="0" w:color="auto"/>
        <w:bottom w:val="none" w:sz="0" w:space="0" w:color="auto"/>
        <w:right w:val="none" w:sz="0" w:space="0" w:color="auto"/>
      </w:divBdr>
      <w:divsChild>
        <w:div w:id="153692009">
          <w:marLeft w:val="0"/>
          <w:marRight w:val="0"/>
          <w:marTop w:val="0"/>
          <w:marBottom w:val="0"/>
          <w:divBdr>
            <w:top w:val="none" w:sz="0" w:space="0" w:color="auto"/>
            <w:left w:val="none" w:sz="0" w:space="0" w:color="auto"/>
            <w:bottom w:val="none" w:sz="0" w:space="0" w:color="auto"/>
            <w:right w:val="none" w:sz="0" w:space="0" w:color="auto"/>
          </w:divBdr>
        </w:div>
        <w:div w:id="1784106042">
          <w:marLeft w:val="0"/>
          <w:marRight w:val="0"/>
          <w:marTop w:val="0"/>
          <w:marBottom w:val="0"/>
          <w:divBdr>
            <w:top w:val="none" w:sz="0" w:space="0" w:color="auto"/>
            <w:left w:val="none" w:sz="0" w:space="0" w:color="auto"/>
            <w:bottom w:val="none" w:sz="0" w:space="0" w:color="auto"/>
            <w:right w:val="none" w:sz="0" w:space="0" w:color="auto"/>
          </w:divBdr>
        </w:div>
      </w:divsChild>
    </w:div>
    <w:div w:id="1715345581">
      <w:bodyDiv w:val="1"/>
      <w:marLeft w:val="0"/>
      <w:marRight w:val="0"/>
      <w:marTop w:val="0"/>
      <w:marBottom w:val="0"/>
      <w:divBdr>
        <w:top w:val="none" w:sz="0" w:space="0" w:color="auto"/>
        <w:left w:val="none" w:sz="0" w:space="0" w:color="auto"/>
        <w:bottom w:val="none" w:sz="0" w:space="0" w:color="auto"/>
        <w:right w:val="none" w:sz="0" w:space="0" w:color="auto"/>
      </w:divBdr>
    </w:div>
    <w:div w:id="1716272751">
      <w:bodyDiv w:val="1"/>
      <w:marLeft w:val="0"/>
      <w:marRight w:val="0"/>
      <w:marTop w:val="0"/>
      <w:marBottom w:val="0"/>
      <w:divBdr>
        <w:top w:val="none" w:sz="0" w:space="0" w:color="auto"/>
        <w:left w:val="none" w:sz="0" w:space="0" w:color="auto"/>
        <w:bottom w:val="none" w:sz="0" w:space="0" w:color="auto"/>
        <w:right w:val="none" w:sz="0" w:space="0" w:color="auto"/>
      </w:divBdr>
    </w:div>
    <w:div w:id="1720010763">
      <w:bodyDiv w:val="1"/>
      <w:marLeft w:val="0"/>
      <w:marRight w:val="0"/>
      <w:marTop w:val="0"/>
      <w:marBottom w:val="0"/>
      <w:divBdr>
        <w:top w:val="none" w:sz="0" w:space="0" w:color="auto"/>
        <w:left w:val="none" w:sz="0" w:space="0" w:color="auto"/>
        <w:bottom w:val="none" w:sz="0" w:space="0" w:color="auto"/>
        <w:right w:val="none" w:sz="0" w:space="0" w:color="auto"/>
      </w:divBdr>
    </w:div>
    <w:div w:id="1861049059">
      <w:bodyDiv w:val="1"/>
      <w:marLeft w:val="0"/>
      <w:marRight w:val="0"/>
      <w:marTop w:val="0"/>
      <w:marBottom w:val="0"/>
      <w:divBdr>
        <w:top w:val="none" w:sz="0" w:space="0" w:color="auto"/>
        <w:left w:val="none" w:sz="0" w:space="0" w:color="auto"/>
        <w:bottom w:val="none" w:sz="0" w:space="0" w:color="auto"/>
        <w:right w:val="none" w:sz="0" w:space="0" w:color="auto"/>
      </w:divBdr>
    </w:div>
    <w:div w:id="1909999590">
      <w:bodyDiv w:val="1"/>
      <w:marLeft w:val="0"/>
      <w:marRight w:val="0"/>
      <w:marTop w:val="0"/>
      <w:marBottom w:val="0"/>
      <w:divBdr>
        <w:top w:val="none" w:sz="0" w:space="0" w:color="auto"/>
        <w:left w:val="none" w:sz="0" w:space="0" w:color="auto"/>
        <w:bottom w:val="none" w:sz="0" w:space="0" w:color="auto"/>
        <w:right w:val="none" w:sz="0" w:space="0" w:color="auto"/>
      </w:divBdr>
    </w:div>
    <w:div w:id="1993244111">
      <w:bodyDiv w:val="1"/>
      <w:marLeft w:val="0"/>
      <w:marRight w:val="0"/>
      <w:marTop w:val="0"/>
      <w:marBottom w:val="0"/>
      <w:divBdr>
        <w:top w:val="none" w:sz="0" w:space="0" w:color="auto"/>
        <w:left w:val="none" w:sz="0" w:space="0" w:color="auto"/>
        <w:bottom w:val="none" w:sz="0" w:space="0" w:color="auto"/>
        <w:right w:val="none" w:sz="0" w:space="0" w:color="auto"/>
      </w:divBdr>
    </w:div>
    <w:div w:id="2016611760">
      <w:bodyDiv w:val="1"/>
      <w:marLeft w:val="0"/>
      <w:marRight w:val="0"/>
      <w:marTop w:val="0"/>
      <w:marBottom w:val="0"/>
      <w:divBdr>
        <w:top w:val="none" w:sz="0" w:space="0" w:color="auto"/>
        <w:left w:val="none" w:sz="0" w:space="0" w:color="auto"/>
        <w:bottom w:val="none" w:sz="0" w:space="0" w:color="auto"/>
        <w:right w:val="none" w:sz="0" w:space="0" w:color="auto"/>
      </w:divBdr>
    </w:div>
    <w:div w:id="2087875613">
      <w:bodyDiv w:val="1"/>
      <w:marLeft w:val="0"/>
      <w:marRight w:val="0"/>
      <w:marTop w:val="0"/>
      <w:marBottom w:val="0"/>
      <w:divBdr>
        <w:top w:val="none" w:sz="0" w:space="0" w:color="auto"/>
        <w:left w:val="none" w:sz="0" w:space="0" w:color="auto"/>
        <w:bottom w:val="none" w:sz="0" w:space="0" w:color="auto"/>
        <w:right w:val="none" w:sz="0" w:space="0" w:color="auto"/>
      </w:divBdr>
      <w:divsChild>
        <w:div w:id="2635698">
          <w:marLeft w:val="0"/>
          <w:marRight w:val="0"/>
          <w:marTop w:val="0"/>
          <w:marBottom w:val="0"/>
          <w:divBdr>
            <w:top w:val="none" w:sz="0" w:space="0" w:color="auto"/>
            <w:left w:val="none" w:sz="0" w:space="0" w:color="auto"/>
            <w:bottom w:val="none" w:sz="0" w:space="0" w:color="auto"/>
            <w:right w:val="none" w:sz="0" w:space="0" w:color="auto"/>
          </w:divBdr>
        </w:div>
        <w:div w:id="26378195">
          <w:marLeft w:val="0"/>
          <w:marRight w:val="0"/>
          <w:marTop w:val="0"/>
          <w:marBottom w:val="0"/>
          <w:divBdr>
            <w:top w:val="none" w:sz="0" w:space="0" w:color="auto"/>
            <w:left w:val="none" w:sz="0" w:space="0" w:color="auto"/>
            <w:bottom w:val="none" w:sz="0" w:space="0" w:color="auto"/>
            <w:right w:val="none" w:sz="0" w:space="0" w:color="auto"/>
          </w:divBdr>
        </w:div>
        <w:div w:id="286394887">
          <w:marLeft w:val="0"/>
          <w:marRight w:val="0"/>
          <w:marTop w:val="0"/>
          <w:marBottom w:val="0"/>
          <w:divBdr>
            <w:top w:val="none" w:sz="0" w:space="0" w:color="auto"/>
            <w:left w:val="none" w:sz="0" w:space="0" w:color="auto"/>
            <w:bottom w:val="none" w:sz="0" w:space="0" w:color="auto"/>
            <w:right w:val="none" w:sz="0" w:space="0" w:color="auto"/>
          </w:divBdr>
        </w:div>
        <w:div w:id="612788099">
          <w:marLeft w:val="0"/>
          <w:marRight w:val="0"/>
          <w:marTop w:val="0"/>
          <w:marBottom w:val="0"/>
          <w:divBdr>
            <w:top w:val="none" w:sz="0" w:space="0" w:color="auto"/>
            <w:left w:val="none" w:sz="0" w:space="0" w:color="auto"/>
            <w:bottom w:val="none" w:sz="0" w:space="0" w:color="auto"/>
            <w:right w:val="none" w:sz="0" w:space="0" w:color="auto"/>
          </w:divBdr>
        </w:div>
        <w:div w:id="621889691">
          <w:marLeft w:val="0"/>
          <w:marRight w:val="0"/>
          <w:marTop w:val="0"/>
          <w:marBottom w:val="0"/>
          <w:divBdr>
            <w:top w:val="none" w:sz="0" w:space="0" w:color="auto"/>
            <w:left w:val="none" w:sz="0" w:space="0" w:color="auto"/>
            <w:bottom w:val="none" w:sz="0" w:space="0" w:color="auto"/>
            <w:right w:val="none" w:sz="0" w:space="0" w:color="auto"/>
          </w:divBdr>
        </w:div>
        <w:div w:id="717436414">
          <w:marLeft w:val="0"/>
          <w:marRight w:val="0"/>
          <w:marTop w:val="0"/>
          <w:marBottom w:val="0"/>
          <w:divBdr>
            <w:top w:val="none" w:sz="0" w:space="0" w:color="auto"/>
            <w:left w:val="none" w:sz="0" w:space="0" w:color="auto"/>
            <w:bottom w:val="none" w:sz="0" w:space="0" w:color="auto"/>
            <w:right w:val="none" w:sz="0" w:space="0" w:color="auto"/>
          </w:divBdr>
        </w:div>
        <w:div w:id="726032749">
          <w:marLeft w:val="0"/>
          <w:marRight w:val="0"/>
          <w:marTop w:val="0"/>
          <w:marBottom w:val="0"/>
          <w:divBdr>
            <w:top w:val="none" w:sz="0" w:space="0" w:color="auto"/>
            <w:left w:val="none" w:sz="0" w:space="0" w:color="auto"/>
            <w:bottom w:val="none" w:sz="0" w:space="0" w:color="auto"/>
            <w:right w:val="none" w:sz="0" w:space="0" w:color="auto"/>
          </w:divBdr>
        </w:div>
        <w:div w:id="852306187">
          <w:marLeft w:val="0"/>
          <w:marRight w:val="0"/>
          <w:marTop w:val="0"/>
          <w:marBottom w:val="0"/>
          <w:divBdr>
            <w:top w:val="none" w:sz="0" w:space="0" w:color="auto"/>
            <w:left w:val="none" w:sz="0" w:space="0" w:color="auto"/>
            <w:bottom w:val="none" w:sz="0" w:space="0" w:color="auto"/>
            <w:right w:val="none" w:sz="0" w:space="0" w:color="auto"/>
          </w:divBdr>
        </w:div>
        <w:div w:id="865098037">
          <w:marLeft w:val="0"/>
          <w:marRight w:val="0"/>
          <w:marTop w:val="0"/>
          <w:marBottom w:val="0"/>
          <w:divBdr>
            <w:top w:val="none" w:sz="0" w:space="0" w:color="auto"/>
            <w:left w:val="none" w:sz="0" w:space="0" w:color="auto"/>
            <w:bottom w:val="none" w:sz="0" w:space="0" w:color="auto"/>
            <w:right w:val="none" w:sz="0" w:space="0" w:color="auto"/>
          </w:divBdr>
        </w:div>
        <w:div w:id="902520768">
          <w:marLeft w:val="0"/>
          <w:marRight w:val="0"/>
          <w:marTop w:val="0"/>
          <w:marBottom w:val="0"/>
          <w:divBdr>
            <w:top w:val="none" w:sz="0" w:space="0" w:color="auto"/>
            <w:left w:val="none" w:sz="0" w:space="0" w:color="auto"/>
            <w:bottom w:val="none" w:sz="0" w:space="0" w:color="auto"/>
            <w:right w:val="none" w:sz="0" w:space="0" w:color="auto"/>
          </w:divBdr>
        </w:div>
        <w:div w:id="942149942">
          <w:marLeft w:val="0"/>
          <w:marRight w:val="0"/>
          <w:marTop w:val="0"/>
          <w:marBottom w:val="0"/>
          <w:divBdr>
            <w:top w:val="none" w:sz="0" w:space="0" w:color="auto"/>
            <w:left w:val="none" w:sz="0" w:space="0" w:color="auto"/>
            <w:bottom w:val="none" w:sz="0" w:space="0" w:color="auto"/>
            <w:right w:val="none" w:sz="0" w:space="0" w:color="auto"/>
          </w:divBdr>
        </w:div>
        <w:div w:id="953173038">
          <w:marLeft w:val="0"/>
          <w:marRight w:val="0"/>
          <w:marTop w:val="0"/>
          <w:marBottom w:val="0"/>
          <w:divBdr>
            <w:top w:val="none" w:sz="0" w:space="0" w:color="auto"/>
            <w:left w:val="none" w:sz="0" w:space="0" w:color="auto"/>
            <w:bottom w:val="none" w:sz="0" w:space="0" w:color="auto"/>
            <w:right w:val="none" w:sz="0" w:space="0" w:color="auto"/>
          </w:divBdr>
        </w:div>
        <w:div w:id="1003701379">
          <w:marLeft w:val="0"/>
          <w:marRight w:val="0"/>
          <w:marTop w:val="0"/>
          <w:marBottom w:val="0"/>
          <w:divBdr>
            <w:top w:val="none" w:sz="0" w:space="0" w:color="auto"/>
            <w:left w:val="none" w:sz="0" w:space="0" w:color="auto"/>
            <w:bottom w:val="none" w:sz="0" w:space="0" w:color="auto"/>
            <w:right w:val="none" w:sz="0" w:space="0" w:color="auto"/>
          </w:divBdr>
        </w:div>
        <w:div w:id="1018505781">
          <w:marLeft w:val="0"/>
          <w:marRight w:val="0"/>
          <w:marTop w:val="0"/>
          <w:marBottom w:val="0"/>
          <w:divBdr>
            <w:top w:val="none" w:sz="0" w:space="0" w:color="auto"/>
            <w:left w:val="none" w:sz="0" w:space="0" w:color="auto"/>
            <w:bottom w:val="none" w:sz="0" w:space="0" w:color="auto"/>
            <w:right w:val="none" w:sz="0" w:space="0" w:color="auto"/>
          </w:divBdr>
        </w:div>
        <w:div w:id="1058433040">
          <w:marLeft w:val="0"/>
          <w:marRight w:val="0"/>
          <w:marTop w:val="0"/>
          <w:marBottom w:val="0"/>
          <w:divBdr>
            <w:top w:val="none" w:sz="0" w:space="0" w:color="auto"/>
            <w:left w:val="none" w:sz="0" w:space="0" w:color="auto"/>
            <w:bottom w:val="none" w:sz="0" w:space="0" w:color="auto"/>
            <w:right w:val="none" w:sz="0" w:space="0" w:color="auto"/>
          </w:divBdr>
        </w:div>
        <w:div w:id="1079519490">
          <w:marLeft w:val="0"/>
          <w:marRight w:val="0"/>
          <w:marTop w:val="0"/>
          <w:marBottom w:val="0"/>
          <w:divBdr>
            <w:top w:val="none" w:sz="0" w:space="0" w:color="auto"/>
            <w:left w:val="none" w:sz="0" w:space="0" w:color="auto"/>
            <w:bottom w:val="none" w:sz="0" w:space="0" w:color="auto"/>
            <w:right w:val="none" w:sz="0" w:space="0" w:color="auto"/>
          </w:divBdr>
        </w:div>
        <w:div w:id="1131246855">
          <w:marLeft w:val="0"/>
          <w:marRight w:val="0"/>
          <w:marTop w:val="0"/>
          <w:marBottom w:val="0"/>
          <w:divBdr>
            <w:top w:val="none" w:sz="0" w:space="0" w:color="auto"/>
            <w:left w:val="none" w:sz="0" w:space="0" w:color="auto"/>
            <w:bottom w:val="none" w:sz="0" w:space="0" w:color="auto"/>
            <w:right w:val="none" w:sz="0" w:space="0" w:color="auto"/>
          </w:divBdr>
        </w:div>
        <w:div w:id="1157383266">
          <w:marLeft w:val="0"/>
          <w:marRight w:val="0"/>
          <w:marTop w:val="0"/>
          <w:marBottom w:val="0"/>
          <w:divBdr>
            <w:top w:val="none" w:sz="0" w:space="0" w:color="auto"/>
            <w:left w:val="none" w:sz="0" w:space="0" w:color="auto"/>
            <w:bottom w:val="none" w:sz="0" w:space="0" w:color="auto"/>
            <w:right w:val="none" w:sz="0" w:space="0" w:color="auto"/>
          </w:divBdr>
        </w:div>
        <w:div w:id="1262641204">
          <w:marLeft w:val="0"/>
          <w:marRight w:val="0"/>
          <w:marTop w:val="0"/>
          <w:marBottom w:val="0"/>
          <w:divBdr>
            <w:top w:val="none" w:sz="0" w:space="0" w:color="auto"/>
            <w:left w:val="none" w:sz="0" w:space="0" w:color="auto"/>
            <w:bottom w:val="none" w:sz="0" w:space="0" w:color="auto"/>
            <w:right w:val="none" w:sz="0" w:space="0" w:color="auto"/>
          </w:divBdr>
        </w:div>
        <w:div w:id="1273320835">
          <w:marLeft w:val="0"/>
          <w:marRight w:val="0"/>
          <w:marTop w:val="0"/>
          <w:marBottom w:val="0"/>
          <w:divBdr>
            <w:top w:val="none" w:sz="0" w:space="0" w:color="auto"/>
            <w:left w:val="none" w:sz="0" w:space="0" w:color="auto"/>
            <w:bottom w:val="none" w:sz="0" w:space="0" w:color="auto"/>
            <w:right w:val="none" w:sz="0" w:space="0" w:color="auto"/>
          </w:divBdr>
        </w:div>
        <w:div w:id="1459959082">
          <w:marLeft w:val="0"/>
          <w:marRight w:val="0"/>
          <w:marTop w:val="0"/>
          <w:marBottom w:val="0"/>
          <w:divBdr>
            <w:top w:val="none" w:sz="0" w:space="0" w:color="auto"/>
            <w:left w:val="none" w:sz="0" w:space="0" w:color="auto"/>
            <w:bottom w:val="none" w:sz="0" w:space="0" w:color="auto"/>
            <w:right w:val="none" w:sz="0" w:space="0" w:color="auto"/>
          </w:divBdr>
        </w:div>
        <w:div w:id="1636713645">
          <w:marLeft w:val="0"/>
          <w:marRight w:val="0"/>
          <w:marTop w:val="0"/>
          <w:marBottom w:val="0"/>
          <w:divBdr>
            <w:top w:val="none" w:sz="0" w:space="0" w:color="auto"/>
            <w:left w:val="none" w:sz="0" w:space="0" w:color="auto"/>
            <w:bottom w:val="none" w:sz="0" w:space="0" w:color="auto"/>
            <w:right w:val="none" w:sz="0" w:space="0" w:color="auto"/>
          </w:divBdr>
        </w:div>
        <w:div w:id="1645084972">
          <w:marLeft w:val="0"/>
          <w:marRight w:val="0"/>
          <w:marTop w:val="0"/>
          <w:marBottom w:val="0"/>
          <w:divBdr>
            <w:top w:val="none" w:sz="0" w:space="0" w:color="auto"/>
            <w:left w:val="none" w:sz="0" w:space="0" w:color="auto"/>
            <w:bottom w:val="none" w:sz="0" w:space="0" w:color="auto"/>
            <w:right w:val="none" w:sz="0" w:space="0" w:color="auto"/>
          </w:divBdr>
        </w:div>
        <w:div w:id="1665551250">
          <w:marLeft w:val="0"/>
          <w:marRight w:val="0"/>
          <w:marTop w:val="0"/>
          <w:marBottom w:val="0"/>
          <w:divBdr>
            <w:top w:val="none" w:sz="0" w:space="0" w:color="auto"/>
            <w:left w:val="none" w:sz="0" w:space="0" w:color="auto"/>
            <w:bottom w:val="none" w:sz="0" w:space="0" w:color="auto"/>
            <w:right w:val="none" w:sz="0" w:space="0" w:color="auto"/>
          </w:divBdr>
        </w:div>
        <w:div w:id="1703818940">
          <w:marLeft w:val="0"/>
          <w:marRight w:val="0"/>
          <w:marTop w:val="0"/>
          <w:marBottom w:val="0"/>
          <w:divBdr>
            <w:top w:val="none" w:sz="0" w:space="0" w:color="auto"/>
            <w:left w:val="none" w:sz="0" w:space="0" w:color="auto"/>
            <w:bottom w:val="none" w:sz="0" w:space="0" w:color="auto"/>
            <w:right w:val="none" w:sz="0" w:space="0" w:color="auto"/>
          </w:divBdr>
        </w:div>
        <w:div w:id="1958679325">
          <w:marLeft w:val="0"/>
          <w:marRight w:val="0"/>
          <w:marTop w:val="0"/>
          <w:marBottom w:val="0"/>
          <w:divBdr>
            <w:top w:val="none" w:sz="0" w:space="0" w:color="auto"/>
            <w:left w:val="none" w:sz="0" w:space="0" w:color="auto"/>
            <w:bottom w:val="none" w:sz="0" w:space="0" w:color="auto"/>
            <w:right w:val="none" w:sz="0" w:space="0" w:color="auto"/>
          </w:divBdr>
        </w:div>
        <w:div w:id="1989284006">
          <w:marLeft w:val="0"/>
          <w:marRight w:val="0"/>
          <w:marTop w:val="0"/>
          <w:marBottom w:val="0"/>
          <w:divBdr>
            <w:top w:val="none" w:sz="0" w:space="0" w:color="auto"/>
            <w:left w:val="none" w:sz="0" w:space="0" w:color="auto"/>
            <w:bottom w:val="none" w:sz="0" w:space="0" w:color="auto"/>
            <w:right w:val="none" w:sz="0" w:space="0" w:color="auto"/>
          </w:divBdr>
        </w:div>
        <w:div w:id="2017223625">
          <w:marLeft w:val="0"/>
          <w:marRight w:val="0"/>
          <w:marTop w:val="0"/>
          <w:marBottom w:val="0"/>
          <w:divBdr>
            <w:top w:val="none" w:sz="0" w:space="0" w:color="auto"/>
            <w:left w:val="none" w:sz="0" w:space="0" w:color="auto"/>
            <w:bottom w:val="none" w:sz="0" w:space="0" w:color="auto"/>
            <w:right w:val="none" w:sz="0" w:space="0" w:color="auto"/>
          </w:divBdr>
        </w:div>
        <w:div w:id="2017608577">
          <w:marLeft w:val="0"/>
          <w:marRight w:val="0"/>
          <w:marTop w:val="0"/>
          <w:marBottom w:val="0"/>
          <w:divBdr>
            <w:top w:val="none" w:sz="0" w:space="0" w:color="auto"/>
            <w:left w:val="none" w:sz="0" w:space="0" w:color="auto"/>
            <w:bottom w:val="none" w:sz="0" w:space="0" w:color="auto"/>
            <w:right w:val="none" w:sz="0" w:space="0" w:color="auto"/>
          </w:divBdr>
        </w:div>
      </w:divsChild>
    </w:div>
    <w:div w:id="2097941010">
      <w:bodyDiv w:val="1"/>
      <w:marLeft w:val="0"/>
      <w:marRight w:val="0"/>
      <w:marTop w:val="0"/>
      <w:marBottom w:val="0"/>
      <w:divBdr>
        <w:top w:val="none" w:sz="0" w:space="0" w:color="auto"/>
        <w:left w:val="none" w:sz="0" w:space="0" w:color="auto"/>
        <w:bottom w:val="none" w:sz="0" w:space="0" w:color="auto"/>
        <w:right w:val="none" w:sz="0" w:space="0" w:color="auto"/>
      </w:divBdr>
    </w:div>
    <w:div w:id="2135826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hyperlink" Target="http://www.coriolis.eu.org/Documentation/on-the-CORIOLIS-infrastructure" TargetMode="External"/><Relationship Id="rId21" Type="http://schemas.openxmlformats.org/officeDocument/2006/relationships/image" Target="media/image3.png"/><Relationship Id="rId42" Type="http://schemas.openxmlformats.org/officeDocument/2006/relationships/hyperlink" Target="http://dx.doi.org/10.1029/2010JC006927" TargetMode="External"/><Relationship Id="rId47" Type="http://schemas.openxmlformats.org/officeDocument/2006/relationships/hyperlink" Target="http://dx.doi.org/10.1007/s00382-014-2195-4" TargetMode="External"/><Relationship Id="rId63" Type="http://schemas.openxmlformats.org/officeDocument/2006/relationships/hyperlink" Target="https://doi.org/10.2989/1814232X.2019.1616612" TargetMode="External"/><Relationship Id="rId68" Type="http://schemas.openxmlformats.org/officeDocument/2006/relationships/hyperlink" Target="https://doi.org/10.1038/s41598-019-41847-1" TargetMode="External"/><Relationship Id="rId84" Type="http://schemas.openxmlformats.org/officeDocument/2006/relationships/hyperlink" Target="https://doi.org/10.3390/oceans2010008" TargetMode="External"/><Relationship Id="rId89" Type="http://schemas.openxmlformats.org/officeDocument/2006/relationships/hyperlink" Target="https://doi.org/10.1029/2021JD036392" TargetMode="External"/><Relationship Id="rId112" Type="http://schemas.openxmlformats.org/officeDocument/2006/relationships/hyperlink" Target="http://www.coriolis.eu.org/Science/Research-Activities2/Atlantic-Ocean/AMMA-EGEE" TargetMode="External"/><Relationship Id="rId133" Type="http://schemas.openxmlformats.org/officeDocument/2006/relationships/hyperlink" Target="https://doi.org/10.17882/71186" TargetMode="External"/><Relationship Id="rId138" Type="http://schemas.openxmlformats.org/officeDocument/2006/relationships/hyperlink" Target="http://preface.b.uib.no/files/2015/09/Julien-Jouanno-PREFACEMeeting_2015.pdf" TargetMode="External"/><Relationship Id="rId16" Type="http://schemas.openxmlformats.org/officeDocument/2006/relationships/hyperlink" Target="https://doi.org/10.17882/71186" TargetMode="External"/><Relationship Id="rId107" Type="http://schemas.openxmlformats.org/officeDocument/2006/relationships/hyperlink" Target="https://triatlas.w.uib.no/files/2020/11/Newsletter2020November_highres.pdf" TargetMode="External"/><Relationship Id="rId11" Type="http://schemas.openxmlformats.org/officeDocument/2006/relationships/hyperlink" Target="https://campagnes.flotteoceanographique.fr/series/14/" TargetMode="External"/><Relationship Id="rId32" Type="http://schemas.openxmlformats.org/officeDocument/2006/relationships/hyperlink" Target="http://dx.doi.org/10.1029/1999GL900014" TargetMode="External"/><Relationship Id="rId37" Type="http://schemas.openxmlformats.org/officeDocument/2006/relationships/hyperlink" Target="http://dx.doi.org/10.1175/2009JTECHO655.1" TargetMode="External"/><Relationship Id="rId53" Type="http://schemas.openxmlformats.org/officeDocument/2006/relationships/hyperlink" Target="http://dx.doi.org/10.1007/s00382-013-2036-x" TargetMode="External"/><Relationship Id="rId58" Type="http://schemas.openxmlformats.org/officeDocument/2006/relationships/hyperlink" Target="http://dx.doi.org/10.1016/j.jmarsys.2017.07.007" TargetMode="External"/><Relationship Id="rId74" Type="http://schemas.openxmlformats.org/officeDocument/2006/relationships/hyperlink" Target="https://doi.org/10.3390/fluids5030147" TargetMode="External"/><Relationship Id="rId79" Type="http://schemas.openxmlformats.org/officeDocument/2006/relationships/hyperlink" Target="https://doi.org/10.1016/j.pocean.2020.102399" TargetMode="External"/><Relationship Id="rId102" Type="http://schemas.openxmlformats.org/officeDocument/2006/relationships/hyperlink" Target="https://doi.org/10.1021/acs.estlett.3c00949" TargetMode="External"/><Relationship Id="rId123" Type="http://schemas.openxmlformats.org/officeDocument/2006/relationships/hyperlink" Target="https://doi.org/10.18142/14" TargetMode="External"/><Relationship Id="rId128" Type="http://schemas.openxmlformats.org/officeDocument/2006/relationships/hyperlink" Target="https://doi.org/10.17882/51557" TargetMode="External"/><Relationship Id="rId144" Type="http://schemas.openxmlformats.org/officeDocument/2006/relationships/hyperlink" Target="https://doi.org/10.17882/56456" TargetMode="External"/><Relationship Id="rId5" Type="http://schemas.openxmlformats.org/officeDocument/2006/relationships/webSettings" Target="webSettings.xml"/><Relationship Id="rId90" Type="http://schemas.openxmlformats.org/officeDocument/2006/relationships/hyperlink" Target="https://doi.org/10.1029/2021GL097345" TargetMode="External"/><Relationship Id="rId95" Type="http://schemas.openxmlformats.org/officeDocument/2006/relationships/hyperlink" Target="https://doi.org/10.5194/os-19-581-2023" TargetMode="External"/><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hyperlink" Target="http://dx.doi.org/10.1029/2011JC007479" TargetMode="External"/><Relationship Id="rId48" Type="http://schemas.openxmlformats.org/officeDocument/2006/relationships/hyperlink" Target="http://link.springer.com/journal/382/43/11/page/1" TargetMode="External"/><Relationship Id="rId64" Type="http://schemas.openxmlformats.org/officeDocument/2006/relationships/hyperlink" Target="https://doi.org/10.3389/fmars.2019.00206" TargetMode="External"/><Relationship Id="rId69" Type="http://schemas.openxmlformats.org/officeDocument/2006/relationships/hyperlink" Target="https://doi.org/10.1029/2019JC015013" TargetMode="External"/><Relationship Id="rId113" Type="http://schemas.openxmlformats.org/officeDocument/2006/relationships/hyperlink" Target="https://preface.w.uib.no/events/" TargetMode="External"/><Relationship Id="rId118" Type="http://schemas.openxmlformats.org/officeDocument/2006/relationships/hyperlink" Target="https://triatlas.w.uib.no/files/2020/11/Newsletter2020November_highres.pdf" TargetMode="External"/><Relationship Id="rId134" Type="http://schemas.openxmlformats.org/officeDocument/2006/relationships/hyperlink" Target="https://archimer.ifremer.fr/doc/00696/80787/" TargetMode="External"/><Relationship Id="rId139" Type="http://schemas.openxmlformats.org/officeDocument/2006/relationships/hyperlink" Target="http://www.brest.ird.fr/actualites/" TargetMode="External"/><Relationship Id="rId80" Type="http://schemas.openxmlformats.org/officeDocument/2006/relationships/hyperlink" Target="https://doi.org/10.3389/fmars.2020.00700" TargetMode="External"/><Relationship Id="rId85" Type="http://schemas.openxmlformats.org/officeDocument/2006/relationships/hyperlink" Target="https://doi.org/10.1038/s41558-022-01479-2"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doi.org/10.17882/82165" TargetMode="External"/><Relationship Id="rId25" Type="http://schemas.openxmlformats.org/officeDocument/2006/relationships/image" Target="media/image6.jpg"/><Relationship Id="rId33" Type="http://schemas.openxmlformats.org/officeDocument/2006/relationships/hyperlink" Target="http://dx.doi.org/10.1016/j.asr.2005.06.018" TargetMode="External"/><Relationship Id="rId38" Type="http://schemas.openxmlformats.org/officeDocument/2006/relationships/hyperlink" Target="http://dx.doi.org/10.1175/2008JPO4030.1" TargetMode="External"/><Relationship Id="rId46" Type="http://schemas.openxmlformats.org/officeDocument/2006/relationships/hyperlink" Target="http://dx.doi.org/10.1002/jgrc.20222" TargetMode="External"/><Relationship Id="rId59" Type="http://schemas.openxmlformats.org/officeDocument/2006/relationships/hyperlink" Target="https://doi.org/10.5194/os-14-1021-2018" TargetMode="External"/><Relationship Id="rId67" Type="http://schemas.openxmlformats.org/officeDocument/2006/relationships/hyperlink" Target="https://doi.org/10.3390/atmos10060335" TargetMode="External"/><Relationship Id="rId103" Type="http://schemas.openxmlformats.org/officeDocument/2006/relationships/hyperlink" Target="https://doi.org/10.22541/essoar.170965077.73149239/v1" TargetMode="External"/><Relationship Id="rId108" Type="http://schemas.openxmlformats.org/officeDocument/2006/relationships/hyperlink" Target="http://www.cosis.net/abstracts/EGU05/03458/EGU05-J-03458.pdf" TargetMode="External"/><Relationship Id="rId116" Type="http://schemas.openxmlformats.org/officeDocument/2006/relationships/hyperlink" Target="https://lemag.ird.fr/fr/dossier/oceans-des-labos-geants" TargetMode="External"/><Relationship Id="rId124" Type="http://schemas.openxmlformats.org/officeDocument/2006/relationships/hyperlink" Target="http://www.pmel.noaa.gov/pirata/" TargetMode="External"/><Relationship Id="rId129" Type="http://schemas.openxmlformats.org/officeDocument/2006/relationships/hyperlink" Target="https://doi.org/10.17882/58141" TargetMode="External"/><Relationship Id="rId137" Type="http://schemas.openxmlformats.org/officeDocument/2006/relationships/hyperlink" Target="http://www.cosis.net/abstracts/EGU05/03458/EGU05-J-03458.pdf" TargetMode="External"/><Relationship Id="rId20" Type="http://schemas.openxmlformats.org/officeDocument/2006/relationships/hyperlink" Target="https://www.brest.ird.fr/pirata/index_fr.php" TargetMode="External"/><Relationship Id="rId41" Type="http://schemas.openxmlformats.org/officeDocument/2006/relationships/hyperlink" Target="http://dx.doi.org/10.1029/2011JC007164" TargetMode="External"/><Relationship Id="rId54" Type="http://schemas.openxmlformats.org/officeDocument/2006/relationships/hyperlink" Target="http://dx.doi" TargetMode="External"/><Relationship Id="rId62" Type="http://schemas.openxmlformats.org/officeDocument/2006/relationships/hyperlink" Target="https://doi.org/10.3389/fmars.2019.00450" TargetMode="External"/><Relationship Id="rId70" Type="http://schemas.openxmlformats.org/officeDocument/2006/relationships/hyperlink" Target="https://doi.org/10.5897/JOMS2018.0146" TargetMode="External"/><Relationship Id="rId75" Type="http://schemas.openxmlformats.org/officeDocument/2006/relationships/hyperlink" Target="https://doi.org/10.5194/bg-17-833-2020" TargetMode="External"/><Relationship Id="rId83" Type="http://schemas.openxmlformats.org/officeDocument/2006/relationships/hyperlink" Target="https://doi.org/10.1029/2020JC017041" TargetMode="External"/><Relationship Id="rId88" Type="http://schemas.openxmlformats.org/officeDocument/2006/relationships/hyperlink" Target="https://doi.org/10.36071/clivar.82.2022" TargetMode="External"/><Relationship Id="rId91" Type="http://schemas.openxmlformats.org/officeDocument/2006/relationships/hyperlink" Target="https://doi.org/10.1029/2021JC017999" TargetMode="External"/><Relationship Id="rId96" Type="http://schemas.openxmlformats.org/officeDocument/2006/relationships/hyperlink" Target="https://doi.org/10.3389/fmars.2023.1021650" TargetMode="External"/><Relationship Id="rId111" Type="http://schemas.openxmlformats.org/officeDocument/2006/relationships/hyperlink" Target="http://www.brest.ird.fr/pirata/piratafr.html" TargetMode="External"/><Relationship Id="rId132" Type="http://schemas.openxmlformats.org/officeDocument/2006/relationships/hyperlink" Target="https://doi.org/10.17882/71295" TargetMode="External"/><Relationship Id="rId140" Type="http://schemas.openxmlformats.org/officeDocument/2006/relationships/hyperlink" Target="https://doi.org/10.17882/71186" TargetMode="External"/><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594/PANGAEA.924689" TargetMode="External"/><Relationship Id="rId23" Type="http://schemas.openxmlformats.org/officeDocument/2006/relationships/image" Target="media/image5.png"/><Relationship Id="rId28" Type="http://schemas.openxmlformats.org/officeDocument/2006/relationships/image" Target="media/image10.emf"/><Relationship Id="rId36" Type="http://schemas.openxmlformats.org/officeDocument/2006/relationships/hyperlink" Target="http://dx.doi.org/10.1029/2007JC004495" TargetMode="External"/><Relationship Id="rId49" Type="http://schemas.openxmlformats.org/officeDocument/2006/relationships/hyperlink" Target="http://dx.doi.org/10.1016/j.rse.2013.08.033" TargetMode="External"/><Relationship Id="rId57" Type="http://schemas.openxmlformats.org/officeDocument/2006/relationships/hyperlink" Target="http://dx.doi.org/10.1029/2017JC013436" TargetMode="External"/><Relationship Id="rId106" Type="http://schemas.openxmlformats.org/officeDocument/2006/relationships/hyperlink" Target="http://dx.doi.org/10.5281/zenodo.1164620" TargetMode="External"/><Relationship Id="rId114" Type="http://schemas.openxmlformats.org/officeDocument/2006/relationships/hyperlink" Target="https://www.atlantos-h2020.eu/news/" TargetMode="External"/><Relationship Id="rId119" Type="http://schemas.openxmlformats.org/officeDocument/2006/relationships/hyperlink" Target="https://sthelenaresearch.edu.sh/pirata-fr30-cruise-conducts-research-in-st-helena-eez/" TargetMode="External"/><Relationship Id="rId127" Type="http://schemas.openxmlformats.org/officeDocument/2006/relationships/hyperlink" Target="https://doi.org/10.17882/51534" TargetMode="External"/><Relationship Id="rId10" Type="http://schemas.openxmlformats.org/officeDocument/2006/relationships/hyperlink" Target="https://www.brest.ird.fr/pirata/index_fr.php" TargetMode="External"/><Relationship Id="rId31" Type="http://schemas.openxmlformats.org/officeDocument/2006/relationships/hyperlink" Target="https://www.atlanticresource.org/aora/belem-statement" TargetMode="External"/><Relationship Id="rId44" Type="http://schemas.openxmlformats.org/officeDocument/2006/relationships/hyperlink" Target="http://dx.doi.org/10.1007/s00382-011-1115-0" TargetMode="External"/><Relationship Id="rId52" Type="http://schemas.openxmlformats.org/officeDocument/2006/relationships/hyperlink" Target="http://link.springer.com/journal/382/43/11/page/1" TargetMode="External"/><Relationship Id="rId60" Type="http://schemas.openxmlformats.org/officeDocument/2006/relationships/hyperlink" Target="https://doi.org/10.5194/asr-15-127-2018" TargetMode="External"/><Relationship Id="rId65" Type="http://schemas.openxmlformats.org/officeDocument/2006/relationships/hyperlink" Target="https://doi.org/10.3389/fmars.2019.00417" TargetMode="External"/><Relationship Id="rId73" Type="http://schemas.openxmlformats.org/officeDocument/2006/relationships/hyperlink" Target="https://doi.org/10.3389/fmars.2019.00434" TargetMode="External"/><Relationship Id="rId78" Type="http://schemas.openxmlformats.org/officeDocument/2006/relationships/hyperlink" Target="https://doi.org/10.5194/bg-17-529-2020" TargetMode="External"/><Relationship Id="rId81" Type="http://schemas.openxmlformats.org/officeDocument/2006/relationships/hyperlink" Target="https://doi.org/10.3389/fmars.2020.607216" TargetMode="External"/><Relationship Id="rId86" Type="http://schemas.openxmlformats.org/officeDocument/2006/relationships/hyperlink" Target="https://doi.org/10.1007/s11852-022-00872-5" TargetMode="External"/><Relationship Id="rId94" Type="http://schemas.openxmlformats.org/officeDocument/2006/relationships/hyperlink" Target="https://doi.org/10.3389/fmars.2022.910979" TargetMode="External"/><Relationship Id="rId99" Type="http://schemas.openxmlformats.org/officeDocument/2006/relationships/hyperlink" Target="https://doi.org/10.1175/JPO-D-22-0203.1" TargetMode="External"/><Relationship Id="rId101" Type="http://schemas.openxmlformats.org/officeDocument/2006/relationships/hyperlink" Target="https://doi.org/10.3389/fmars.2023.1187202" TargetMode="External"/><Relationship Id="rId122" Type="http://schemas.openxmlformats.org/officeDocument/2006/relationships/hyperlink" Target="https://doi.org/10.13155/55134" TargetMode="External"/><Relationship Id="rId130" Type="http://schemas.openxmlformats.org/officeDocument/2006/relationships/hyperlink" Target="https://doi.org/10.17882/58349" TargetMode="External"/><Relationship Id="rId135" Type="http://schemas.openxmlformats.org/officeDocument/2006/relationships/hyperlink" Target="https://doi.org/10.3289/eurosea_d7.1" TargetMode="External"/><Relationship Id="rId143" Type="http://schemas.openxmlformats.org/officeDocument/2006/relationships/hyperlink" Target="https://doi.org/10.17882/51557" TargetMode="External"/><Relationship Id="rId4" Type="http://schemas.openxmlformats.org/officeDocument/2006/relationships/settings" Target="settings.xml"/><Relationship Id="rId9" Type="http://schemas.openxmlformats.org/officeDocument/2006/relationships/hyperlink" Target="http://www.ifremer.fr/ird/pirata/index_fr.php" TargetMode="External"/><Relationship Id="rId13" Type="http://schemas.openxmlformats.org/officeDocument/2006/relationships/image" Target="media/image2.jpeg"/><Relationship Id="rId18" Type="http://schemas.openxmlformats.org/officeDocument/2006/relationships/hyperlink" Target="https://www.pmel.noaa.gov/gtmba/pmel-theme/atlantic-ocean-pirata" TargetMode="External"/><Relationship Id="rId39" Type="http://schemas.openxmlformats.org/officeDocument/2006/relationships/hyperlink" Target="http://dx.doi.org/10.1175/2009JTECHO670.1" TargetMode="External"/><Relationship Id="rId109" Type="http://schemas.openxmlformats.org/officeDocument/2006/relationships/hyperlink" Target="https://doi.org/10.5194/egusphere-egu2020-10934" TargetMode="External"/><Relationship Id="rId34" Type="http://schemas.openxmlformats.org/officeDocument/2006/relationships/hyperlink" Target="http://dx.doi.org/10.1029/2006JC003520" TargetMode="External"/><Relationship Id="rId50" Type="http://schemas.openxmlformats.org/officeDocument/2006/relationships/hyperlink" Target="http://link.springer.com/journal/382/43/11/page/1" TargetMode="External"/><Relationship Id="rId55" Type="http://schemas.openxmlformats.org/officeDocument/2006/relationships/hyperlink" Target="http://dx.doi.org/10.1155/2015/902084" TargetMode="External"/><Relationship Id="rId76" Type="http://schemas.openxmlformats.org/officeDocument/2006/relationships/hyperlink" Target="https://doi.org/10.1016/j.jmarsys.2020.103419" TargetMode="External"/><Relationship Id="rId97" Type="http://schemas.openxmlformats.org/officeDocument/2006/relationships/hyperlink" Target="https://doi.org/10.1016/j.dsr.2023.104130" TargetMode="External"/><Relationship Id="rId104" Type="http://schemas.openxmlformats.org/officeDocument/2006/relationships/hyperlink" Target="https://archimer.ifremer.fr/doc/00881/99282/" TargetMode="External"/><Relationship Id="rId120" Type="http://schemas.openxmlformats.org/officeDocument/2006/relationships/hyperlink" Target="https://triatlas.w.uib.no/files/2021/07/TRIATLAS-Newsletter-Summer-2021.pdf" TargetMode="External"/><Relationship Id="rId125" Type="http://schemas.openxmlformats.org/officeDocument/2006/relationships/hyperlink" Target="http://www.brest.ird.fr/pirata/piratafr.html" TargetMode="External"/><Relationship Id="rId141" Type="http://schemas.openxmlformats.org/officeDocument/2006/relationships/hyperlink" Target="https://doi.org/10.17882/82165" TargetMode="Externa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doi.org/10.3389/fmars.2019.00277" TargetMode="External"/><Relationship Id="rId92" Type="http://schemas.openxmlformats.org/officeDocument/2006/relationships/hyperlink" Target="https://doi.org/10.5194/essd-2022-34" TargetMode="Externa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7.png"/><Relationship Id="rId40" Type="http://schemas.openxmlformats.org/officeDocument/2006/relationships/hyperlink" Target="http://dx.doi.org/10.1002/qj.486" TargetMode="External"/><Relationship Id="rId45" Type="http://schemas.openxmlformats.org/officeDocument/2006/relationships/hyperlink" Target="http://dx.doi.org/10.1007/s00382-012-1455-4" TargetMode="External"/><Relationship Id="rId66" Type="http://schemas.openxmlformats.org/officeDocument/2006/relationships/hyperlink" Target="https://doi.org/10.3389/fmars.2019.00083" TargetMode="External"/><Relationship Id="rId87" Type="http://schemas.openxmlformats.org/officeDocument/2006/relationships/hyperlink" Target="https://doi.org/10.5194/os-19-251-2023" TargetMode="External"/><Relationship Id="rId110" Type="http://schemas.openxmlformats.org/officeDocument/2006/relationships/hyperlink" Target="ftp://ftp.ifremer.fr/ifremer/ird/pirata/pirata-data/Rapport/Rapport-PIRATA-Document-maitre-printer.pdf" TargetMode="External"/><Relationship Id="rId115" Type="http://schemas.openxmlformats.org/officeDocument/2006/relationships/hyperlink" Target="https://www.flotteoceanographique.fr/Toutes-les-actualites/PIRATA-dans-la-revue-ESS" TargetMode="External"/><Relationship Id="rId131" Type="http://schemas.openxmlformats.org/officeDocument/2006/relationships/hyperlink" Target="https://doi.org/10.17882/56456" TargetMode="External"/><Relationship Id="rId136" Type="http://schemas.openxmlformats.org/officeDocument/2006/relationships/hyperlink" Target="https://doi.org/10.3289/eurosea_d7.6" TargetMode="External"/><Relationship Id="rId61" Type="http://schemas.openxmlformats.org/officeDocument/2006/relationships/hyperlink" Target="https://doi.org/10.1029/2018EA000428" TargetMode="External"/><Relationship Id="rId82" Type="http://schemas.openxmlformats.org/officeDocument/2006/relationships/hyperlink" Target="https://doi.org/10.1038/s41561-021-00716-1" TargetMode="External"/><Relationship Id="rId19" Type="http://schemas.openxmlformats.org/officeDocument/2006/relationships/hyperlink" Target="http://www.aoml.noaa.gov/phod/pne/pdf/PIRATA_references.pdf" TargetMode="External"/><Relationship Id="rId14" Type="http://schemas.openxmlformats.org/officeDocument/2006/relationships/hyperlink" Target="https://www.pmel.noaa.gov/tao/drupal/disdel/" TargetMode="External"/><Relationship Id="rId30" Type="http://schemas.openxmlformats.org/officeDocument/2006/relationships/image" Target="media/image12.png"/><Relationship Id="rId35" Type="http://schemas.openxmlformats.org/officeDocument/2006/relationships/hyperlink" Target="http://dx.doi.org/10.1029/2007JC004332" TargetMode="External"/><Relationship Id="rId56" Type="http://schemas.openxmlformats.org/officeDocument/2006/relationships/hyperlink" Target="https://doi.org/10.5194/os-2018-16" TargetMode="External"/><Relationship Id="rId77" Type="http://schemas.openxmlformats.org/officeDocument/2006/relationships/hyperlink" Target="https://doi.org/10.5194/acp-20-13191-2020" TargetMode="External"/><Relationship Id="rId100" Type="http://schemas.openxmlformats.org/officeDocument/2006/relationships/hyperlink" Target="https://doi.org/10.5194/os-19-535-2023" TargetMode="External"/><Relationship Id="rId105" Type="http://schemas.openxmlformats.org/officeDocument/2006/relationships/hyperlink" Target="http://www.mercator-ocean.fr/html/actualites/news/actu_pirata_fr.html" TargetMode="External"/><Relationship Id="rId126" Type="http://schemas.openxmlformats.org/officeDocument/2006/relationships/hyperlink" Target="https://doi.org/10.17882/44635" TargetMode="External"/><Relationship Id="rId147" Type="http://schemas.openxmlformats.org/officeDocument/2006/relationships/theme" Target="theme/theme1.xml"/><Relationship Id="rId8" Type="http://schemas.openxmlformats.org/officeDocument/2006/relationships/hyperlink" Target="mailto:anne.marie.alayse@ifremer.fr" TargetMode="External"/><Relationship Id="rId51" Type="http://schemas.openxmlformats.org/officeDocument/2006/relationships/hyperlink" Target="http://link.springer.com/journal/382/43/11/page/1" TargetMode="External"/><Relationship Id="rId72" Type="http://schemas.openxmlformats.org/officeDocument/2006/relationships/hyperlink" Target="https://doi.org/10.3389/fmars.2019.00391" TargetMode="External"/><Relationship Id="rId93" Type="http://schemas.openxmlformats.org/officeDocument/2006/relationships/hyperlink" Target="https://doi.org/10.36071/clivar.82.2022" TargetMode="External"/><Relationship Id="rId98" Type="http://schemas.openxmlformats.org/officeDocument/2006/relationships/hyperlink" Target="https://archimer.ifremer.fr/doc/00849/96094/" TargetMode="External"/><Relationship Id="rId121" Type="http://schemas.openxmlformats.org/officeDocument/2006/relationships/hyperlink" Target="https://www.insu.cnrs.fr/fr/observer-locean" TargetMode="External"/><Relationship Id="rId142" Type="http://schemas.openxmlformats.org/officeDocument/2006/relationships/hyperlink" Target="https://doi.org/10.18142/14"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353CF-4A28-4124-896F-4435352FF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58</Pages>
  <Words>43200</Words>
  <Characters>237600</Characters>
  <Application>Microsoft Office Word</Application>
  <DocSecurity>0</DocSecurity>
  <Lines>1980</Lines>
  <Paragraphs>560</Paragraphs>
  <ScaleCrop>false</ScaleCrop>
  <HeadingPairs>
    <vt:vector size="2" baseType="variant">
      <vt:variant>
        <vt:lpstr>Titre</vt:lpstr>
      </vt:variant>
      <vt:variant>
        <vt:i4>1</vt:i4>
      </vt:variant>
    </vt:vector>
  </HeadingPairs>
  <TitlesOfParts>
    <vt:vector size="1" baseType="lpstr">
      <vt:lpstr>DMON/D n° 98.11.05____Issy-les-Moulineaux le 18 Novembre 1998</vt:lpstr>
    </vt:vector>
  </TitlesOfParts>
  <Company>ifremer</Company>
  <LinksUpToDate>false</LinksUpToDate>
  <CharactersWithSpaces>280240</CharactersWithSpaces>
  <SharedDoc>false</SharedDoc>
  <HLinks>
    <vt:vector size="366" baseType="variant">
      <vt:variant>
        <vt:i4>3211385</vt:i4>
      </vt:variant>
      <vt:variant>
        <vt:i4>183</vt:i4>
      </vt:variant>
      <vt:variant>
        <vt:i4>0</vt:i4>
      </vt:variant>
      <vt:variant>
        <vt:i4>5</vt:i4>
      </vt:variant>
      <vt:variant>
        <vt:lpwstr>https://doi.org/10.17882/56456</vt:lpwstr>
      </vt:variant>
      <vt:variant>
        <vt:lpwstr/>
      </vt:variant>
      <vt:variant>
        <vt:i4>4063353</vt:i4>
      </vt:variant>
      <vt:variant>
        <vt:i4>180</vt:i4>
      </vt:variant>
      <vt:variant>
        <vt:i4>0</vt:i4>
      </vt:variant>
      <vt:variant>
        <vt:i4>5</vt:i4>
      </vt:variant>
      <vt:variant>
        <vt:lpwstr>https://doi.org/10.18142/14</vt:lpwstr>
      </vt:variant>
      <vt:variant>
        <vt:lpwstr/>
      </vt:variant>
      <vt:variant>
        <vt:i4>6357033</vt:i4>
      </vt:variant>
      <vt:variant>
        <vt:i4>177</vt:i4>
      </vt:variant>
      <vt:variant>
        <vt:i4>0</vt:i4>
      </vt:variant>
      <vt:variant>
        <vt:i4>5</vt:i4>
      </vt:variant>
      <vt:variant>
        <vt:lpwstr>http://www.brest.ird.fr/actualites/</vt:lpwstr>
      </vt:variant>
      <vt:variant>
        <vt:lpwstr/>
      </vt:variant>
      <vt:variant>
        <vt:i4>7929857</vt:i4>
      </vt:variant>
      <vt:variant>
        <vt:i4>174</vt:i4>
      </vt:variant>
      <vt:variant>
        <vt:i4>0</vt:i4>
      </vt:variant>
      <vt:variant>
        <vt:i4>5</vt:i4>
      </vt:variant>
      <vt:variant>
        <vt:lpwstr>http://preface.b.uib.no/files/2015/09/Julien-Jouanno-PREFACEMeeting_2015.pdf</vt:lpwstr>
      </vt:variant>
      <vt:variant>
        <vt:lpwstr/>
      </vt:variant>
      <vt:variant>
        <vt:i4>6160468</vt:i4>
      </vt:variant>
      <vt:variant>
        <vt:i4>171</vt:i4>
      </vt:variant>
      <vt:variant>
        <vt:i4>0</vt:i4>
      </vt:variant>
      <vt:variant>
        <vt:i4>5</vt:i4>
      </vt:variant>
      <vt:variant>
        <vt:lpwstr>http://www.cosis.net/abstracts/EGU05/03458/EGU05-J-03458.pdf</vt:lpwstr>
      </vt:variant>
      <vt:variant>
        <vt:lpwstr/>
      </vt:variant>
      <vt:variant>
        <vt:i4>3866748</vt:i4>
      </vt:variant>
      <vt:variant>
        <vt:i4>168</vt:i4>
      </vt:variant>
      <vt:variant>
        <vt:i4>0</vt:i4>
      </vt:variant>
      <vt:variant>
        <vt:i4>5</vt:i4>
      </vt:variant>
      <vt:variant>
        <vt:lpwstr>https://doi.org/10.17882/71379</vt:lpwstr>
      </vt:variant>
      <vt:variant>
        <vt:lpwstr/>
      </vt:variant>
      <vt:variant>
        <vt:i4>3539059</vt:i4>
      </vt:variant>
      <vt:variant>
        <vt:i4>165</vt:i4>
      </vt:variant>
      <vt:variant>
        <vt:i4>0</vt:i4>
      </vt:variant>
      <vt:variant>
        <vt:i4>5</vt:i4>
      </vt:variant>
      <vt:variant>
        <vt:lpwstr>https://doi.org/10.17882/71186</vt:lpwstr>
      </vt:variant>
      <vt:variant>
        <vt:lpwstr/>
      </vt:variant>
      <vt:variant>
        <vt:i4>3539058</vt:i4>
      </vt:variant>
      <vt:variant>
        <vt:i4>162</vt:i4>
      </vt:variant>
      <vt:variant>
        <vt:i4>0</vt:i4>
      </vt:variant>
      <vt:variant>
        <vt:i4>5</vt:i4>
      </vt:variant>
      <vt:variant>
        <vt:lpwstr>https://doi.org/10.17882/71295</vt:lpwstr>
      </vt:variant>
      <vt:variant>
        <vt:lpwstr/>
      </vt:variant>
      <vt:variant>
        <vt:i4>3211385</vt:i4>
      </vt:variant>
      <vt:variant>
        <vt:i4>159</vt:i4>
      </vt:variant>
      <vt:variant>
        <vt:i4>0</vt:i4>
      </vt:variant>
      <vt:variant>
        <vt:i4>5</vt:i4>
      </vt:variant>
      <vt:variant>
        <vt:lpwstr>https://doi.org/10.17882/56456</vt:lpwstr>
      </vt:variant>
      <vt:variant>
        <vt:lpwstr/>
      </vt:variant>
      <vt:variant>
        <vt:i4>3735670</vt:i4>
      </vt:variant>
      <vt:variant>
        <vt:i4>156</vt:i4>
      </vt:variant>
      <vt:variant>
        <vt:i4>0</vt:i4>
      </vt:variant>
      <vt:variant>
        <vt:i4>5</vt:i4>
      </vt:variant>
      <vt:variant>
        <vt:lpwstr>https://doi.org/10.17882/58349</vt:lpwstr>
      </vt:variant>
      <vt:variant>
        <vt:lpwstr/>
      </vt:variant>
      <vt:variant>
        <vt:i4>3342454</vt:i4>
      </vt:variant>
      <vt:variant>
        <vt:i4>153</vt:i4>
      </vt:variant>
      <vt:variant>
        <vt:i4>0</vt:i4>
      </vt:variant>
      <vt:variant>
        <vt:i4>5</vt:i4>
      </vt:variant>
      <vt:variant>
        <vt:lpwstr>https://doi.org/10.17882/58141</vt:lpwstr>
      </vt:variant>
      <vt:variant>
        <vt:lpwstr/>
      </vt:variant>
      <vt:variant>
        <vt:i4>3211390</vt:i4>
      </vt:variant>
      <vt:variant>
        <vt:i4>150</vt:i4>
      </vt:variant>
      <vt:variant>
        <vt:i4>0</vt:i4>
      </vt:variant>
      <vt:variant>
        <vt:i4>5</vt:i4>
      </vt:variant>
      <vt:variant>
        <vt:lpwstr>https://doi.org/10.17882/51557</vt:lpwstr>
      </vt:variant>
      <vt:variant>
        <vt:lpwstr/>
      </vt:variant>
      <vt:variant>
        <vt:i4>3276920</vt:i4>
      </vt:variant>
      <vt:variant>
        <vt:i4>147</vt:i4>
      </vt:variant>
      <vt:variant>
        <vt:i4>0</vt:i4>
      </vt:variant>
      <vt:variant>
        <vt:i4>5</vt:i4>
      </vt:variant>
      <vt:variant>
        <vt:lpwstr>https://doi.org/10.17882/51534</vt:lpwstr>
      </vt:variant>
      <vt:variant>
        <vt:lpwstr/>
      </vt:variant>
      <vt:variant>
        <vt:i4>3211389</vt:i4>
      </vt:variant>
      <vt:variant>
        <vt:i4>144</vt:i4>
      </vt:variant>
      <vt:variant>
        <vt:i4>0</vt:i4>
      </vt:variant>
      <vt:variant>
        <vt:i4>5</vt:i4>
      </vt:variant>
      <vt:variant>
        <vt:lpwstr>https://doi.org/10.17882/44635</vt:lpwstr>
      </vt:variant>
      <vt:variant>
        <vt:lpwstr/>
      </vt:variant>
      <vt:variant>
        <vt:i4>5439510</vt:i4>
      </vt:variant>
      <vt:variant>
        <vt:i4>141</vt:i4>
      </vt:variant>
      <vt:variant>
        <vt:i4>0</vt:i4>
      </vt:variant>
      <vt:variant>
        <vt:i4>5</vt:i4>
      </vt:variant>
      <vt:variant>
        <vt:lpwstr>http://www.brest.ird.fr/pirata/piratafr.html</vt:lpwstr>
      </vt:variant>
      <vt:variant>
        <vt:lpwstr/>
      </vt:variant>
      <vt:variant>
        <vt:i4>5636185</vt:i4>
      </vt:variant>
      <vt:variant>
        <vt:i4>138</vt:i4>
      </vt:variant>
      <vt:variant>
        <vt:i4>0</vt:i4>
      </vt:variant>
      <vt:variant>
        <vt:i4>5</vt:i4>
      </vt:variant>
      <vt:variant>
        <vt:lpwstr>http://www.pmel.noaa.gov/pirata/</vt:lpwstr>
      </vt:variant>
      <vt:variant>
        <vt:lpwstr/>
      </vt:variant>
      <vt:variant>
        <vt:i4>4063353</vt:i4>
      </vt:variant>
      <vt:variant>
        <vt:i4>135</vt:i4>
      </vt:variant>
      <vt:variant>
        <vt:i4>0</vt:i4>
      </vt:variant>
      <vt:variant>
        <vt:i4>5</vt:i4>
      </vt:variant>
      <vt:variant>
        <vt:lpwstr>https://doi.org/10.18142/14</vt:lpwstr>
      </vt:variant>
      <vt:variant>
        <vt:lpwstr/>
      </vt:variant>
      <vt:variant>
        <vt:i4>3670133</vt:i4>
      </vt:variant>
      <vt:variant>
        <vt:i4>132</vt:i4>
      </vt:variant>
      <vt:variant>
        <vt:i4>0</vt:i4>
      </vt:variant>
      <vt:variant>
        <vt:i4>5</vt:i4>
      </vt:variant>
      <vt:variant>
        <vt:lpwstr>https://doi.org/10.13155/55134</vt:lpwstr>
      </vt:variant>
      <vt:variant>
        <vt:lpwstr/>
      </vt:variant>
      <vt:variant>
        <vt:i4>7995438</vt:i4>
      </vt:variant>
      <vt:variant>
        <vt:i4>129</vt:i4>
      </vt:variant>
      <vt:variant>
        <vt:i4>0</vt:i4>
      </vt:variant>
      <vt:variant>
        <vt:i4>5</vt:i4>
      </vt:variant>
      <vt:variant>
        <vt:lpwstr>http://www.coriolis.eu.org/Documentation/on-the-CORIOLIS-infrastructure</vt:lpwstr>
      </vt:variant>
      <vt:variant>
        <vt:lpwstr/>
      </vt:variant>
      <vt:variant>
        <vt:i4>7208995</vt:i4>
      </vt:variant>
      <vt:variant>
        <vt:i4>126</vt:i4>
      </vt:variant>
      <vt:variant>
        <vt:i4>0</vt:i4>
      </vt:variant>
      <vt:variant>
        <vt:i4>5</vt:i4>
      </vt:variant>
      <vt:variant>
        <vt:lpwstr>https://www.atlantos-h2020.eu/news/</vt:lpwstr>
      </vt:variant>
      <vt:variant>
        <vt:lpwstr/>
      </vt:variant>
      <vt:variant>
        <vt:i4>1376283</vt:i4>
      </vt:variant>
      <vt:variant>
        <vt:i4>123</vt:i4>
      </vt:variant>
      <vt:variant>
        <vt:i4>0</vt:i4>
      </vt:variant>
      <vt:variant>
        <vt:i4>5</vt:i4>
      </vt:variant>
      <vt:variant>
        <vt:lpwstr>https://preface.w.uib.no/events/</vt:lpwstr>
      </vt:variant>
      <vt:variant>
        <vt:lpwstr/>
      </vt:variant>
      <vt:variant>
        <vt:i4>4390985</vt:i4>
      </vt:variant>
      <vt:variant>
        <vt:i4>120</vt:i4>
      </vt:variant>
      <vt:variant>
        <vt:i4>0</vt:i4>
      </vt:variant>
      <vt:variant>
        <vt:i4>5</vt:i4>
      </vt:variant>
      <vt:variant>
        <vt:lpwstr>http://www.coriolis.eu.org/Science/Research-Activities2/Atlantic-Ocean/AMMA-EGEE</vt:lpwstr>
      </vt:variant>
      <vt:variant>
        <vt:lpwstr/>
      </vt:variant>
      <vt:variant>
        <vt:i4>5439510</vt:i4>
      </vt:variant>
      <vt:variant>
        <vt:i4>117</vt:i4>
      </vt:variant>
      <vt:variant>
        <vt:i4>0</vt:i4>
      </vt:variant>
      <vt:variant>
        <vt:i4>5</vt:i4>
      </vt:variant>
      <vt:variant>
        <vt:lpwstr>http://www.brest.ird.fr/pirata/piratafr.html</vt:lpwstr>
      </vt:variant>
      <vt:variant>
        <vt:lpwstr/>
      </vt:variant>
      <vt:variant>
        <vt:i4>3932284</vt:i4>
      </vt:variant>
      <vt:variant>
        <vt:i4>114</vt:i4>
      </vt:variant>
      <vt:variant>
        <vt:i4>0</vt:i4>
      </vt:variant>
      <vt:variant>
        <vt:i4>5</vt:i4>
      </vt:variant>
      <vt:variant>
        <vt:lpwstr>ftp://ftp.ifremer.fr/ifremer/ird/pirata/pirata-data/Rapport/Rapport-PIRATA-Document-maitre-printer.pdf</vt:lpwstr>
      </vt:variant>
      <vt:variant>
        <vt:lpwstr/>
      </vt:variant>
      <vt:variant>
        <vt:i4>6160468</vt:i4>
      </vt:variant>
      <vt:variant>
        <vt:i4>111</vt:i4>
      </vt:variant>
      <vt:variant>
        <vt:i4>0</vt:i4>
      </vt:variant>
      <vt:variant>
        <vt:i4>5</vt:i4>
      </vt:variant>
      <vt:variant>
        <vt:lpwstr>http://www.cosis.net/abstracts/EGU05/03458/EGU05-J-03458.pdf</vt:lpwstr>
      </vt:variant>
      <vt:variant>
        <vt:lpwstr/>
      </vt:variant>
      <vt:variant>
        <vt:i4>720897</vt:i4>
      </vt:variant>
      <vt:variant>
        <vt:i4>108</vt:i4>
      </vt:variant>
      <vt:variant>
        <vt:i4>0</vt:i4>
      </vt:variant>
      <vt:variant>
        <vt:i4>5</vt:i4>
      </vt:variant>
      <vt:variant>
        <vt:lpwstr>http://dx.doi.org/10.5281/zenodo.1164620</vt:lpwstr>
      </vt:variant>
      <vt:variant>
        <vt:lpwstr/>
      </vt:variant>
      <vt:variant>
        <vt:i4>6291515</vt:i4>
      </vt:variant>
      <vt:variant>
        <vt:i4>105</vt:i4>
      </vt:variant>
      <vt:variant>
        <vt:i4>0</vt:i4>
      </vt:variant>
      <vt:variant>
        <vt:i4>5</vt:i4>
      </vt:variant>
      <vt:variant>
        <vt:lpwstr>http://www.mercator-ocean.fr/html/actualites/news/actu_pirata_fr.html</vt:lpwstr>
      </vt:variant>
      <vt:variant>
        <vt:lpwstr/>
      </vt:variant>
      <vt:variant>
        <vt:i4>8060972</vt:i4>
      </vt:variant>
      <vt:variant>
        <vt:i4>102</vt:i4>
      </vt:variant>
      <vt:variant>
        <vt:i4>0</vt:i4>
      </vt:variant>
      <vt:variant>
        <vt:i4>5</vt:i4>
      </vt:variant>
      <vt:variant>
        <vt:lpwstr>https://doi.org/10.5194/bg-17-833-2020</vt:lpwstr>
      </vt:variant>
      <vt:variant>
        <vt:lpwstr/>
      </vt:variant>
      <vt:variant>
        <vt:i4>7995435</vt:i4>
      </vt:variant>
      <vt:variant>
        <vt:i4>99</vt:i4>
      </vt:variant>
      <vt:variant>
        <vt:i4>0</vt:i4>
      </vt:variant>
      <vt:variant>
        <vt:i4>5</vt:i4>
      </vt:variant>
      <vt:variant>
        <vt:lpwstr>https://doi.org/10.5194/bg-17-529-2020</vt:lpwstr>
      </vt:variant>
      <vt:variant>
        <vt:lpwstr/>
      </vt:variant>
      <vt:variant>
        <vt:i4>7536695</vt:i4>
      </vt:variant>
      <vt:variant>
        <vt:i4>96</vt:i4>
      </vt:variant>
      <vt:variant>
        <vt:i4>0</vt:i4>
      </vt:variant>
      <vt:variant>
        <vt:i4>5</vt:i4>
      </vt:variant>
      <vt:variant>
        <vt:lpwstr>https://doi.org/10.5194/os-14-1021-2018</vt:lpwstr>
      </vt:variant>
      <vt:variant>
        <vt:lpwstr/>
      </vt:variant>
      <vt:variant>
        <vt:i4>2949158</vt:i4>
      </vt:variant>
      <vt:variant>
        <vt:i4>93</vt:i4>
      </vt:variant>
      <vt:variant>
        <vt:i4>0</vt:i4>
      </vt:variant>
      <vt:variant>
        <vt:i4>5</vt:i4>
      </vt:variant>
      <vt:variant>
        <vt:lpwstr>http://dx.doi.org/10.1016/j.jmarsys.2017.07.007</vt:lpwstr>
      </vt:variant>
      <vt:variant>
        <vt:lpwstr/>
      </vt:variant>
      <vt:variant>
        <vt:i4>3539003</vt:i4>
      </vt:variant>
      <vt:variant>
        <vt:i4>90</vt:i4>
      </vt:variant>
      <vt:variant>
        <vt:i4>0</vt:i4>
      </vt:variant>
      <vt:variant>
        <vt:i4>5</vt:i4>
      </vt:variant>
      <vt:variant>
        <vt:lpwstr>http://dx.doi.org/10.1029/2017JC013436</vt:lpwstr>
      </vt:variant>
      <vt:variant>
        <vt:lpwstr/>
      </vt:variant>
      <vt:variant>
        <vt:i4>7667748</vt:i4>
      </vt:variant>
      <vt:variant>
        <vt:i4>87</vt:i4>
      </vt:variant>
      <vt:variant>
        <vt:i4>0</vt:i4>
      </vt:variant>
      <vt:variant>
        <vt:i4>5</vt:i4>
      </vt:variant>
      <vt:variant>
        <vt:lpwstr>https://doi.org/10.5194/os-2018-16</vt:lpwstr>
      </vt:variant>
      <vt:variant>
        <vt:lpwstr/>
      </vt:variant>
      <vt:variant>
        <vt:i4>6291499</vt:i4>
      </vt:variant>
      <vt:variant>
        <vt:i4>84</vt:i4>
      </vt:variant>
      <vt:variant>
        <vt:i4>0</vt:i4>
      </vt:variant>
      <vt:variant>
        <vt:i4>5</vt:i4>
      </vt:variant>
      <vt:variant>
        <vt:lpwstr>https://doi.org/10.5194/os-14-849-2018</vt:lpwstr>
      </vt:variant>
      <vt:variant>
        <vt:lpwstr/>
      </vt:variant>
      <vt:variant>
        <vt:i4>5242947</vt:i4>
      </vt:variant>
      <vt:variant>
        <vt:i4>81</vt:i4>
      </vt:variant>
      <vt:variant>
        <vt:i4>0</vt:i4>
      </vt:variant>
      <vt:variant>
        <vt:i4>5</vt:i4>
      </vt:variant>
      <vt:variant>
        <vt:lpwstr>http://dx.doi.org/10.1155/2015/902084</vt:lpwstr>
      </vt:variant>
      <vt:variant>
        <vt:lpwstr/>
      </vt:variant>
      <vt:variant>
        <vt:i4>2162812</vt:i4>
      </vt:variant>
      <vt:variant>
        <vt:i4>78</vt:i4>
      </vt:variant>
      <vt:variant>
        <vt:i4>0</vt:i4>
      </vt:variant>
      <vt:variant>
        <vt:i4>5</vt:i4>
      </vt:variant>
      <vt:variant>
        <vt:lpwstr>http://dx.doi/</vt:lpwstr>
      </vt:variant>
      <vt:variant>
        <vt:lpwstr/>
      </vt:variant>
      <vt:variant>
        <vt:i4>8192032</vt:i4>
      </vt:variant>
      <vt:variant>
        <vt:i4>75</vt:i4>
      </vt:variant>
      <vt:variant>
        <vt:i4>0</vt:i4>
      </vt:variant>
      <vt:variant>
        <vt:i4>5</vt:i4>
      </vt:variant>
      <vt:variant>
        <vt:lpwstr>http://dx.doi.org/10.1007/s00382-013-2036-x</vt:lpwstr>
      </vt:variant>
      <vt:variant>
        <vt:lpwstr/>
      </vt:variant>
      <vt:variant>
        <vt:i4>720898</vt:i4>
      </vt:variant>
      <vt:variant>
        <vt:i4>72</vt:i4>
      </vt:variant>
      <vt:variant>
        <vt:i4>0</vt:i4>
      </vt:variant>
      <vt:variant>
        <vt:i4>5</vt:i4>
      </vt:variant>
      <vt:variant>
        <vt:lpwstr>http://link.springer.com/journal/382/43/11/page/1</vt:lpwstr>
      </vt:variant>
      <vt:variant>
        <vt:lpwstr/>
      </vt:variant>
      <vt:variant>
        <vt:i4>720898</vt:i4>
      </vt:variant>
      <vt:variant>
        <vt:i4>69</vt:i4>
      </vt:variant>
      <vt:variant>
        <vt:i4>0</vt:i4>
      </vt:variant>
      <vt:variant>
        <vt:i4>5</vt:i4>
      </vt:variant>
      <vt:variant>
        <vt:lpwstr>http://link.springer.com/journal/382/43/11/page/1</vt:lpwstr>
      </vt:variant>
      <vt:variant>
        <vt:lpwstr/>
      </vt:variant>
      <vt:variant>
        <vt:i4>720898</vt:i4>
      </vt:variant>
      <vt:variant>
        <vt:i4>66</vt:i4>
      </vt:variant>
      <vt:variant>
        <vt:i4>0</vt:i4>
      </vt:variant>
      <vt:variant>
        <vt:i4>5</vt:i4>
      </vt:variant>
      <vt:variant>
        <vt:lpwstr>http://link.springer.com/journal/382/43/11/page/1</vt:lpwstr>
      </vt:variant>
      <vt:variant>
        <vt:lpwstr/>
      </vt:variant>
      <vt:variant>
        <vt:i4>4128821</vt:i4>
      </vt:variant>
      <vt:variant>
        <vt:i4>63</vt:i4>
      </vt:variant>
      <vt:variant>
        <vt:i4>0</vt:i4>
      </vt:variant>
      <vt:variant>
        <vt:i4>5</vt:i4>
      </vt:variant>
      <vt:variant>
        <vt:lpwstr>http://dx.doi.org/10.1016/j.rse.2013.08.033</vt:lpwstr>
      </vt:variant>
      <vt:variant>
        <vt:lpwstr/>
      </vt:variant>
      <vt:variant>
        <vt:i4>720898</vt:i4>
      </vt:variant>
      <vt:variant>
        <vt:i4>60</vt:i4>
      </vt:variant>
      <vt:variant>
        <vt:i4>0</vt:i4>
      </vt:variant>
      <vt:variant>
        <vt:i4>5</vt:i4>
      </vt:variant>
      <vt:variant>
        <vt:lpwstr>http://link.springer.com/journal/382/43/11/page/1</vt:lpwstr>
      </vt:variant>
      <vt:variant>
        <vt:lpwstr/>
      </vt:variant>
      <vt:variant>
        <vt:i4>7340066</vt:i4>
      </vt:variant>
      <vt:variant>
        <vt:i4>57</vt:i4>
      </vt:variant>
      <vt:variant>
        <vt:i4>0</vt:i4>
      </vt:variant>
      <vt:variant>
        <vt:i4>5</vt:i4>
      </vt:variant>
      <vt:variant>
        <vt:lpwstr>http://dx.doi.org/10.1007/s00382-014-2195-4</vt:lpwstr>
      </vt:variant>
      <vt:variant>
        <vt:lpwstr/>
      </vt:variant>
      <vt:variant>
        <vt:i4>5570653</vt:i4>
      </vt:variant>
      <vt:variant>
        <vt:i4>54</vt:i4>
      </vt:variant>
      <vt:variant>
        <vt:i4>0</vt:i4>
      </vt:variant>
      <vt:variant>
        <vt:i4>5</vt:i4>
      </vt:variant>
      <vt:variant>
        <vt:lpwstr>http://dx.doi.org/10.1002/jgrc.20222</vt:lpwstr>
      </vt:variant>
      <vt:variant>
        <vt:lpwstr/>
      </vt:variant>
      <vt:variant>
        <vt:i4>7929895</vt:i4>
      </vt:variant>
      <vt:variant>
        <vt:i4>51</vt:i4>
      </vt:variant>
      <vt:variant>
        <vt:i4>0</vt:i4>
      </vt:variant>
      <vt:variant>
        <vt:i4>5</vt:i4>
      </vt:variant>
      <vt:variant>
        <vt:lpwstr>http://dx.doi.org/10.1007/s00382-012-1455-4</vt:lpwstr>
      </vt:variant>
      <vt:variant>
        <vt:lpwstr/>
      </vt:variant>
      <vt:variant>
        <vt:i4>8257570</vt:i4>
      </vt:variant>
      <vt:variant>
        <vt:i4>48</vt:i4>
      </vt:variant>
      <vt:variant>
        <vt:i4>0</vt:i4>
      </vt:variant>
      <vt:variant>
        <vt:i4>5</vt:i4>
      </vt:variant>
      <vt:variant>
        <vt:lpwstr>http://dx.doi.org/10.1007/s00382-011-1115-0</vt:lpwstr>
      </vt:variant>
      <vt:variant>
        <vt:lpwstr/>
      </vt:variant>
      <vt:variant>
        <vt:i4>4063291</vt:i4>
      </vt:variant>
      <vt:variant>
        <vt:i4>45</vt:i4>
      </vt:variant>
      <vt:variant>
        <vt:i4>0</vt:i4>
      </vt:variant>
      <vt:variant>
        <vt:i4>5</vt:i4>
      </vt:variant>
      <vt:variant>
        <vt:lpwstr>http://dx.doi.org/10.1029/2011JC007479</vt:lpwstr>
      </vt:variant>
      <vt:variant>
        <vt:lpwstr/>
      </vt:variant>
      <vt:variant>
        <vt:i4>3932223</vt:i4>
      </vt:variant>
      <vt:variant>
        <vt:i4>42</vt:i4>
      </vt:variant>
      <vt:variant>
        <vt:i4>0</vt:i4>
      </vt:variant>
      <vt:variant>
        <vt:i4>5</vt:i4>
      </vt:variant>
      <vt:variant>
        <vt:lpwstr>http://dx.doi.org/10.1029/2010JC006927</vt:lpwstr>
      </vt:variant>
      <vt:variant>
        <vt:lpwstr/>
      </vt:variant>
      <vt:variant>
        <vt:i4>3539002</vt:i4>
      </vt:variant>
      <vt:variant>
        <vt:i4>39</vt:i4>
      </vt:variant>
      <vt:variant>
        <vt:i4>0</vt:i4>
      </vt:variant>
      <vt:variant>
        <vt:i4>5</vt:i4>
      </vt:variant>
      <vt:variant>
        <vt:lpwstr>http://dx.doi.org/10.1029/2011JC007164</vt:lpwstr>
      </vt:variant>
      <vt:variant>
        <vt:lpwstr/>
      </vt:variant>
      <vt:variant>
        <vt:i4>720910</vt:i4>
      </vt:variant>
      <vt:variant>
        <vt:i4>36</vt:i4>
      </vt:variant>
      <vt:variant>
        <vt:i4>0</vt:i4>
      </vt:variant>
      <vt:variant>
        <vt:i4>5</vt:i4>
      </vt:variant>
      <vt:variant>
        <vt:lpwstr>http://dx.doi.org/10.1002/qj.486</vt:lpwstr>
      </vt:variant>
      <vt:variant>
        <vt:lpwstr/>
      </vt:variant>
      <vt:variant>
        <vt:i4>786444</vt:i4>
      </vt:variant>
      <vt:variant>
        <vt:i4>33</vt:i4>
      </vt:variant>
      <vt:variant>
        <vt:i4>0</vt:i4>
      </vt:variant>
      <vt:variant>
        <vt:i4>5</vt:i4>
      </vt:variant>
      <vt:variant>
        <vt:lpwstr>http://dx.doi.org/10.1175/2009JTECHO670.1</vt:lpwstr>
      </vt:variant>
      <vt:variant>
        <vt:lpwstr/>
      </vt:variant>
      <vt:variant>
        <vt:i4>3473512</vt:i4>
      </vt:variant>
      <vt:variant>
        <vt:i4>30</vt:i4>
      </vt:variant>
      <vt:variant>
        <vt:i4>0</vt:i4>
      </vt:variant>
      <vt:variant>
        <vt:i4>5</vt:i4>
      </vt:variant>
      <vt:variant>
        <vt:lpwstr>http://dx.doi.org/10.1175/2008JPO4030.1</vt:lpwstr>
      </vt:variant>
      <vt:variant>
        <vt:lpwstr/>
      </vt:variant>
      <vt:variant>
        <vt:i4>917513</vt:i4>
      </vt:variant>
      <vt:variant>
        <vt:i4>27</vt:i4>
      </vt:variant>
      <vt:variant>
        <vt:i4>0</vt:i4>
      </vt:variant>
      <vt:variant>
        <vt:i4>5</vt:i4>
      </vt:variant>
      <vt:variant>
        <vt:lpwstr>http://dx.doi.org/10.1175/2009JTECHO655.1</vt:lpwstr>
      </vt:variant>
      <vt:variant>
        <vt:lpwstr/>
      </vt:variant>
      <vt:variant>
        <vt:i4>3407927</vt:i4>
      </vt:variant>
      <vt:variant>
        <vt:i4>24</vt:i4>
      </vt:variant>
      <vt:variant>
        <vt:i4>0</vt:i4>
      </vt:variant>
      <vt:variant>
        <vt:i4>5</vt:i4>
      </vt:variant>
      <vt:variant>
        <vt:lpwstr>http://dx.doi.org/10.1029/2007JC004495</vt:lpwstr>
      </vt:variant>
      <vt:variant>
        <vt:lpwstr/>
      </vt:variant>
      <vt:variant>
        <vt:i4>3407933</vt:i4>
      </vt:variant>
      <vt:variant>
        <vt:i4>21</vt:i4>
      </vt:variant>
      <vt:variant>
        <vt:i4>0</vt:i4>
      </vt:variant>
      <vt:variant>
        <vt:i4>5</vt:i4>
      </vt:variant>
      <vt:variant>
        <vt:lpwstr>http://dx.doi.org/10.1029/2007JC004332</vt:lpwstr>
      </vt:variant>
      <vt:variant>
        <vt:lpwstr/>
      </vt:variant>
      <vt:variant>
        <vt:i4>3211323</vt:i4>
      </vt:variant>
      <vt:variant>
        <vt:i4>18</vt:i4>
      </vt:variant>
      <vt:variant>
        <vt:i4>0</vt:i4>
      </vt:variant>
      <vt:variant>
        <vt:i4>5</vt:i4>
      </vt:variant>
      <vt:variant>
        <vt:lpwstr>http://dx.doi.org/10.1029/2006JC003520</vt:lpwstr>
      </vt:variant>
      <vt:variant>
        <vt:lpwstr/>
      </vt:variant>
      <vt:variant>
        <vt:i4>3866686</vt:i4>
      </vt:variant>
      <vt:variant>
        <vt:i4>15</vt:i4>
      </vt:variant>
      <vt:variant>
        <vt:i4>0</vt:i4>
      </vt:variant>
      <vt:variant>
        <vt:i4>5</vt:i4>
      </vt:variant>
      <vt:variant>
        <vt:lpwstr>http://dx.doi.org/10.1016/j.asr.2005.06.018</vt:lpwstr>
      </vt:variant>
      <vt:variant>
        <vt:lpwstr/>
      </vt:variant>
      <vt:variant>
        <vt:i4>3735605</vt:i4>
      </vt:variant>
      <vt:variant>
        <vt:i4>12</vt:i4>
      </vt:variant>
      <vt:variant>
        <vt:i4>0</vt:i4>
      </vt:variant>
      <vt:variant>
        <vt:i4>5</vt:i4>
      </vt:variant>
      <vt:variant>
        <vt:lpwstr>http://dx.doi.org/10.1029/1999GL900014</vt:lpwstr>
      </vt:variant>
      <vt:variant>
        <vt:lpwstr/>
      </vt:variant>
      <vt:variant>
        <vt:i4>6422545</vt:i4>
      </vt:variant>
      <vt:variant>
        <vt:i4>6</vt:i4>
      </vt:variant>
      <vt:variant>
        <vt:i4>0</vt:i4>
      </vt:variant>
      <vt:variant>
        <vt:i4>5</vt:i4>
      </vt:variant>
      <vt:variant>
        <vt:lpwstr>http://www.aoml.noaa.gov/phod/pne/pdf/PIRATA_references.pdf</vt:lpwstr>
      </vt:variant>
      <vt:variant>
        <vt:lpwstr/>
      </vt:variant>
      <vt:variant>
        <vt:i4>458856</vt:i4>
      </vt:variant>
      <vt:variant>
        <vt:i4>3</vt:i4>
      </vt:variant>
      <vt:variant>
        <vt:i4>0</vt:i4>
      </vt:variant>
      <vt:variant>
        <vt:i4>5</vt:i4>
      </vt:variant>
      <vt:variant>
        <vt:lpwstr>http://www.ifremer.fr/ird/pirata/index_fr.php</vt:lpwstr>
      </vt:variant>
      <vt:variant>
        <vt:lpwstr/>
      </vt:variant>
      <vt:variant>
        <vt:i4>7798848</vt:i4>
      </vt:variant>
      <vt:variant>
        <vt:i4>0</vt:i4>
      </vt:variant>
      <vt:variant>
        <vt:i4>0</vt:i4>
      </vt:variant>
      <vt:variant>
        <vt:i4>5</vt:i4>
      </vt:variant>
      <vt:variant>
        <vt:lpwstr>mailto:anne.marie.alayse@ifremer.fr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DMON/D n° 98.11.05____Issy-les-Moulineaux le 18 Novembre 1998</dc:title>
  <dc:subject/>
  <dc:creator>Anne Marie Alayse</dc:creator>
  <cp:keywords/>
  <dc:description/>
  <cp:lastModifiedBy>Bernard BOURLES, Brest IRD, 02 98 22 45 11</cp:lastModifiedBy>
  <cp:revision>11</cp:revision>
  <cp:lastPrinted>2021-01-20T15:28:00Z</cp:lastPrinted>
  <dcterms:created xsi:type="dcterms:W3CDTF">2024-05-16T07:55:00Z</dcterms:created>
  <dcterms:modified xsi:type="dcterms:W3CDTF">2024-05-16T14:35:00Z</dcterms:modified>
</cp:coreProperties>
</file>